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5E35D2" w14:textId="77777777" w:rsidR="00D23B45" w:rsidRDefault="008059A5" w:rsidP="00D23B45">
      <w:pPr>
        <w:ind w:firstLine="708"/>
        <w:jc w:val="both"/>
        <w:rPr>
          <w:color w:val="000000"/>
          <w:szCs w:val="28"/>
          <w:shd w:val="clear" w:color="auto" w:fill="FFFFFF"/>
        </w:rPr>
      </w:pPr>
      <w:r w:rsidRPr="00D23B45">
        <w:rPr>
          <w:b/>
          <w:color w:val="000000"/>
          <w:szCs w:val="28"/>
          <w:shd w:val="clear" w:color="auto" w:fill="FFFFFF"/>
        </w:rPr>
        <w:t xml:space="preserve">Задание </w:t>
      </w:r>
      <w:r w:rsidR="00FE6575" w:rsidRPr="00D23B45">
        <w:rPr>
          <w:b/>
          <w:color w:val="000000"/>
          <w:szCs w:val="28"/>
          <w:shd w:val="clear" w:color="auto" w:fill="FFFFFF"/>
        </w:rPr>
        <w:t>1</w:t>
      </w:r>
      <w:r w:rsidR="007372D0" w:rsidRPr="00D23B45">
        <w:rPr>
          <w:b/>
          <w:color w:val="000000"/>
          <w:szCs w:val="28"/>
          <w:shd w:val="clear" w:color="auto" w:fill="FFFFFF"/>
        </w:rPr>
        <w:t>1</w:t>
      </w:r>
      <w:r w:rsidRPr="00D23B45">
        <w:rPr>
          <w:b/>
          <w:color w:val="000000"/>
          <w:szCs w:val="28"/>
          <w:shd w:val="clear" w:color="auto" w:fill="FFFFFF"/>
        </w:rPr>
        <w:t>.</w:t>
      </w:r>
      <w:r w:rsidRPr="00D23B45">
        <w:rPr>
          <w:color w:val="000000"/>
          <w:szCs w:val="28"/>
          <w:shd w:val="clear" w:color="auto" w:fill="FFFFFF"/>
        </w:rPr>
        <w:t xml:space="preserve"> </w:t>
      </w:r>
    </w:p>
    <w:p w14:paraId="41F569C5" w14:textId="77777777" w:rsidR="00D23B45" w:rsidRDefault="00D23B45" w:rsidP="00D23B45">
      <w:pPr>
        <w:jc w:val="both"/>
        <w:rPr>
          <w:color w:val="000000"/>
          <w:szCs w:val="28"/>
          <w:shd w:val="clear" w:color="auto" w:fill="FFFFFF"/>
        </w:rPr>
      </w:pPr>
    </w:p>
    <w:p w14:paraId="66144784" w14:textId="77777777" w:rsidR="00D23B45" w:rsidRDefault="00F64C1E" w:rsidP="00D23B45">
      <w:pPr>
        <w:ind w:firstLine="708"/>
        <w:jc w:val="both"/>
        <w:rPr>
          <w:color w:val="000000"/>
          <w:szCs w:val="28"/>
          <w:shd w:val="clear" w:color="auto" w:fill="FFFFFF"/>
        </w:rPr>
      </w:pPr>
      <w:r w:rsidRPr="00D23B45">
        <w:rPr>
          <w:color w:val="000000"/>
          <w:szCs w:val="28"/>
          <w:shd w:val="clear" w:color="auto" w:fill="FFFFFF"/>
        </w:rPr>
        <w:t>В</w:t>
      </w:r>
      <w:r w:rsidR="00E94C3B" w:rsidRPr="00D23B45">
        <w:rPr>
          <w:color w:val="000000"/>
          <w:szCs w:val="28"/>
          <w:shd w:val="clear" w:color="auto" w:fill="FFFFFF"/>
        </w:rPr>
        <w:t xml:space="preserve"> </w:t>
      </w:r>
      <w:r w:rsidR="00D23B45">
        <w:rPr>
          <w:color w:val="000000"/>
          <w:szCs w:val="28"/>
          <w:shd w:val="clear" w:color="auto" w:fill="FFFFFF"/>
        </w:rPr>
        <w:t xml:space="preserve">интегрированной </w:t>
      </w:r>
      <w:r w:rsidR="00E94C3B" w:rsidRPr="00D23B45">
        <w:rPr>
          <w:color w:val="000000"/>
          <w:szCs w:val="28"/>
          <w:shd w:val="clear" w:color="auto" w:fill="FFFFFF"/>
        </w:rPr>
        <w:t xml:space="preserve">среде </w:t>
      </w:r>
      <w:r w:rsidR="00D23B45" w:rsidRPr="00D23B45">
        <w:rPr>
          <w:i/>
          <w:iCs/>
          <w:color w:val="000000"/>
          <w:szCs w:val="28"/>
          <w:shd w:val="clear" w:color="auto" w:fill="FFFFFF"/>
          <w:lang w:val="en-US"/>
        </w:rPr>
        <w:t>Microsoft</w:t>
      </w:r>
      <w:r w:rsidR="00D23B45" w:rsidRPr="00D23B45">
        <w:rPr>
          <w:i/>
          <w:iCs/>
          <w:color w:val="000000"/>
          <w:szCs w:val="28"/>
          <w:shd w:val="clear" w:color="auto" w:fill="FFFFFF"/>
        </w:rPr>
        <w:t xml:space="preserve"> </w:t>
      </w:r>
      <w:r w:rsidR="00E94C3B" w:rsidRPr="00D23B45">
        <w:rPr>
          <w:i/>
          <w:color w:val="000000"/>
          <w:szCs w:val="28"/>
          <w:shd w:val="clear" w:color="auto" w:fill="FFFFFF"/>
          <w:lang w:val="en-US"/>
        </w:rPr>
        <w:t>Visual</w:t>
      </w:r>
      <w:r w:rsidR="00E94C3B" w:rsidRPr="00D23B45">
        <w:rPr>
          <w:i/>
          <w:color w:val="000000"/>
          <w:szCs w:val="28"/>
          <w:shd w:val="clear" w:color="auto" w:fill="FFFFFF"/>
        </w:rPr>
        <w:t xml:space="preserve"> </w:t>
      </w:r>
      <w:r w:rsidR="00E94C3B" w:rsidRPr="00D23B45">
        <w:rPr>
          <w:i/>
          <w:color w:val="000000"/>
          <w:szCs w:val="28"/>
          <w:shd w:val="clear" w:color="auto" w:fill="FFFFFF"/>
          <w:lang w:val="en-US"/>
        </w:rPr>
        <w:t>Studio</w:t>
      </w:r>
      <w:r w:rsidR="00E94C3B" w:rsidRPr="00D23B45">
        <w:rPr>
          <w:color w:val="000000"/>
          <w:szCs w:val="28"/>
          <w:shd w:val="clear" w:color="auto" w:fill="FFFFFF"/>
        </w:rPr>
        <w:t xml:space="preserve"> на языке </w:t>
      </w:r>
      <w:r w:rsidR="00E94C3B" w:rsidRPr="00D23B45">
        <w:rPr>
          <w:i/>
          <w:color w:val="000000"/>
          <w:szCs w:val="28"/>
          <w:shd w:val="clear" w:color="auto" w:fill="FFFFFF"/>
          <w:lang w:val="en-US"/>
        </w:rPr>
        <w:t>Visual</w:t>
      </w:r>
      <w:r w:rsidR="00E94C3B" w:rsidRPr="00D23B45">
        <w:rPr>
          <w:i/>
          <w:color w:val="000000"/>
          <w:szCs w:val="28"/>
          <w:shd w:val="clear" w:color="auto" w:fill="FFFFFF"/>
        </w:rPr>
        <w:t xml:space="preserve"> </w:t>
      </w:r>
      <w:r w:rsidR="00E94C3B" w:rsidRPr="00D23B45">
        <w:rPr>
          <w:i/>
          <w:color w:val="000000"/>
          <w:szCs w:val="28"/>
          <w:shd w:val="clear" w:color="auto" w:fill="FFFFFF"/>
          <w:lang w:val="en-US"/>
        </w:rPr>
        <w:t>C</w:t>
      </w:r>
      <w:r w:rsidR="00E94C3B" w:rsidRPr="00D23B45">
        <w:rPr>
          <w:i/>
          <w:color w:val="000000"/>
          <w:szCs w:val="28"/>
          <w:shd w:val="clear" w:color="auto" w:fill="FFFFFF"/>
        </w:rPr>
        <w:t>#</w:t>
      </w:r>
      <w:r w:rsidRPr="00D23B45">
        <w:rPr>
          <w:i/>
          <w:color w:val="000000"/>
          <w:szCs w:val="28"/>
          <w:shd w:val="clear" w:color="auto" w:fill="FFFFFF"/>
        </w:rPr>
        <w:t xml:space="preserve"> </w:t>
      </w:r>
      <w:r w:rsidRPr="00D23B45">
        <w:rPr>
          <w:color w:val="000000"/>
          <w:szCs w:val="28"/>
          <w:shd w:val="clear" w:color="auto" w:fill="FFFFFF"/>
        </w:rPr>
        <w:t xml:space="preserve">в консольном режиме составить программное обеспечение для </w:t>
      </w:r>
      <w:r w:rsidR="00ED7BB8" w:rsidRPr="00D23B45">
        <w:rPr>
          <w:color w:val="000000"/>
          <w:szCs w:val="28"/>
          <w:shd w:val="clear" w:color="auto" w:fill="FFFFFF"/>
        </w:rPr>
        <w:t>решения типовых задач программирования по тематике «</w:t>
      </w:r>
      <w:r w:rsidR="00D67FCF" w:rsidRPr="00D23B45">
        <w:rPr>
          <w:color w:val="000000"/>
          <w:szCs w:val="28"/>
          <w:shd w:val="clear" w:color="auto" w:fill="FFFFFF"/>
        </w:rPr>
        <w:t>М</w:t>
      </w:r>
      <w:r w:rsidR="007C4798" w:rsidRPr="00D23B45">
        <w:rPr>
          <w:color w:val="000000"/>
          <w:szCs w:val="28"/>
          <w:shd w:val="clear" w:color="auto" w:fill="FFFFFF"/>
        </w:rPr>
        <w:t>етоды</w:t>
      </w:r>
      <w:r w:rsidR="00ED7BB8" w:rsidRPr="00D23B45">
        <w:rPr>
          <w:color w:val="000000"/>
          <w:szCs w:val="28"/>
          <w:shd w:val="clear" w:color="auto" w:fill="FFFFFF"/>
        </w:rPr>
        <w:t>» («</w:t>
      </w:r>
      <w:r w:rsidR="00D67FCF" w:rsidRPr="00D23B45">
        <w:rPr>
          <w:i/>
          <w:color w:val="000000"/>
          <w:szCs w:val="28"/>
          <w:shd w:val="clear" w:color="auto" w:fill="FFFFFF"/>
          <w:lang w:val="en-US"/>
        </w:rPr>
        <w:t>M</w:t>
      </w:r>
      <w:r w:rsidR="007C4798" w:rsidRPr="00D23B45">
        <w:rPr>
          <w:i/>
          <w:color w:val="000000"/>
          <w:szCs w:val="28"/>
          <w:shd w:val="clear" w:color="auto" w:fill="FFFFFF"/>
          <w:lang w:val="en-US"/>
        </w:rPr>
        <w:t>ethods</w:t>
      </w:r>
      <w:r w:rsidR="00ED7BB8" w:rsidRPr="00D23B45">
        <w:rPr>
          <w:color w:val="000000"/>
          <w:szCs w:val="28"/>
          <w:shd w:val="clear" w:color="auto" w:fill="FFFFFF"/>
        </w:rPr>
        <w:t>»), заданн</w:t>
      </w:r>
      <w:r w:rsidR="00456D8F" w:rsidRPr="00D23B45">
        <w:rPr>
          <w:color w:val="000000"/>
          <w:szCs w:val="28"/>
          <w:shd w:val="clear" w:color="auto" w:fill="FFFFFF"/>
        </w:rPr>
        <w:t>ых</w:t>
      </w:r>
      <w:r w:rsidR="00ED7BB8" w:rsidRPr="00D23B45">
        <w:rPr>
          <w:color w:val="000000"/>
          <w:szCs w:val="28"/>
          <w:shd w:val="clear" w:color="auto" w:fill="FFFFFF"/>
        </w:rPr>
        <w:t xml:space="preserve"> по варианту</w:t>
      </w:r>
      <w:r w:rsidR="008059A5" w:rsidRPr="00D23B45">
        <w:rPr>
          <w:color w:val="000000"/>
          <w:szCs w:val="28"/>
          <w:shd w:val="clear" w:color="auto" w:fill="FFFFFF"/>
        </w:rPr>
        <w:t>.</w:t>
      </w:r>
      <w:r w:rsidR="00450CBD" w:rsidRPr="00D23B45">
        <w:rPr>
          <w:color w:val="000000"/>
          <w:szCs w:val="28"/>
          <w:shd w:val="clear" w:color="auto" w:fill="FFFFFF"/>
        </w:rPr>
        <w:t xml:space="preserve"> </w:t>
      </w:r>
    </w:p>
    <w:p w14:paraId="0FB84CF3" w14:textId="77777777" w:rsidR="00D23B45" w:rsidRDefault="00450CBD" w:rsidP="00D23B45">
      <w:pPr>
        <w:ind w:firstLine="708"/>
        <w:jc w:val="both"/>
        <w:rPr>
          <w:color w:val="000000"/>
          <w:szCs w:val="28"/>
          <w:shd w:val="clear" w:color="auto" w:fill="FFFFFF"/>
        </w:rPr>
      </w:pPr>
      <w:r w:rsidRPr="00D23B45">
        <w:rPr>
          <w:color w:val="000000"/>
          <w:szCs w:val="28"/>
          <w:shd w:val="clear" w:color="auto" w:fill="FFFFFF"/>
        </w:rPr>
        <w:t xml:space="preserve">Следить за обозначенной классификацией методов </w:t>
      </w:r>
      <w:r w:rsidR="00D23B45" w:rsidRPr="00D23B45">
        <w:rPr>
          <w:color w:val="000000"/>
          <w:szCs w:val="28"/>
          <w:shd w:val="clear" w:color="auto" w:fill="FFFFFF"/>
        </w:rPr>
        <w:t>(</w:t>
      </w:r>
      <w:r w:rsidRPr="00D23B45">
        <w:rPr>
          <w:color w:val="000000"/>
          <w:szCs w:val="28"/>
          <w:shd w:val="clear" w:color="auto" w:fill="FFFFFF"/>
        </w:rPr>
        <w:t xml:space="preserve">«типизированный» / «нетипизированный» </w:t>
      </w:r>
      <w:r w:rsidR="00D23B45" w:rsidRPr="00D23B45">
        <w:rPr>
          <w:color w:val="000000"/>
          <w:szCs w:val="28"/>
          <w:shd w:val="clear" w:color="auto" w:fill="FFFFFF"/>
        </w:rPr>
        <w:t>[</w:t>
      </w:r>
      <w:r w:rsidRPr="00D23B45">
        <w:rPr>
          <w:color w:val="000000"/>
          <w:szCs w:val="28"/>
          <w:shd w:val="clear" w:color="auto" w:fill="FFFFFF"/>
        </w:rPr>
        <w:t>«пустой»</w:t>
      </w:r>
      <w:r w:rsidR="00D23B45" w:rsidRPr="00D23B45">
        <w:rPr>
          <w:color w:val="000000"/>
          <w:szCs w:val="28"/>
          <w:shd w:val="clear" w:color="auto" w:fill="FFFFFF"/>
        </w:rPr>
        <w:t xml:space="preserve">]) </w:t>
      </w:r>
      <w:r w:rsidR="00D23B45">
        <w:rPr>
          <w:color w:val="000000"/>
          <w:szCs w:val="28"/>
          <w:shd w:val="clear" w:color="auto" w:fill="FFFFFF"/>
        </w:rPr>
        <w:t>в условиях индивидуальных задач, выданных по варианту</w:t>
      </w:r>
      <w:r w:rsidRPr="00D23B45">
        <w:rPr>
          <w:color w:val="000000"/>
          <w:szCs w:val="28"/>
          <w:shd w:val="clear" w:color="auto" w:fill="FFFFFF"/>
        </w:rPr>
        <w:t xml:space="preserve">. </w:t>
      </w:r>
    </w:p>
    <w:p w14:paraId="0C207F4F" w14:textId="45E8D175" w:rsidR="00F64C1E" w:rsidRPr="00D23B45" w:rsidRDefault="00450CBD" w:rsidP="00D23B45">
      <w:pPr>
        <w:ind w:firstLine="708"/>
        <w:jc w:val="both"/>
        <w:rPr>
          <w:color w:val="000000"/>
          <w:szCs w:val="28"/>
          <w:shd w:val="clear" w:color="auto" w:fill="FFFFFF"/>
        </w:rPr>
      </w:pPr>
      <w:r w:rsidRPr="00D23B45">
        <w:rPr>
          <w:color w:val="000000"/>
          <w:szCs w:val="28"/>
          <w:shd w:val="clear" w:color="auto" w:fill="FFFFFF"/>
        </w:rPr>
        <w:t>Следить за обозначенной классификацией параметров методов: «возвращаемые по ссылке» («</w:t>
      </w:r>
      <w:r w:rsidRPr="00D23B45">
        <w:rPr>
          <w:i/>
          <w:color w:val="000000"/>
          <w:szCs w:val="28"/>
          <w:shd w:val="clear" w:color="auto" w:fill="FFFFFF"/>
          <w:lang w:val="en-US"/>
        </w:rPr>
        <w:t>referenced</w:t>
      </w:r>
      <w:r w:rsidRPr="00D23B45">
        <w:rPr>
          <w:color w:val="000000"/>
          <w:szCs w:val="28"/>
          <w:shd w:val="clear" w:color="auto" w:fill="FFFFFF"/>
        </w:rPr>
        <w:t>») / «инициализируемые методом» («</w:t>
      </w:r>
      <w:r w:rsidRPr="00D23B45">
        <w:rPr>
          <w:i/>
          <w:color w:val="000000"/>
          <w:szCs w:val="28"/>
          <w:shd w:val="clear" w:color="auto" w:fill="FFFFFF"/>
          <w:lang w:val="en-US"/>
        </w:rPr>
        <w:t>output</w:t>
      </w:r>
      <w:r w:rsidRPr="00D23B45">
        <w:rPr>
          <w:color w:val="000000"/>
          <w:szCs w:val="28"/>
          <w:shd w:val="clear" w:color="auto" w:fill="FFFFFF"/>
        </w:rPr>
        <w:t>»).</w:t>
      </w:r>
    </w:p>
    <w:p w14:paraId="55C0C081" w14:textId="77777777" w:rsidR="00F64C1E" w:rsidRPr="00D23B45" w:rsidRDefault="00F64C1E" w:rsidP="00D23B45">
      <w:pPr>
        <w:jc w:val="both"/>
        <w:rPr>
          <w:color w:val="000000"/>
          <w:szCs w:val="28"/>
          <w:shd w:val="clear" w:color="auto" w:fill="FFFFFF"/>
        </w:rPr>
      </w:pPr>
    </w:p>
    <w:p w14:paraId="08ED7876" w14:textId="77777777" w:rsidR="00D23B45" w:rsidRPr="00575284" w:rsidRDefault="00D23B45" w:rsidP="00D23B45">
      <w:pPr>
        <w:pStyle w:val="a6"/>
        <w:spacing w:line="360" w:lineRule="auto"/>
        <w:ind w:firstLine="708"/>
        <w:jc w:val="both"/>
        <w:rPr>
          <w:b/>
          <w:sz w:val="28"/>
          <w:szCs w:val="28"/>
        </w:rPr>
      </w:pPr>
      <w:r w:rsidRPr="00575284">
        <w:rPr>
          <w:b/>
          <w:sz w:val="28"/>
          <w:szCs w:val="28"/>
          <w:u w:val="single"/>
        </w:rPr>
        <w:t>Элементы рабочего задания</w:t>
      </w:r>
      <w:r w:rsidRPr="00575284">
        <w:rPr>
          <w:b/>
          <w:sz w:val="28"/>
          <w:szCs w:val="28"/>
        </w:rPr>
        <w:t>:</w:t>
      </w:r>
    </w:p>
    <w:p w14:paraId="1932F2DA" w14:textId="77777777" w:rsidR="00D23B45" w:rsidRPr="00575284" w:rsidRDefault="00D23B45" w:rsidP="00D23B45">
      <w:pPr>
        <w:pStyle w:val="a6"/>
        <w:spacing w:line="360" w:lineRule="auto"/>
        <w:ind w:firstLine="708"/>
        <w:jc w:val="both"/>
        <w:rPr>
          <w:b/>
          <w:sz w:val="28"/>
          <w:szCs w:val="28"/>
        </w:rPr>
      </w:pPr>
    </w:p>
    <w:p w14:paraId="529B6093" w14:textId="77777777" w:rsidR="00D23B45" w:rsidRPr="00575284" w:rsidRDefault="00D23B45" w:rsidP="00D23B45">
      <w:pPr>
        <w:pStyle w:val="a6"/>
        <w:spacing w:line="360" w:lineRule="auto"/>
        <w:ind w:firstLine="708"/>
        <w:jc w:val="both"/>
        <w:rPr>
          <w:sz w:val="28"/>
          <w:szCs w:val="28"/>
        </w:rPr>
      </w:pPr>
      <w:r w:rsidRPr="00575284">
        <w:rPr>
          <w:sz w:val="28"/>
          <w:szCs w:val="28"/>
        </w:rPr>
        <w:t>1.</w:t>
      </w:r>
      <w:r w:rsidRPr="00575284">
        <w:rPr>
          <w:b/>
          <w:sz w:val="28"/>
          <w:szCs w:val="28"/>
        </w:rPr>
        <w:t xml:space="preserve"> Учесть все возможные ограничения</w:t>
      </w:r>
      <w:r w:rsidRPr="00575284">
        <w:rPr>
          <w:sz w:val="28"/>
          <w:szCs w:val="28"/>
        </w:rPr>
        <w:t>, накладываемые не только на переменные, но и на участвующие в расчёте функциональные зависимости</w:t>
      </w:r>
      <w:r w:rsidRPr="00575284">
        <w:rPr>
          <w:rStyle w:val="aa"/>
          <w:b/>
          <w:sz w:val="28"/>
          <w:szCs w:val="28"/>
        </w:rPr>
        <w:footnoteReference w:id="1"/>
      </w:r>
      <w:r w:rsidRPr="00575284">
        <w:rPr>
          <w:sz w:val="28"/>
          <w:szCs w:val="28"/>
        </w:rPr>
        <w:t xml:space="preserve">. </w:t>
      </w:r>
    </w:p>
    <w:p w14:paraId="2DD4B6E7" w14:textId="77777777" w:rsidR="00D23B45" w:rsidRPr="00575284" w:rsidRDefault="00D23B45" w:rsidP="00D23B45">
      <w:pPr>
        <w:pStyle w:val="a6"/>
        <w:spacing w:line="360" w:lineRule="auto"/>
        <w:jc w:val="both"/>
        <w:rPr>
          <w:sz w:val="28"/>
          <w:szCs w:val="28"/>
        </w:rPr>
      </w:pPr>
    </w:p>
    <w:p w14:paraId="54798B0B" w14:textId="77777777" w:rsidR="00D23B45" w:rsidRPr="00575284" w:rsidRDefault="00D23B45" w:rsidP="00D23B45">
      <w:pPr>
        <w:pStyle w:val="a6"/>
        <w:spacing w:line="360" w:lineRule="auto"/>
        <w:ind w:firstLine="708"/>
        <w:jc w:val="both"/>
        <w:rPr>
          <w:sz w:val="28"/>
          <w:szCs w:val="28"/>
        </w:rPr>
      </w:pPr>
      <w:r w:rsidRPr="00575284">
        <w:rPr>
          <w:sz w:val="28"/>
          <w:szCs w:val="28"/>
        </w:rPr>
        <w:t>2.</w:t>
      </w:r>
      <w:r w:rsidRPr="00575284">
        <w:rPr>
          <w:b/>
          <w:sz w:val="28"/>
          <w:szCs w:val="28"/>
        </w:rPr>
        <w:t xml:space="preserve"> Ввести контроль исходных данных</w:t>
      </w:r>
      <w:r w:rsidRPr="00575284">
        <w:rPr>
          <w:sz w:val="28"/>
          <w:szCs w:val="28"/>
        </w:rPr>
        <w:t>. Реализовать схему «ввод до победного» без возможности прерывания. При некорректном вводе исходных данных заставлять пользователя вводить сведения до тех пор, пока он не введёт их корректно. Продумать побуждающие сообщения-подсказки, направляющие пользователя ко вводу корректных значений.</w:t>
      </w:r>
    </w:p>
    <w:p w14:paraId="55D7F7A4" w14:textId="77777777" w:rsidR="00D23B45" w:rsidRPr="00575284" w:rsidRDefault="00D23B45" w:rsidP="00D23B45">
      <w:pPr>
        <w:pStyle w:val="a6"/>
        <w:spacing w:line="360" w:lineRule="auto"/>
        <w:ind w:firstLine="708"/>
        <w:jc w:val="both"/>
        <w:rPr>
          <w:sz w:val="28"/>
          <w:szCs w:val="28"/>
        </w:rPr>
      </w:pPr>
      <w:r w:rsidRPr="00575284">
        <w:rPr>
          <w:sz w:val="28"/>
          <w:szCs w:val="28"/>
        </w:rPr>
        <w:t>Использовать для контроля исходных данных различные состояния метода «</w:t>
      </w:r>
      <w:r w:rsidRPr="00575284">
        <w:rPr>
          <w:i/>
          <w:sz w:val="28"/>
          <w:szCs w:val="28"/>
          <w:lang w:val="en-US"/>
        </w:rPr>
        <w:t>TryParse</w:t>
      </w:r>
      <w:r w:rsidRPr="00575284">
        <w:rPr>
          <w:sz w:val="28"/>
          <w:szCs w:val="28"/>
        </w:rPr>
        <w:t xml:space="preserve">», входящего в перечень доступных компонентов </w:t>
      </w:r>
      <w:r w:rsidRPr="00575284">
        <w:rPr>
          <w:sz w:val="28"/>
          <w:szCs w:val="28"/>
        </w:rPr>
        <w:lastRenderedPageBreak/>
        <w:t>интересующего значащего (</w:t>
      </w:r>
      <w:r w:rsidRPr="00575284">
        <w:rPr>
          <w:i/>
          <w:sz w:val="28"/>
          <w:szCs w:val="28"/>
          <w:lang w:val="en-US"/>
        </w:rPr>
        <w:t>valuable</w:t>
      </w:r>
      <w:r w:rsidRPr="00575284">
        <w:rPr>
          <w:sz w:val="28"/>
          <w:szCs w:val="28"/>
        </w:rPr>
        <w:t xml:space="preserve">) типа данных, например: </w:t>
      </w:r>
      <w:r w:rsidRPr="00575284">
        <w:rPr>
          <w:i/>
          <w:sz w:val="28"/>
          <w:szCs w:val="28"/>
          <w:lang w:val="en-US"/>
        </w:rPr>
        <w:t>int</w:t>
      </w:r>
      <w:r w:rsidRPr="00575284">
        <w:rPr>
          <w:i/>
          <w:sz w:val="28"/>
          <w:szCs w:val="28"/>
        </w:rPr>
        <w:t xml:space="preserve">, </w:t>
      </w:r>
      <w:r w:rsidRPr="00575284">
        <w:rPr>
          <w:i/>
          <w:sz w:val="28"/>
          <w:szCs w:val="28"/>
          <w:lang w:val="en-US"/>
        </w:rPr>
        <w:t>byte</w:t>
      </w:r>
      <w:r w:rsidRPr="00575284">
        <w:rPr>
          <w:i/>
          <w:sz w:val="28"/>
          <w:szCs w:val="28"/>
        </w:rPr>
        <w:t xml:space="preserve">, </w:t>
      </w:r>
      <w:r w:rsidRPr="00575284">
        <w:rPr>
          <w:i/>
          <w:sz w:val="28"/>
          <w:szCs w:val="28"/>
          <w:lang w:val="en-US"/>
        </w:rPr>
        <w:t>float</w:t>
      </w:r>
      <w:r w:rsidRPr="00575284">
        <w:rPr>
          <w:i/>
          <w:sz w:val="28"/>
          <w:szCs w:val="28"/>
        </w:rPr>
        <w:t xml:space="preserve">, </w:t>
      </w:r>
      <w:r w:rsidRPr="00575284">
        <w:rPr>
          <w:i/>
          <w:sz w:val="28"/>
          <w:szCs w:val="28"/>
          <w:lang w:val="en-US"/>
        </w:rPr>
        <w:t>doub</w:t>
      </w:r>
      <w:r w:rsidRPr="00575284">
        <w:rPr>
          <w:i/>
          <w:sz w:val="28"/>
          <w:szCs w:val="28"/>
        </w:rPr>
        <w:t>l</w:t>
      </w:r>
      <w:r w:rsidRPr="00575284">
        <w:rPr>
          <w:i/>
          <w:sz w:val="28"/>
          <w:szCs w:val="28"/>
          <w:lang w:val="en-US"/>
        </w:rPr>
        <w:t>e</w:t>
      </w:r>
      <w:r w:rsidRPr="00575284">
        <w:rPr>
          <w:sz w:val="28"/>
          <w:szCs w:val="28"/>
        </w:rPr>
        <w:t>.</w:t>
      </w:r>
    </w:p>
    <w:p w14:paraId="594435D4" w14:textId="77777777" w:rsidR="00D23B45" w:rsidRPr="00575284" w:rsidRDefault="00D23B45" w:rsidP="00D23B45">
      <w:pPr>
        <w:pStyle w:val="a6"/>
        <w:spacing w:line="360" w:lineRule="auto"/>
        <w:jc w:val="both"/>
        <w:rPr>
          <w:sz w:val="28"/>
          <w:szCs w:val="28"/>
        </w:rPr>
      </w:pPr>
    </w:p>
    <w:p w14:paraId="28D1EB65" w14:textId="77777777" w:rsidR="00D23B45" w:rsidRPr="00575284" w:rsidRDefault="00D23B45" w:rsidP="00D23B45">
      <w:pPr>
        <w:pStyle w:val="a6"/>
        <w:spacing w:line="360" w:lineRule="auto"/>
        <w:ind w:firstLine="708"/>
        <w:jc w:val="both"/>
        <w:rPr>
          <w:sz w:val="28"/>
          <w:szCs w:val="28"/>
        </w:rPr>
      </w:pPr>
      <w:r w:rsidRPr="00575284">
        <w:rPr>
          <w:sz w:val="28"/>
          <w:szCs w:val="28"/>
        </w:rPr>
        <w:t xml:space="preserve">3. </w:t>
      </w:r>
      <w:r w:rsidRPr="00575284">
        <w:rPr>
          <w:b/>
          <w:sz w:val="28"/>
          <w:szCs w:val="28"/>
        </w:rPr>
        <w:t>Подобрать корректные тестовые примеры в необходимом количестве</w:t>
      </w:r>
      <w:r w:rsidRPr="00575284">
        <w:rPr>
          <w:rStyle w:val="aa"/>
          <w:b/>
          <w:sz w:val="28"/>
          <w:szCs w:val="28"/>
        </w:rPr>
        <w:footnoteReference w:id="2"/>
      </w:r>
      <w:r w:rsidRPr="00575284">
        <w:rPr>
          <w:b/>
          <w:sz w:val="28"/>
          <w:szCs w:val="28"/>
        </w:rPr>
        <w:t>.</w:t>
      </w:r>
      <w:r w:rsidRPr="00575284">
        <w:rPr>
          <w:sz w:val="28"/>
          <w:szCs w:val="28"/>
        </w:rPr>
        <w:t xml:space="preserve"> Принять во внимание тот факт, что все необходимые для тестирования значения могут быть занесены сразу в один единственный многомерный массив (рациональная размерность массива для тестирования – не менее трёх элементов в каждом из направлений). Помнить, что для решения задачи в общем виде размерность не должна оказаться одинаковой в каждом из </w:t>
      </w:r>
      <w:r>
        <w:rPr>
          <w:sz w:val="28"/>
          <w:szCs w:val="28"/>
        </w:rPr>
        <w:t>измерений, кроме случаев, когда с точки зрения математики принципиальны квадратные и кубические массивы</w:t>
      </w:r>
      <w:r w:rsidRPr="00575284">
        <w:rPr>
          <w:sz w:val="28"/>
          <w:szCs w:val="28"/>
        </w:rPr>
        <w:t>.</w:t>
      </w:r>
    </w:p>
    <w:p w14:paraId="18405251" w14:textId="77777777" w:rsidR="00D23B45" w:rsidRPr="00575284" w:rsidRDefault="00D23B45" w:rsidP="00D23B45">
      <w:pPr>
        <w:pStyle w:val="a6"/>
        <w:spacing w:line="360" w:lineRule="auto"/>
        <w:jc w:val="both"/>
        <w:rPr>
          <w:sz w:val="28"/>
          <w:szCs w:val="28"/>
        </w:rPr>
      </w:pPr>
    </w:p>
    <w:p w14:paraId="76A2B1FB" w14:textId="77777777" w:rsidR="00D23B45" w:rsidRPr="00575284" w:rsidRDefault="00D23B45" w:rsidP="00D23B45">
      <w:pPr>
        <w:pStyle w:val="a6"/>
        <w:spacing w:line="360" w:lineRule="auto"/>
        <w:ind w:firstLine="708"/>
        <w:jc w:val="both"/>
        <w:rPr>
          <w:sz w:val="28"/>
          <w:szCs w:val="28"/>
        </w:rPr>
      </w:pPr>
      <w:r w:rsidRPr="00575284">
        <w:rPr>
          <w:sz w:val="28"/>
          <w:szCs w:val="28"/>
        </w:rPr>
        <w:t xml:space="preserve">4. </w:t>
      </w:r>
      <w:r w:rsidRPr="00575284">
        <w:rPr>
          <w:b/>
          <w:sz w:val="28"/>
          <w:szCs w:val="28"/>
        </w:rPr>
        <w:t>Помнить о точности производимых вычислений</w:t>
      </w:r>
      <w:r w:rsidRPr="00575284">
        <w:rPr>
          <w:sz w:val="28"/>
          <w:szCs w:val="28"/>
        </w:rPr>
        <w:t>, например:</w:t>
      </w:r>
    </w:p>
    <w:p w14:paraId="5A92F21A" w14:textId="77777777" w:rsidR="00D23B45" w:rsidRPr="00575284" w:rsidRDefault="00D23B45" w:rsidP="00D23B45">
      <w:pPr>
        <w:pStyle w:val="a6"/>
        <w:spacing w:line="360" w:lineRule="auto"/>
        <w:jc w:val="both"/>
        <w:rPr>
          <w:sz w:val="28"/>
          <w:szCs w:val="28"/>
        </w:rPr>
      </w:pP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8"/>
        <w:gridCol w:w="543"/>
      </w:tblGrid>
      <w:tr w:rsidR="00D23B45" w:rsidRPr="00575284" w14:paraId="25C2C5F0" w14:textId="77777777" w:rsidTr="00B61D52">
        <w:tc>
          <w:tcPr>
            <w:tcW w:w="9322" w:type="dxa"/>
          </w:tcPr>
          <w:p w14:paraId="525EBC77" w14:textId="77777777" w:rsidR="00D23B45" w:rsidRPr="00575284" w:rsidRDefault="00D23B45" w:rsidP="00B61D52">
            <w:pPr>
              <w:pStyle w:val="a6"/>
              <w:spacing w:line="360" w:lineRule="auto"/>
              <w:rPr>
                <w:b/>
                <w:sz w:val="28"/>
                <w:szCs w:val="28"/>
              </w:rPr>
            </w:pPr>
            <w:r w:rsidRPr="00575284">
              <w:rPr>
                <w:b/>
                <w:sz w:val="28"/>
                <w:szCs w:val="28"/>
              </w:rPr>
              <w:t xml:space="preserve">«При заданной точности </w:t>
            </w:r>
            <w:r w:rsidRPr="00575284">
              <w:rPr>
                <w:b/>
                <w:position w:val="-6"/>
                <w:sz w:val="28"/>
                <w:szCs w:val="28"/>
              </w:rPr>
              <w:object w:dxaOrig="960" w:dyaOrig="279" w14:anchorId="72D0707D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8.75pt;height:13.5pt" o:ole="">
                  <v:imagedata r:id="rId7" o:title=""/>
                </v:shape>
                <o:OLEObject Type="Embed" ProgID="Equation.DSMT4" ShapeID="_x0000_i1025" DrawAspect="Content" ObjectID="_1801664819" r:id="rId8"/>
              </w:object>
            </w:r>
            <w:r w:rsidRPr="00575284">
              <w:rPr>
                <w:b/>
                <w:sz w:val="28"/>
                <w:szCs w:val="28"/>
              </w:rPr>
              <w:t xml:space="preserve"> </w:t>
            </w:r>
            <w:r w:rsidRPr="00575284">
              <w:rPr>
                <w:b/>
                <w:position w:val="-10"/>
                <w:sz w:val="28"/>
                <w:szCs w:val="28"/>
              </w:rPr>
              <w:object w:dxaOrig="1280" w:dyaOrig="320" w14:anchorId="41786D1C">
                <v:shape id="_x0000_i1026" type="#_x0000_t75" style="width:63pt;height:16.5pt" o:ole="">
                  <v:imagedata r:id="rId9" o:title=""/>
                </v:shape>
                <o:OLEObject Type="Embed" ProgID="Equation.DSMT4" ShapeID="_x0000_i1026" DrawAspect="Content" ObjectID="_1801664820" r:id="rId10"/>
              </w:object>
            </w:r>
            <w:r w:rsidRPr="00575284">
              <w:rPr>
                <w:b/>
                <w:sz w:val="28"/>
                <w:szCs w:val="28"/>
              </w:rPr>
              <w:t xml:space="preserve">, но </w:t>
            </w:r>
            <w:r w:rsidRPr="00575284">
              <w:rPr>
                <w:b/>
                <w:position w:val="-10"/>
                <w:sz w:val="28"/>
                <w:szCs w:val="28"/>
              </w:rPr>
              <w:object w:dxaOrig="1400" w:dyaOrig="320" w14:anchorId="43FEB532">
                <v:shape id="_x0000_i1027" type="#_x0000_t75" style="width:69.75pt;height:16.5pt" o:ole="">
                  <v:imagedata r:id="rId11" o:title=""/>
                </v:shape>
                <o:OLEObject Type="Embed" ProgID="Equation.DSMT4" ShapeID="_x0000_i1027" DrawAspect="Content" ObjectID="_1801664821" r:id="rId12"/>
              </w:object>
            </w:r>
            <w:r w:rsidRPr="00575284">
              <w:rPr>
                <w:b/>
                <w:sz w:val="28"/>
                <w:szCs w:val="28"/>
              </w:rPr>
              <w:t xml:space="preserve">, </w:t>
            </w:r>
          </w:p>
          <w:p w14:paraId="17710616" w14:textId="77777777" w:rsidR="00D23B45" w:rsidRPr="00575284" w:rsidRDefault="00D23B45" w:rsidP="00B61D52">
            <w:pPr>
              <w:pStyle w:val="a6"/>
              <w:spacing w:line="360" w:lineRule="auto"/>
              <w:rPr>
                <w:b/>
                <w:sz w:val="28"/>
                <w:szCs w:val="28"/>
              </w:rPr>
            </w:pPr>
            <w:r w:rsidRPr="00575284">
              <w:rPr>
                <w:b/>
                <w:sz w:val="28"/>
                <w:szCs w:val="28"/>
              </w:rPr>
              <w:t xml:space="preserve">то есть </w:t>
            </w:r>
            <w:r w:rsidRPr="00575284">
              <w:rPr>
                <w:b/>
                <w:position w:val="-6"/>
                <w:sz w:val="28"/>
                <w:szCs w:val="28"/>
              </w:rPr>
              <w:object w:dxaOrig="1100" w:dyaOrig="279" w14:anchorId="1D7A19D4">
                <v:shape id="_x0000_i1028" type="#_x0000_t75" style="width:54.75pt;height:13.5pt" o:ole="">
                  <v:imagedata r:id="rId13" o:title=""/>
                </v:shape>
                <o:OLEObject Type="Embed" ProgID="Equation.DSMT4" ShapeID="_x0000_i1028" DrawAspect="Content" ObjectID="_1801664822" r:id="rId14"/>
              </w:object>
            </w:r>
            <w:r w:rsidRPr="00575284">
              <w:rPr>
                <w:b/>
                <w:sz w:val="28"/>
                <w:szCs w:val="28"/>
              </w:rPr>
              <w:t xml:space="preserve">, а </w:t>
            </w:r>
            <w:r w:rsidRPr="00575284">
              <w:rPr>
                <w:b/>
                <w:position w:val="-6"/>
                <w:sz w:val="28"/>
                <w:szCs w:val="28"/>
              </w:rPr>
              <w:object w:dxaOrig="1219" w:dyaOrig="279" w14:anchorId="703DAB9C">
                <v:shape id="_x0000_i1029" type="#_x0000_t75" style="width:60.75pt;height:13.5pt" o:ole="">
                  <v:imagedata r:id="rId15" o:title=""/>
                </v:shape>
                <o:OLEObject Type="Embed" ProgID="Equation.DSMT4" ShapeID="_x0000_i1029" DrawAspect="Content" ObjectID="_1801664823" r:id="rId16"/>
              </w:object>
            </w:r>
            <w:r w:rsidRPr="00575284">
              <w:rPr>
                <w:b/>
                <w:sz w:val="28"/>
                <w:szCs w:val="28"/>
              </w:rPr>
              <w:t>».</w:t>
            </w:r>
          </w:p>
        </w:tc>
        <w:tc>
          <w:tcPr>
            <w:tcW w:w="249" w:type="dxa"/>
            <w:vAlign w:val="center"/>
          </w:tcPr>
          <w:p w14:paraId="66034033" w14:textId="77777777" w:rsidR="00D23B45" w:rsidRPr="00575284" w:rsidRDefault="00D23B45" w:rsidP="00B61D52">
            <w:pPr>
              <w:pStyle w:val="a6"/>
              <w:spacing w:line="360" w:lineRule="auto"/>
              <w:jc w:val="right"/>
              <w:rPr>
                <w:sz w:val="28"/>
                <w:szCs w:val="28"/>
              </w:rPr>
            </w:pPr>
            <w:r w:rsidRPr="00575284">
              <w:rPr>
                <w:sz w:val="28"/>
                <w:szCs w:val="28"/>
              </w:rPr>
              <w:t>(1)</w:t>
            </w:r>
          </w:p>
        </w:tc>
      </w:tr>
    </w:tbl>
    <w:p w14:paraId="3C3040C2" w14:textId="77777777" w:rsidR="00D23B45" w:rsidRPr="00575284" w:rsidRDefault="00D23B45" w:rsidP="00D23B45">
      <w:pPr>
        <w:pStyle w:val="a6"/>
        <w:spacing w:line="360" w:lineRule="auto"/>
        <w:jc w:val="both"/>
        <w:rPr>
          <w:sz w:val="28"/>
          <w:szCs w:val="28"/>
        </w:rPr>
      </w:pPr>
    </w:p>
    <w:p w14:paraId="223131A3" w14:textId="77777777" w:rsidR="00D23B45" w:rsidRPr="00575284" w:rsidRDefault="00D23B45" w:rsidP="00D23B45">
      <w:pPr>
        <w:pStyle w:val="a6"/>
        <w:spacing w:line="360" w:lineRule="auto"/>
        <w:ind w:firstLine="708"/>
        <w:jc w:val="both"/>
        <w:rPr>
          <w:sz w:val="28"/>
          <w:szCs w:val="28"/>
        </w:rPr>
      </w:pPr>
      <w:r w:rsidRPr="00575284">
        <w:rPr>
          <w:sz w:val="28"/>
          <w:szCs w:val="28"/>
        </w:rPr>
        <w:t xml:space="preserve">5. Код составленного программного обеспечения </w:t>
      </w:r>
      <w:r w:rsidRPr="00575284">
        <w:rPr>
          <w:b/>
          <w:sz w:val="28"/>
          <w:szCs w:val="28"/>
        </w:rPr>
        <w:t>сопроводить комментариями</w:t>
      </w:r>
      <w:r w:rsidRPr="00575284">
        <w:rPr>
          <w:sz w:val="28"/>
          <w:szCs w:val="28"/>
        </w:rPr>
        <w:t xml:space="preserve"> (элементы программистской этики)</w:t>
      </w:r>
      <w:r w:rsidRPr="00575284">
        <w:rPr>
          <w:rStyle w:val="aa"/>
          <w:b/>
          <w:sz w:val="28"/>
          <w:szCs w:val="28"/>
        </w:rPr>
        <w:footnoteReference w:id="3"/>
      </w:r>
      <w:r w:rsidRPr="00575284">
        <w:rPr>
          <w:sz w:val="28"/>
          <w:szCs w:val="28"/>
        </w:rPr>
        <w:t>.</w:t>
      </w:r>
    </w:p>
    <w:p w14:paraId="61F99477" w14:textId="77777777" w:rsidR="00D23B45" w:rsidRDefault="00D23B45" w:rsidP="00D23B45">
      <w:pPr>
        <w:pStyle w:val="a6"/>
        <w:spacing w:line="360" w:lineRule="auto"/>
        <w:ind w:firstLine="708"/>
        <w:jc w:val="both"/>
        <w:rPr>
          <w:sz w:val="28"/>
          <w:szCs w:val="28"/>
        </w:rPr>
      </w:pPr>
    </w:p>
    <w:p w14:paraId="544A07EA" w14:textId="2C6CB8C8" w:rsidR="00D23B45" w:rsidRPr="00575284" w:rsidRDefault="00D23B45" w:rsidP="00D23B45">
      <w:pPr>
        <w:pStyle w:val="a6"/>
        <w:spacing w:line="360" w:lineRule="auto"/>
        <w:ind w:firstLine="708"/>
        <w:jc w:val="both"/>
        <w:rPr>
          <w:sz w:val="28"/>
          <w:szCs w:val="28"/>
        </w:rPr>
      </w:pPr>
      <w:r w:rsidRPr="00575284">
        <w:rPr>
          <w:sz w:val="28"/>
          <w:szCs w:val="28"/>
        </w:rPr>
        <w:t xml:space="preserve">6. </w:t>
      </w:r>
      <w:r w:rsidRPr="00575284">
        <w:rPr>
          <w:b/>
          <w:sz w:val="28"/>
          <w:szCs w:val="28"/>
        </w:rPr>
        <w:t>Отчёт по решённой задаче составить</w:t>
      </w:r>
      <w:r w:rsidRPr="00575284">
        <w:rPr>
          <w:sz w:val="28"/>
          <w:szCs w:val="28"/>
        </w:rPr>
        <w:t xml:space="preserve"> по схеме, изложенной в методических указаниях</w:t>
      </w:r>
      <w:r w:rsidRPr="00575284">
        <w:rPr>
          <w:rStyle w:val="aa"/>
          <w:b/>
          <w:sz w:val="28"/>
          <w:szCs w:val="28"/>
        </w:rPr>
        <w:footnoteReference w:id="4"/>
      </w:r>
      <w:r w:rsidRPr="00575284">
        <w:rPr>
          <w:sz w:val="28"/>
          <w:szCs w:val="28"/>
        </w:rPr>
        <w:t>. Для удобства работы обучающихся далее представлена памятка основных разделов отчёта:</w:t>
      </w:r>
    </w:p>
    <w:p w14:paraId="371E83B6" w14:textId="77777777" w:rsidR="00D23B45" w:rsidRPr="00575284" w:rsidRDefault="00D23B45" w:rsidP="00D23B45">
      <w:pPr>
        <w:pStyle w:val="a6"/>
        <w:spacing w:line="360" w:lineRule="auto"/>
        <w:ind w:firstLine="708"/>
        <w:jc w:val="both"/>
        <w:rPr>
          <w:sz w:val="28"/>
          <w:szCs w:val="28"/>
        </w:rPr>
      </w:pPr>
    </w:p>
    <w:p w14:paraId="28AF9F95" w14:textId="77777777" w:rsidR="00D23B45" w:rsidRPr="00575284" w:rsidRDefault="00D23B45" w:rsidP="00D23B45">
      <w:pPr>
        <w:pStyle w:val="a6"/>
        <w:spacing w:line="360" w:lineRule="auto"/>
        <w:ind w:firstLine="708"/>
        <w:jc w:val="both"/>
        <w:rPr>
          <w:sz w:val="28"/>
          <w:szCs w:val="28"/>
        </w:rPr>
      </w:pPr>
      <w:r w:rsidRPr="00575284">
        <w:rPr>
          <w:sz w:val="28"/>
          <w:szCs w:val="28"/>
        </w:rPr>
        <w:t>0. Титульный лист</w:t>
      </w:r>
    </w:p>
    <w:p w14:paraId="7489CF06" w14:textId="77777777" w:rsidR="00D23B45" w:rsidRPr="00575284" w:rsidRDefault="00D23B45" w:rsidP="00D23B45">
      <w:pPr>
        <w:pStyle w:val="a6"/>
        <w:spacing w:line="360" w:lineRule="auto"/>
        <w:ind w:firstLine="708"/>
        <w:jc w:val="both"/>
        <w:rPr>
          <w:sz w:val="28"/>
          <w:szCs w:val="28"/>
        </w:rPr>
      </w:pPr>
      <w:r w:rsidRPr="00575284">
        <w:rPr>
          <w:sz w:val="28"/>
          <w:szCs w:val="28"/>
        </w:rPr>
        <w:t>1. Цель работы</w:t>
      </w:r>
    </w:p>
    <w:p w14:paraId="65D80659" w14:textId="77777777" w:rsidR="00D23B45" w:rsidRPr="00575284" w:rsidRDefault="00D23B45" w:rsidP="00D23B45">
      <w:pPr>
        <w:pStyle w:val="a6"/>
        <w:spacing w:line="360" w:lineRule="auto"/>
        <w:ind w:firstLine="708"/>
        <w:jc w:val="both"/>
        <w:rPr>
          <w:sz w:val="28"/>
          <w:szCs w:val="28"/>
        </w:rPr>
      </w:pPr>
      <w:r w:rsidRPr="00575284">
        <w:rPr>
          <w:sz w:val="28"/>
          <w:szCs w:val="28"/>
        </w:rPr>
        <w:t>2. Формулировка задачи</w:t>
      </w:r>
    </w:p>
    <w:p w14:paraId="2B787733" w14:textId="77777777" w:rsidR="00D23B45" w:rsidRPr="00575284" w:rsidRDefault="00D23B45" w:rsidP="00D23B45">
      <w:pPr>
        <w:pStyle w:val="a6"/>
        <w:spacing w:line="360" w:lineRule="auto"/>
        <w:ind w:firstLine="708"/>
        <w:jc w:val="both"/>
        <w:rPr>
          <w:sz w:val="28"/>
          <w:szCs w:val="28"/>
        </w:rPr>
      </w:pPr>
      <w:r w:rsidRPr="00575284">
        <w:rPr>
          <w:sz w:val="28"/>
          <w:szCs w:val="28"/>
        </w:rPr>
        <w:t>3. Блок-схема алгоритма</w:t>
      </w:r>
    </w:p>
    <w:p w14:paraId="4781A476" w14:textId="77777777" w:rsidR="00D23B45" w:rsidRPr="00575284" w:rsidRDefault="00D23B45" w:rsidP="00D23B45">
      <w:pPr>
        <w:pStyle w:val="a6"/>
        <w:spacing w:line="360" w:lineRule="auto"/>
        <w:ind w:firstLine="708"/>
        <w:jc w:val="both"/>
        <w:rPr>
          <w:sz w:val="28"/>
          <w:szCs w:val="28"/>
        </w:rPr>
      </w:pPr>
      <w:r w:rsidRPr="00575284">
        <w:rPr>
          <w:sz w:val="28"/>
          <w:szCs w:val="28"/>
        </w:rPr>
        <w:t>4. Подбор тестовых примеров</w:t>
      </w:r>
    </w:p>
    <w:p w14:paraId="538F20E7" w14:textId="77777777" w:rsidR="00D23B45" w:rsidRPr="00575284" w:rsidRDefault="00D23B45" w:rsidP="00D23B45">
      <w:pPr>
        <w:pStyle w:val="a6"/>
        <w:spacing w:line="360" w:lineRule="auto"/>
        <w:ind w:firstLine="708"/>
        <w:jc w:val="both"/>
        <w:rPr>
          <w:sz w:val="28"/>
          <w:szCs w:val="28"/>
        </w:rPr>
      </w:pPr>
      <w:r w:rsidRPr="00575284">
        <w:rPr>
          <w:sz w:val="28"/>
          <w:szCs w:val="28"/>
        </w:rPr>
        <w:t>5. Листинг (код) программы</w:t>
      </w:r>
    </w:p>
    <w:p w14:paraId="34EE162F" w14:textId="77777777" w:rsidR="00D23B45" w:rsidRPr="00575284" w:rsidRDefault="00D23B45" w:rsidP="00D23B45">
      <w:pPr>
        <w:pStyle w:val="a6"/>
        <w:spacing w:line="360" w:lineRule="auto"/>
        <w:ind w:firstLine="708"/>
        <w:jc w:val="both"/>
        <w:rPr>
          <w:sz w:val="28"/>
          <w:szCs w:val="28"/>
        </w:rPr>
      </w:pPr>
      <w:r w:rsidRPr="00575284">
        <w:rPr>
          <w:sz w:val="28"/>
          <w:szCs w:val="28"/>
        </w:rPr>
        <w:t>6. Расчёт тестовых примеров на ПК</w:t>
      </w:r>
    </w:p>
    <w:p w14:paraId="2CD5E1DE" w14:textId="77777777" w:rsidR="00D23B45" w:rsidRPr="00575284" w:rsidRDefault="00D23B45" w:rsidP="00D23B45">
      <w:pPr>
        <w:pStyle w:val="a6"/>
        <w:spacing w:line="360" w:lineRule="auto"/>
        <w:ind w:firstLine="708"/>
        <w:jc w:val="both"/>
        <w:rPr>
          <w:sz w:val="28"/>
          <w:szCs w:val="28"/>
        </w:rPr>
      </w:pPr>
      <w:r w:rsidRPr="00575284">
        <w:rPr>
          <w:sz w:val="28"/>
          <w:szCs w:val="28"/>
        </w:rPr>
        <w:t>7. Вывод по работе</w:t>
      </w:r>
    </w:p>
    <w:p w14:paraId="2446BE7E" w14:textId="77777777" w:rsidR="00D23B45" w:rsidRPr="00575284" w:rsidRDefault="00D23B45" w:rsidP="00D23B45">
      <w:pPr>
        <w:pStyle w:val="a6"/>
        <w:spacing w:line="360" w:lineRule="auto"/>
        <w:jc w:val="both"/>
        <w:rPr>
          <w:sz w:val="28"/>
          <w:szCs w:val="28"/>
        </w:rPr>
      </w:pPr>
    </w:p>
    <w:p w14:paraId="4906AE22" w14:textId="3442FD24" w:rsidR="00D23B45" w:rsidRPr="00575284" w:rsidRDefault="00D23B45" w:rsidP="00D23B45">
      <w:pPr>
        <w:pStyle w:val="a6"/>
        <w:spacing w:line="360" w:lineRule="auto"/>
        <w:ind w:firstLine="708"/>
        <w:jc w:val="both"/>
        <w:rPr>
          <w:sz w:val="28"/>
          <w:szCs w:val="28"/>
        </w:rPr>
      </w:pPr>
      <w:r w:rsidRPr="00575284">
        <w:rPr>
          <w:sz w:val="28"/>
          <w:szCs w:val="28"/>
        </w:rPr>
        <w:t xml:space="preserve">7. </w:t>
      </w:r>
      <w:r w:rsidRPr="00575284">
        <w:rPr>
          <w:b/>
          <w:sz w:val="28"/>
          <w:szCs w:val="28"/>
        </w:rPr>
        <w:t>Схему алгоритма оформлять</w:t>
      </w:r>
      <w:r w:rsidRPr="00575284">
        <w:rPr>
          <w:sz w:val="28"/>
          <w:szCs w:val="28"/>
        </w:rPr>
        <w:t xml:space="preserve"> согласно правилам</w:t>
      </w:r>
      <w:r w:rsidRPr="00575284">
        <w:rPr>
          <w:rStyle w:val="aa"/>
          <w:b/>
          <w:sz w:val="28"/>
          <w:szCs w:val="28"/>
        </w:rPr>
        <w:footnoteReference w:id="5"/>
      </w:r>
      <w:r w:rsidRPr="00575284">
        <w:rPr>
          <w:sz w:val="28"/>
          <w:szCs w:val="28"/>
        </w:rPr>
        <w:t>.</w:t>
      </w:r>
      <w:r>
        <w:rPr>
          <w:sz w:val="28"/>
          <w:szCs w:val="28"/>
        </w:rPr>
        <w:t xml:space="preserve"> Помнить, что при работе с методами необходимо вводить нумерацию блоков и рассматривать содержимое методов в отдельных схемах алгоритма. Помнить, что оконечные блоки методов помимо надписей «Начало» и «Конец» должны содержать сигнатуры методов: либо краткие, в которых присутствует только наименование метода без перечисления формальных параметров (все параметры перечисляются далее в блоке «Данные» внутри метода); либо полные</w:t>
      </w:r>
      <w:r w:rsidR="003804A1">
        <w:rPr>
          <w:sz w:val="28"/>
          <w:szCs w:val="28"/>
        </w:rPr>
        <w:t>, в которых перечисляются все формальные параметры и их типы данных (в этом случае блок «Данные» внутри метода не размещается и не заполняется).</w:t>
      </w:r>
    </w:p>
    <w:p w14:paraId="20531755" w14:textId="77777777" w:rsidR="00D23B45" w:rsidRPr="00575284" w:rsidRDefault="00D23B45" w:rsidP="00D23B45">
      <w:pPr>
        <w:pStyle w:val="a6"/>
        <w:spacing w:line="360" w:lineRule="auto"/>
        <w:ind w:firstLine="708"/>
        <w:jc w:val="both"/>
        <w:rPr>
          <w:sz w:val="28"/>
          <w:szCs w:val="28"/>
        </w:rPr>
      </w:pPr>
    </w:p>
    <w:p w14:paraId="2EB2EE93" w14:textId="77777777" w:rsidR="00D23B45" w:rsidRPr="00575284" w:rsidRDefault="00D23B45" w:rsidP="00D23B45">
      <w:pPr>
        <w:pStyle w:val="a6"/>
        <w:spacing w:line="360" w:lineRule="auto"/>
        <w:ind w:firstLine="708"/>
        <w:jc w:val="both"/>
        <w:rPr>
          <w:sz w:val="28"/>
          <w:szCs w:val="28"/>
        </w:rPr>
      </w:pPr>
      <w:r w:rsidRPr="00575284">
        <w:rPr>
          <w:sz w:val="28"/>
          <w:szCs w:val="28"/>
        </w:rPr>
        <w:t xml:space="preserve">8. Материалы, подготавливаемые </w:t>
      </w:r>
      <w:r w:rsidRPr="00575284">
        <w:rPr>
          <w:b/>
          <w:sz w:val="28"/>
          <w:szCs w:val="28"/>
        </w:rPr>
        <w:t>к отправке по электронной почте</w:t>
      </w:r>
      <w:r w:rsidRPr="00575284">
        <w:rPr>
          <w:sz w:val="28"/>
          <w:szCs w:val="28"/>
        </w:rPr>
        <w:t xml:space="preserve">, оформляются согласно </w:t>
      </w:r>
      <w:r w:rsidRPr="00575284">
        <w:rPr>
          <w:b/>
          <w:sz w:val="28"/>
          <w:szCs w:val="28"/>
        </w:rPr>
        <w:t>Приложению 4</w:t>
      </w:r>
      <w:r w:rsidRPr="00575284">
        <w:rPr>
          <w:sz w:val="28"/>
          <w:szCs w:val="28"/>
        </w:rPr>
        <w:t xml:space="preserve"> Сборника задач</w:t>
      </w:r>
      <w:r w:rsidRPr="00575284">
        <w:rPr>
          <w:rStyle w:val="aa"/>
          <w:b/>
          <w:sz w:val="28"/>
          <w:szCs w:val="28"/>
        </w:rPr>
        <w:footnoteReference w:id="6"/>
      </w:r>
      <w:r w:rsidRPr="00575284">
        <w:rPr>
          <w:sz w:val="28"/>
          <w:szCs w:val="28"/>
        </w:rPr>
        <w:t xml:space="preserve">. Если материалы направляются на проверку через платформу </w:t>
      </w:r>
      <w:r w:rsidRPr="00575284">
        <w:rPr>
          <w:i/>
          <w:sz w:val="28"/>
          <w:szCs w:val="28"/>
          <w:lang w:val="en-US"/>
        </w:rPr>
        <w:t>GitHub</w:t>
      </w:r>
      <w:r w:rsidRPr="00575284">
        <w:rPr>
          <w:sz w:val="28"/>
          <w:szCs w:val="28"/>
        </w:rPr>
        <w:t xml:space="preserve">, то </w:t>
      </w:r>
      <w:r w:rsidRPr="00575284">
        <w:rPr>
          <w:b/>
          <w:sz w:val="28"/>
          <w:szCs w:val="28"/>
        </w:rPr>
        <w:t>Приложением 4</w:t>
      </w:r>
      <w:r w:rsidRPr="00575284">
        <w:rPr>
          <w:sz w:val="28"/>
          <w:szCs w:val="28"/>
        </w:rPr>
        <w:t xml:space="preserve"> разрешается не руководствоваться.</w:t>
      </w:r>
    </w:p>
    <w:p w14:paraId="217736F3" w14:textId="77777777" w:rsidR="00D23B45" w:rsidRPr="00575284" w:rsidRDefault="00D23B45" w:rsidP="00D23B45">
      <w:pPr>
        <w:pStyle w:val="a6"/>
        <w:spacing w:line="360" w:lineRule="auto"/>
        <w:jc w:val="both"/>
        <w:rPr>
          <w:sz w:val="28"/>
          <w:szCs w:val="28"/>
        </w:rPr>
      </w:pPr>
    </w:p>
    <w:p w14:paraId="7583CEEF" w14:textId="77777777" w:rsidR="00D23B45" w:rsidRPr="00575284" w:rsidRDefault="00D23B45" w:rsidP="00D23B45">
      <w:pPr>
        <w:pStyle w:val="a6"/>
        <w:spacing w:line="360" w:lineRule="auto"/>
        <w:ind w:firstLine="708"/>
        <w:jc w:val="both"/>
        <w:rPr>
          <w:sz w:val="28"/>
          <w:szCs w:val="28"/>
        </w:rPr>
      </w:pPr>
      <w:r w:rsidRPr="00575284">
        <w:rPr>
          <w:sz w:val="28"/>
          <w:szCs w:val="28"/>
        </w:rPr>
        <w:lastRenderedPageBreak/>
        <w:t xml:space="preserve">9. Настоятельно рекомендовано перед решением задачи </w:t>
      </w:r>
      <w:r w:rsidRPr="00575284">
        <w:rPr>
          <w:b/>
          <w:sz w:val="28"/>
          <w:szCs w:val="28"/>
        </w:rPr>
        <w:t>ознакомиться с рекомендациями</w:t>
      </w:r>
      <w:r w:rsidRPr="00575284">
        <w:rPr>
          <w:sz w:val="28"/>
          <w:szCs w:val="28"/>
        </w:rPr>
        <w:t xml:space="preserve">, собранными в </w:t>
      </w:r>
      <w:r w:rsidRPr="00575284">
        <w:rPr>
          <w:b/>
          <w:sz w:val="28"/>
          <w:szCs w:val="28"/>
        </w:rPr>
        <w:t>Приложении 3</w:t>
      </w:r>
      <w:r w:rsidRPr="00575284">
        <w:rPr>
          <w:sz w:val="28"/>
          <w:szCs w:val="28"/>
        </w:rPr>
        <w:t xml:space="preserve"> Сборника задач</w:t>
      </w:r>
      <w:r w:rsidRPr="00575284">
        <w:rPr>
          <w:rStyle w:val="aa"/>
          <w:b/>
          <w:sz w:val="28"/>
          <w:szCs w:val="28"/>
        </w:rPr>
        <w:footnoteReference w:id="7"/>
      </w:r>
      <w:r w:rsidRPr="00575284">
        <w:rPr>
          <w:sz w:val="28"/>
          <w:szCs w:val="28"/>
        </w:rPr>
        <w:t>.</w:t>
      </w:r>
    </w:p>
    <w:p w14:paraId="5CA68BAD" w14:textId="77777777" w:rsidR="00D23B45" w:rsidRPr="00575284" w:rsidRDefault="00D23B45" w:rsidP="00D23B45">
      <w:pPr>
        <w:pStyle w:val="a6"/>
        <w:spacing w:line="360" w:lineRule="auto"/>
        <w:jc w:val="both"/>
        <w:rPr>
          <w:sz w:val="28"/>
          <w:szCs w:val="28"/>
        </w:rPr>
      </w:pPr>
    </w:p>
    <w:p w14:paraId="7C495891" w14:textId="5B253578" w:rsidR="00D23B45" w:rsidRPr="00575284" w:rsidRDefault="00D23B45" w:rsidP="00D23B45">
      <w:pPr>
        <w:pStyle w:val="a6"/>
        <w:spacing w:line="360" w:lineRule="auto"/>
        <w:ind w:firstLine="708"/>
        <w:jc w:val="both"/>
        <w:rPr>
          <w:sz w:val="28"/>
          <w:szCs w:val="28"/>
        </w:rPr>
      </w:pPr>
      <w:r w:rsidRPr="00575284">
        <w:rPr>
          <w:sz w:val="28"/>
          <w:szCs w:val="28"/>
        </w:rPr>
        <w:t xml:space="preserve">10. Не забывать </w:t>
      </w:r>
      <w:r w:rsidRPr="00575284">
        <w:rPr>
          <w:b/>
          <w:sz w:val="28"/>
          <w:szCs w:val="28"/>
        </w:rPr>
        <w:t>давать значимые имена переменным</w:t>
      </w:r>
      <w:r w:rsidRPr="00575284">
        <w:rPr>
          <w:sz w:val="28"/>
          <w:szCs w:val="28"/>
        </w:rPr>
        <w:t>, проектам, решениям, файлам</w:t>
      </w:r>
      <w:r w:rsidR="003804A1">
        <w:rPr>
          <w:sz w:val="28"/>
          <w:szCs w:val="28"/>
        </w:rPr>
        <w:t>, методам</w:t>
      </w:r>
      <w:r w:rsidRPr="00575284">
        <w:rPr>
          <w:sz w:val="28"/>
          <w:szCs w:val="28"/>
        </w:rPr>
        <w:t xml:space="preserve"> и другим разрабатываемым компонентам</w:t>
      </w:r>
      <w:r w:rsidRPr="00575284">
        <w:rPr>
          <w:rStyle w:val="aa"/>
          <w:b/>
          <w:sz w:val="28"/>
          <w:szCs w:val="28"/>
        </w:rPr>
        <w:footnoteReference w:id="8"/>
      </w:r>
      <w:r w:rsidRPr="00575284">
        <w:rPr>
          <w:sz w:val="28"/>
          <w:szCs w:val="28"/>
        </w:rPr>
        <w:t>. При нежелании использовать значимые имена переменных в отчёте необходимо составить в разделе, содержащем формулировку задачи, таблицу соответствия вида:</w:t>
      </w:r>
    </w:p>
    <w:p w14:paraId="24D7A205" w14:textId="77777777" w:rsidR="00D23B45" w:rsidRPr="00575284" w:rsidRDefault="00D23B45" w:rsidP="00D23B45">
      <w:pPr>
        <w:pStyle w:val="a6"/>
        <w:spacing w:line="360" w:lineRule="auto"/>
        <w:jc w:val="both"/>
        <w:rPr>
          <w:sz w:val="28"/>
          <w:szCs w:val="28"/>
        </w:rPr>
      </w:pPr>
    </w:p>
    <w:p w14:paraId="7F6F70A8" w14:textId="77777777" w:rsidR="00D23B45" w:rsidRPr="00575284" w:rsidRDefault="00D23B45" w:rsidP="00D23B45">
      <w:pPr>
        <w:pStyle w:val="a6"/>
        <w:spacing w:line="360" w:lineRule="auto"/>
        <w:jc w:val="right"/>
        <w:rPr>
          <w:sz w:val="28"/>
          <w:szCs w:val="28"/>
        </w:rPr>
      </w:pPr>
      <w:r w:rsidRPr="00575284">
        <w:rPr>
          <w:sz w:val="28"/>
          <w:szCs w:val="28"/>
        </w:rPr>
        <w:t>Таблица 1 – Пример таблицы соответствия переменных, используемых в программе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734"/>
        <w:gridCol w:w="1831"/>
        <w:gridCol w:w="3927"/>
        <w:gridCol w:w="3079"/>
      </w:tblGrid>
      <w:tr w:rsidR="00D23B45" w:rsidRPr="00575284" w14:paraId="198DFD94" w14:textId="77777777" w:rsidTr="00B61D52">
        <w:tc>
          <w:tcPr>
            <w:tcW w:w="734" w:type="dxa"/>
          </w:tcPr>
          <w:p w14:paraId="7141CAE0" w14:textId="77777777" w:rsidR="00D23B45" w:rsidRPr="00575284" w:rsidRDefault="00D23B45" w:rsidP="00B61D52">
            <w:pPr>
              <w:pStyle w:val="a6"/>
              <w:spacing w:line="360" w:lineRule="auto"/>
              <w:rPr>
                <w:b/>
                <w:sz w:val="20"/>
                <w:szCs w:val="20"/>
              </w:rPr>
            </w:pPr>
            <w:r w:rsidRPr="00575284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1831" w:type="dxa"/>
          </w:tcPr>
          <w:p w14:paraId="0410D84F" w14:textId="77777777" w:rsidR="00D23B45" w:rsidRPr="00575284" w:rsidRDefault="00D23B45" w:rsidP="00B61D52">
            <w:pPr>
              <w:pStyle w:val="a6"/>
              <w:spacing w:line="360" w:lineRule="auto"/>
              <w:rPr>
                <w:b/>
                <w:sz w:val="20"/>
                <w:szCs w:val="20"/>
              </w:rPr>
            </w:pPr>
            <w:r w:rsidRPr="00575284">
              <w:rPr>
                <w:b/>
                <w:sz w:val="20"/>
                <w:szCs w:val="20"/>
              </w:rPr>
              <w:t>Наименование переменной в программе</w:t>
            </w:r>
          </w:p>
        </w:tc>
        <w:tc>
          <w:tcPr>
            <w:tcW w:w="3927" w:type="dxa"/>
          </w:tcPr>
          <w:p w14:paraId="1546F597" w14:textId="77777777" w:rsidR="00D23B45" w:rsidRPr="00575284" w:rsidRDefault="00D23B45" w:rsidP="00B61D52">
            <w:pPr>
              <w:pStyle w:val="a6"/>
              <w:spacing w:line="360" w:lineRule="auto"/>
              <w:rPr>
                <w:b/>
                <w:sz w:val="20"/>
                <w:szCs w:val="20"/>
              </w:rPr>
            </w:pPr>
            <w:r w:rsidRPr="00575284">
              <w:rPr>
                <w:b/>
                <w:sz w:val="20"/>
                <w:szCs w:val="20"/>
              </w:rPr>
              <w:t>Смысловое содержание используемой переменной</w:t>
            </w:r>
          </w:p>
        </w:tc>
        <w:tc>
          <w:tcPr>
            <w:tcW w:w="3079" w:type="dxa"/>
          </w:tcPr>
          <w:p w14:paraId="5E485FBF" w14:textId="77777777" w:rsidR="00D23B45" w:rsidRPr="00575284" w:rsidRDefault="00D23B45" w:rsidP="00B61D52">
            <w:pPr>
              <w:pStyle w:val="a6"/>
              <w:spacing w:line="360" w:lineRule="auto"/>
              <w:rPr>
                <w:b/>
                <w:sz w:val="20"/>
                <w:szCs w:val="20"/>
              </w:rPr>
            </w:pPr>
            <w:r w:rsidRPr="00575284">
              <w:rPr>
                <w:b/>
                <w:sz w:val="20"/>
                <w:szCs w:val="20"/>
              </w:rPr>
              <w:t>Тип данных</w:t>
            </w:r>
          </w:p>
        </w:tc>
      </w:tr>
      <w:tr w:rsidR="00D23B45" w:rsidRPr="00575284" w14:paraId="79EC2CE7" w14:textId="77777777" w:rsidTr="00B61D52">
        <w:tc>
          <w:tcPr>
            <w:tcW w:w="734" w:type="dxa"/>
          </w:tcPr>
          <w:p w14:paraId="7745CC69" w14:textId="77777777" w:rsidR="00D23B45" w:rsidRPr="00575284" w:rsidRDefault="00D23B45" w:rsidP="00B61D52">
            <w:pPr>
              <w:pStyle w:val="a6"/>
              <w:spacing w:line="360" w:lineRule="auto"/>
              <w:jc w:val="both"/>
              <w:rPr>
                <w:sz w:val="20"/>
                <w:szCs w:val="20"/>
              </w:rPr>
            </w:pPr>
            <w:r w:rsidRPr="00575284">
              <w:rPr>
                <w:sz w:val="20"/>
                <w:szCs w:val="20"/>
              </w:rPr>
              <w:t>1</w:t>
            </w:r>
          </w:p>
        </w:tc>
        <w:tc>
          <w:tcPr>
            <w:tcW w:w="1831" w:type="dxa"/>
          </w:tcPr>
          <w:p w14:paraId="4BBFDA72" w14:textId="77777777" w:rsidR="00D23B45" w:rsidRPr="00575284" w:rsidRDefault="00D23B45" w:rsidP="00B61D52">
            <w:pPr>
              <w:pStyle w:val="a6"/>
              <w:spacing w:line="360" w:lineRule="auto"/>
              <w:jc w:val="both"/>
              <w:rPr>
                <w:i/>
                <w:sz w:val="20"/>
                <w:szCs w:val="20"/>
                <w:lang w:val="en-US"/>
              </w:rPr>
            </w:pPr>
            <w:r w:rsidRPr="00575284">
              <w:rPr>
                <w:i/>
                <w:sz w:val="20"/>
                <w:szCs w:val="20"/>
                <w:lang w:val="en-US"/>
              </w:rPr>
              <w:t>a</w:t>
            </w:r>
          </w:p>
        </w:tc>
        <w:tc>
          <w:tcPr>
            <w:tcW w:w="3927" w:type="dxa"/>
          </w:tcPr>
          <w:p w14:paraId="1A2C1C76" w14:textId="77777777" w:rsidR="00D23B45" w:rsidRPr="00575284" w:rsidRDefault="00D23B45" w:rsidP="00B61D52">
            <w:pPr>
              <w:pStyle w:val="a6"/>
              <w:spacing w:line="360" w:lineRule="auto"/>
              <w:jc w:val="both"/>
              <w:rPr>
                <w:sz w:val="20"/>
                <w:szCs w:val="20"/>
              </w:rPr>
            </w:pPr>
            <w:r w:rsidRPr="00575284">
              <w:rPr>
                <w:sz w:val="20"/>
                <w:szCs w:val="20"/>
              </w:rPr>
              <w:t>Ускорение</w:t>
            </w:r>
          </w:p>
        </w:tc>
        <w:tc>
          <w:tcPr>
            <w:tcW w:w="3079" w:type="dxa"/>
          </w:tcPr>
          <w:p w14:paraId="294C9490" w14:textId="77777777" w:rsidR="00D23B45" w:rsidRPr="00575284" w:rsidRDefault="00D23B45" w:rsidP="00B61D52">
            <w:pPr>
              <w:pStyle w:val="a6"/>
              <w:spacing w:line="360" w:lineRule="auto"/>
              <w:jc w:val="both"/>
              <w:rPr>
                <w:sz w:val="20"/>
                <w:szCs w:val="20"/>
              </w:rPr>
            </w:pPr>
            <w:r w:rsidRPr="00575284">
              <w:rPr>
                <w:sz w:val="20"/>
                <w:szCs w:val="20"/>
              </w:rPr>
              <w:t>Вещественное</w:t>
            </w:r>
          </w:p>
        </w:tc>
      </w:tr>
      <w:tr w:rsidR="00D23B45" w:rsidRPr="00575284" w14:paraId="51B0056C" w14:textId="77777777" w:rsidTr="00B61D52">
        <w:tc>
          <w:tcPr>
            <w:tcW w:w="734" w:type="dxa"/>
          </w:tcPr>
          <w:p w14:paraId="74839CE4" w14:textId="77777777" w:rsidR="00D23B45" w:rsidRPr="00575284" w:rsidRDefault="00D23B45" w:rsidP="00B61D52">
            <w:pPr>
              <w:pStyle w:val="a6"/>
              <w:spacing w:line="360" w:lineRule="auto"/>
              <w:jc w:val="both"/>
              <w:rPr>
                <w:sz w:val="20"/>
                <w:szCs w:val="20"/>
              </w:rPr>
            </w:pPr>
            <w:r w:rsidRPr="00575284">
              <w:rPr>
                <w:sz w:val="20"/>
                <w:szCs w:val="20"/>
              </w:rPr>
              <w:t>2</w:t>
            </w:r>
          </w:p>
        </w:tc>
        <w:tc>
          <w:tcPr>
            <w:tcW w:w="1831" w:type="dxa"/>
          </w:tcPr>
          <w:p w14:paraId="7826C425" w14:textId="77777777" w:rsidR="00D23B45" w:rsidRPr="00575284" w:rsidRDefault="00D23B45" w:rsidP="00B61D52">
            <w:pPr>
              <w:pStyle w:val="a6"/>
              <w:spacing w:line="360" w:lineRule="auto"/>
              <w:jc w:val="both"/>
              <w:rPr>
                <w:i/>
                <w:sz w:val="20"/>
                <w:szCs w:val="20"/>
                <w:lang w:val="en-US"/>
              </w:rPr>
            </w:pPr>
            <w:r w:rsidRPr="00575284">
              <w:rPr>
                <w:i/>
                <w:sz w:val="20"/>
                <w:szCs w:val="20"/>
                <w:lang w:val="en-US"/>
              </w:rPr>
              <w:t>v</w:t>
            </w:r>
          </w:p>
        </w:tc>
        <w:tc>
          <w:tcPr>
            <w:tcW w:w="3927" w:type="dxa"/>
          </w:tcPr>
          <w:p w14:paraId="023FC03F" w14:textId="77777777" w:rsidR="00D23B45" w:rsidRPr="00575284" w:rsidRDefault="00D23B45" w:rsidP="00B61D52">
            <w:pPr>
              <w:pStyle w:val="a6"/>
              <w:spacing w:line="360" w:lineRule="auto"/>
              <w:jc w:val="both"/>
              <w:rPr>
                <w:sz w:val="20"/>
                <w:szCs w:val="20"/>
              </w:rPr>
            </w:pPr>
            <w:r w:rsidRPr="00575284">
              <w:rPr>
                <w:sz w:val="20"/>
                <w:szCs w:val="20"/>
              </w:rPr>
              <w:t>Скорость</w:t>
            </w:r>
          </w:p>
        </w:tc>
        <w:tc>
          <w:tcPr>
            <w:tcW w:w="3079" w:type="dxa"/>
          </w:tcPr>
          <w:p w14:paraId="62BEEDA7" w14:textId="77777777" w:rsidR="00D23B45" w:rsidRPr="00575284" w:rsidRDefault="00D23B45" w:rsidP="00B61D52">
            <w:pPr>
              <w:pStyle w:val="a6"/>
              <w:spacing w:line="360" w:lineRule="auto"/>
              <w:jc w:val="both"/>
              <w:rPr>
                <w:sz w:val="20"/>
                <w:szCs w:val="20"/>
              </w:rPr>
            </w:pPr>
            <w:r w:rsidRPr="00575284">
              <w:rPr>
                <w:sz w:val="20"/>
                <w:szCs w:val="20"/>
              </w:rPr>
              <w:t>Вещественное</w:t>
            </w:r>
          </w:p>
        </w:tc>
      </w:tr>
      <w:tr w:rsidR="00D23B45" w:rsidRPr="00575284" w14:paraId="3B433ED6" w14:textId="77777777" w:rsidTr="00B61D52">
        <w:tc>
          <w:tcPr>
            <w:tcW w:w="734" w:type="dxa"/>
          </w:tcPr>
          <w:p w14:paraId="68CCE456" w14:textId="77777777" w:rsidR="00D23B45" w:rsidRPr="00575284" w:rsidRDefault="00D23B45" w:rsidP="00B61D52">
            <w:pPr>
              <w:pStyle w:val="a6"/>
              <w:spacing w:line="360" w:lineRule="auto"/>
              <w:jc w:val="both"/>
              <w:rPr>
                <w:sz w:val="20"/>
                <w:szCs w:val="20"/>
              </w:rPr>
            </w:pPr>
            <w:r w:rsidRPr="00575284">
              <w:rPr>
                <w:sz w:val="20"/>
                <w:szCs w:val="20"/>
              </w:rPr>
              <w:t>3</w:t>
            </w:r>
          </w:p>
        </w:tc>
        <w:tc>
          <w:tcPr>
            <w:tcW w:w="1831" w:type="dxa"/>
          </w:tcPr>
          <w:p w14:paraId="1760AADC" w14:textId="77777777" w:rsidR="00D23B45" w:rsidRPr="00575284" w:rsidRDefault="00D23B45" w:rsidP="00B61D52">
            <w:pPr>
              <w:pStyle w:val="a6"/>
              <w:spacing w:line="360" w:lineRule="auto"/>
              <w:jc w:val="both"/>
              <w:rPr>
                <w:i/>
                <w:sz w:val="20"/>
                <w:szCs w:val="20"/>
                <w:lang w:val="en-US"/>
              </w:rPr>
            </w:pPr>
            <w:r w:rsidRPr="00575284">
              <w:rPr>
                <w:i/>
                <w:sz w:val="20"/>
                <w:szCs w:val="20"/>
                <w:lang w:val="en-US"/>
              </w:rPr>
              <w:t>S</w:t>
            </w:r>
          </w:p>
        </w:tc>
        <w:tc>
          <w:tcPr>
            <w:tcW w:w="3927" w:type="dxa"/>
          </w:tcPr>
          <w:p w14:paraId="728777CF" w14:textId="77777777" w:rsidR="00D23B45" w:rsidRPr="00575284" w:rsidRDefault="00D23B45" w:rsidP="00B61D52">
            <w:pPr>
              <w:pStyle w:val="a6"/>
              <w:spacing w:line="360" w:lineRule="auto"/>
              <w:jc w:val="both"/>
              <w:rPr>
                <w:sz w:val="20"/>
                <w:szCs w:val="20"/>
              </w:rPr>
            </w:pPr>
            <w:r w:rsidRPr="00575284">
              <w:rPr>
                <w:sz w:val="20"/>
                <w:szCs w:val="20"/>
              </w:rPr>
              <w:t>Пройдённый путь</w:t>
            </w:r>
          </w:p>
        </w:tc>
        <w:tc>
          <w:tcPr>
            <w:tcW w:w="3079" w:type="dxa"/>
          </w:tcPr>
          <w:p w14:paraId="520C41C0" w14:textId="77777777" w:rsidR="00D23B45" w:rsidRPr="00575284" w:rsidRDefault="00D23B45" w:rsidP="00B61D52">
            <w:pPr>
              <w:pStyle w:val="a6"/>
              <w:spacing w:line="360" w:lineRule="auto"/>
              <w:jc w:val="both"/>
              <w:rPr>
                <w:sz w:val="20"/>
                <w:szCs w:val="20"/>
              </w:rPr>
            </w:pPr>
            <w:r w:rsidRPr="00575284">
              <w:rPr>
                <w:sz w:val="20"/>
                <w:szCs w:val="20"/>
              </w:rPr>
              <w:t>Вещественное</w:t>
            </w:r>
          </w:p>
        </w:tc>
      </w:tr>
      <w:tr w:rsidR="00D23B45" w:rsidRPr="00575284" w14:paraId="1CB7C811" w14:textId="77777777" w:rsidTr="00B61D52">
        <w:tc>
          <w:tcPr>
            <w:tcW w:w="734" w:type="dxa"/>
          </w:tcPr>
          <w:p w14:paraId="1DCE7AA6" w14:textId="77777777" w:rsidR="00D23B45" w:rsidRPr="00575284" w:rsidRDefault="00D23B45" w:rsidP="00B61D52">
            <w:pPr>
              <w:pStyle w:val="a6"/>
              <w:spacing w:line="360" w:lineRule="auto"/>
              <w:jc w:val="both"/>
              <w:rPr>
                <w:sz w:val="20"/>
                <w:szCs w:val="20"/>
              </w:rPr>
            </w:pPr>
            <w:r w:rsidRPr="00575284">
              <w:rPr>
                <w:sz w:val="20"/>
                <w:szCs w:val="20"/>
              </w:rPr>
              <w:t>4</w:t>
            </w:r>
          </w:p>
        </w:tc>
        <w:tc>
          <w:tcPr>
            <w:tcW w:w="1831" w:type="dxa"/>
          </w:tcPr>
          <w:p w14:paraId="15440328" w14:textId="77777777" w:rsidR="00D23B45" w:rsidRPr="00575284" w:rsidRDefault="00D23B45" w:rsidP="00B61D52">
            <w:pPr>
              <w:pStyle w:val="a6"/>
              <w:spacing w:line="360" w:lineRule="auto"/>
              <w:jc w:val="both"/>
              <w:rPr>
                <w:i/>
                <w:sz w:val="20"/>
                <w:szCs w:val="20"/>
                <w:lang w:val="en-US"/>
              </w:rPr>
            </w:pPr>
            <w:r w:rsidRPr="00575284">
              <w:rPr>
                <w:i/>
                <w:sz w:val="20"/>
                <w:szCs w:val="20"/>
                <w:lang w:val="en-US"/>
              </w:rPr>
              <w:t>t</w:t>
            </w:r>
          </w:p>
        </w:tc>
        <w:tc>
          <w:tcPr>
            <w:tcW w:w="3927" w:type="dxa"/>
          </w:tcPr>
          <w:p w14:paraId="6D39C8A1" w14:textId="77777777" w:rsidR="00D23B45" w:rsidRPr="00575284" w:rsidRDefault="00D23B45" w:rsidP="00B61D52">
            <w:pPr>
              <w:pStyle w:val="a6"/>
              <w:spacing w:line="360" w:lineRule="auto"/>
              <w:jc w:val="both"/>
              <w:rPr>
                <w:sz w:val="20"/>
                <w:szCs w:val="20"/>
              </w:rPr>
            </w:pPr>
            <w:r w:rsidRPr="00575284">
              <w:rPr>
                <w:sz w:val="20"/>
                <w:szCs w:val="20"/>
              </w:rPr>
              <w:t>Затраченное время</w:t>
            </w:r>
          </w:p>
        </w:tc>
        <w:tc>
          <w:tcPr>
            <w:tcW w:w="3079" w:type="dxa"/>
          </w:tcPr>
          <w:p w14:paraId="5CD2C40B" w14:textId="77777777" w:rsidR="00D23B45" w:rsidRPr="00575284" w:rsidRDefault="00D23B45" w:rsidP="00B61D52">
            <w:pPr>
              <w:pStyle w:val="a6"/>
              <w:spacing w:line="360" w:lineRule="auto"/>
              <w:jc w:val="both"/>
              <w:rPr>
                <w:sz w:val="20"/>
                <w:szCs w:val="20"/>
              </w:rPr>
            </w:pPr>
            <w:r w:rsidRPr="00575284">
              <w:rPr>
                <w:sz w:val="20"/>
                <w:szCs w:val="20"/>
              </w:rPr>
              <w:t>Вещественное</w:t>
            </w:r>
          </w:p>
        </w:tc>
      </w:tr>
      <w:tr w:rsidR="00D23B45" w:rsidRPr="00575284" w14:paraId="48CD2ADC" w14:textId="77777777" w:rsidTr="00B61D52">
        <w:tc>
          <w:tcPr>
            <w:tcW w:w="734" w:type="dxa"/>
          </w:tcPr>
          <w:p w14:paraId="5183077F" w14:textId="77777777" w:rsidR="00D23B45" w:rsidRPr="00575284" w:rsidRDefault="00D23B45" w:rsidP="00B61D52">
            <w:pPr>
              <w:pStyle w:val="a6"/>
              <w:spacing w:line="360" w:lineRule="auto"/>
              <w:jc w:val="both"/>
              <w:rPr>
                <w:sz w:val="20"/>
                <w:szCs w:val="20"/>
              </w:rPr>
            </w:pPr>
            <w:r w:rsidRPr="00575284">
              <w:rPr>
                <w:sz w:val="20"/>
                <w:szCs w:val="20"/>
              </w:rPr>
              <w:t>5</w:t>
            </w:r>
          </w:p>
        </w:tc>
        <w:tc>
          <w:tcPr>
            <w:tcW w:w="1831" w:type="dxa"/>
          </w:tcPr>
          <w:p w14:paraId="2AC36C61" w14:textId="77777777" w:rsidR="00D23B45" w:rsidRPr="00575284" w:rsidRDefault="00D23B45" w:rsidP="00B61D52">
            <w:pPr>
              <w:pStyle w:val="a6"/>
              <w:spacing w:line="360" w:lineRule="auto"/>
              <w:jc w:val="both"/>
              <w:rPr>
                <w:i/>
                <w:sz w:val="20"/>
                <w:szCs w:val="20"/>
                <w:lang w:val="en-US"/>
              </w:rPr>
            </w:pPr>
            <w:r w:rsidRPr="00575284">
              <w:rPr>
                <w:i/>
                <w:sz w:val="20"/>
                <w:szCs w:val="20"/>
                <w:lang w:val="en-US"/>
              </w:rPr>
              <w:t>x</w:t>
            </w:r>
          </w:p>
        </w:tc>
        <w:tc>
          <w:tcPr>
            <w:tcW w:w="3927" w:type="dxa"/>
          </w:tcPr>
          <w:p w14:paraId="26218587" w14:textId="77777777" w:rsidR="00D23B45" w:rsidRPr="00575284" w:rsidRDefault="00D23B45" w:rsidP="00B61D52">
            <w:pPr>
              <w:pStyle w:val="a6"/>
              <w:spacing w:line="360" w:lineRule="auto"/>
              <w:jc w:val="both"/>
              <w:rPr>
                <w:sz w:val="20"/>
                <w:szCs w:val="20"/>
              </w:rPr>
            </w:pPr>
            <w:r w:rsidRPr="00575284">
              <w:rPr>
                <w:sz w:val="20"/>
                <w:szCs w:val="20"/>
              </w:rPr>
              <w:t>Абсцисса точки на Декартовой плоскости</w:t>
            </w:r>
          </w:p>
        </w:tc>
        <w:tc>
          <w:tcPr>
            <w:tcW w:w="3079" w:type="dxa"/>
          </w:tcPr>
          <w:p w14:paraId="6F0C6009" w14:textId="77777777" w:rsidR="00D23B45" w:rsidRPr="00575284" w:rsidRDefault="00D23B45" w:rsidP="00B61D52">
            <w:pPr>
              <w:pStyle w:val="a6"/>
              <w:spacing w:line="360" w:lineRule="auto"/>
              <w:jc w:val="both"/>
              <w:rPr>
                <w:sz w:val="20"/>
                <w:szCs w:val="20"/>
              </w:rPr>
            </w:pPr>
            <w:r w:rsidRPr="00575284">
              <w:rPr>
                <w:sz w:val="20"/>
                <w:szCs w:val="20"/>
              </w:rPr>
              <w:t>Целое</w:t>
            </w:r>
          </w:p>
        </w:tc>
      </w:tr>
      <w:tr w:rsidR="00D23B45" w:rsidRPr="00575284" w14:paraId="205A8791" w14:textId="77777777" w:rsidTr="00B61D52">
        <w:tc>
          <w:tcPr>
            <w:tcW w:w="734" w:type="dxa"/>
          </w:tcPr>
          <w:p w14:paraId="01F221DA" w14:textId="77777777" w:rsidR="00D23B45" w:rsidRPr="00575284" w:rsidRDefault="00D23B45" w:rsidP="00B61D52">
            <w:pPr>
              <w:pStyle w:val="a6"/>
              <w:spacing w:line="360" w:lineRule="auto"/>
              <w:jc w:val="both"/>
              <w:rPr>
                <w:sz w:val="20"/>
                <w:szCs w:val="20"/>
              </w:rPr>
            </w:pPr>
            <w:r w:rsidRPr="00575284">
              <w:rPr>
                <w:sz w:val="20"/>
                <w:szCs w:val="20"/>
              </w:rPr>
              <w:t>6</w:t>
            </w:r>
          </w:p>
        </w:tc>
        <w:tc>
          <w:tcPr>
            <w:tcW w:w="1831" w:type="dxa"/>
          </w:tcPr>
          <w:p w14:paraId="41095933" w14:textId="77777777" w:rsidR="00D23B45" w:rsidRPr="00575284" w:rsidRDefault="00D23B45" w:rsidP="00B61D52">
            <w:pPr>
              <w:pStyle w:val="a6"/>
              <w:spacing w:line="360" w:lineRule="auto"/>
              <w:jc w:val="both"/>
              <w:rPr>
                <w:i/>
                <w:sz w:val="20"/>
                <w:szCs w:val="20"/>
                <w:lang w:val="en-US"/>
              </w:rPr>
            </w:pPr>
            <w:r w:rsidRPr="00575284">
              <w:rPr>
                <w:i/>
                <w:sz w:val="20"/>
                <w:szCs w:val="20"/>
                <w:lang w:val="en-US"/>
              </w:rPr>
              <w:t>y</w:t>
            </w:r>
          </w:p>
        </w:tc>
        <w:tc>
          <w:tcPr>
            <w:tcW w:w="3927" w:type="dxa"/>
          </w:tcPr>
          <w:p w14:paraId="1EAFCB6E" w14:textId="77777777" w:rsidR="00D23B45" w:rsidRPr="00575284" w:rsidRDefault="00D23B45" w:rsidP="00B61D52">
            <w:pPr>
              <w:pStyle w:val="a6"/>
              <w:spacing w:line="360" w:lineRule="auto"/>
              <w:jc w:val="both"/>
              <w:rPr>
                <w:sz w:val="20"/>
                <w:szCs w:val="20"/>
              </w:rPr>
            </w:pPr>
            <w:r w:rsidRPr="00575284">
              <w:rPr>
                <w:sz w:val="20"/>
                <w:szCs w:val="20"/>
              </w:rPr>
              <w:t>Ордината точки на Декартовой плоскости</w:t>
            </w:r>
          </w:p>
        </w:tc>
        <w:tc>
          <w:tcPr>
            <w:tcW w:w="3079" w:type="dxa"/>
          </w:tcPr>
          <w:p w14:paraId="591BF388" w14:textId="77777777" w:rsidR="00D23B45" w:rsidRPr="00575284" w:rsidRDefault="00D23B45" w:rsidP="00B61D52">
            <w:pPr>
              <w:pStyle w:val="a6"/>
              <w:spacing w:line="360" w:lineRule="auto"/>
              <w:jc w:val="both"/>
              <w:rPr>
                <w:sz w:val="20"/>
                <w:szCs w:val="20"/>
              </w:rPr>
            </w:pPr>
            <w:r w:rsidRPr="00575284">
              <w:rPr>
                <w:sz w:val="20"/>
                <w:szCs w:val="20"/>
              </w:rPr>
              <w:t>Целое</w:t>
            </w:r>
          </w:p>
        </w:tc>
      </w:tr>
      <w:tr w:rsidR="00D23B45" w:rsidRPr="00575284" w14:paraId="62FB5BAF" w14:textId="77777777" w:rsidTr="00B61D52">
        <w:tc>
          <w:tcPr>
            <w:tcW w:w="734" w:type="dxa"/>
          </w:tcPr>
          <w:p w14:paraId="4C0F9360" w14:textId="77777777" w:rsidR="00D23B45" w:rsidRPr="00575284" w:rsidRDefault="00D23B45" w:rsidP="00B61D52">
            <w:pPr>
              <w:pStyle w:val="a6"/>
              <w:spacing w:line="360" w:lineRule="auto"/>
              <w:jc w:val="both"/>
              <w:rPr>
                <w:sz w:val="20"/>
                <w:szCs w:val="20"/>
              </w:rPr>
            </w:pPr>
            <w:r w:rsidRPr="00575284">
              <w:rPr>
                <w:sz w:val="20"/>
                <w:szCs w:val="20"/>
              </w:rPr>
              <w:t>7</w:t>
            </w:r>
          </w:p>
        </w:tc>
        <w:tc>
          <w:tcPr>
            <w:tcW w:w="1831" w:type="dxa"/>
          </w:tcPr>
          <w:p w14:paraId="0C95B194" w14:textId="77777777" w:rsidR="00D23B45" w:rsidRPr="00575284" w:rsidRDefault="00D23B45" w:rsidP="00B61D52">
            <w:pPr>
              <w:pStyle w:val="a6"/>
              <w:spacing w:line="360" w:lineRule="auto"/>
              <w:jc w:val="both"/>
              <w:rPr>
                <w:i/>
                <w:sz w:val="20"/>
                <w:szCs w:val="20"/>
                <w:lang w:val="en-US"/>
              </w:rPr>
            </w:pPr>
            <w:r w:rsidRPr="00575284">
              <w:rPr>
                <w:i/>
                <w:sz w:val="20"/>
                <w:szCs w:val="20"/>
                <w:lang w:val="en-US"/>
              </w:rPr>
              <w:t>z</w:t>
            </w:r>
          </w:p>
        </w:tc>
        <w:tc>
          <w:tcPr>
            <w:tcW w:w="3927" w:type="dxa"/>
          </w:tcPr>
          <w:p w14:paraId="65CA3D3A" w14:textId="77777777" w:rsidR="00D23B45" w:rsidRPr="00575284" w:rsidRDefault="00D23B45" w:rsidP="00B61D52">
            <w:pPr>
              <w:pStyle w:val="a6"/>
              <w:spacing w:line="360" w:lineRule="auto"/>
              <w:jc w:val="both"/>
              <w:rPr>
                <w:sz w:val="20"/>
                <w:szCs w:val="20"/>
              </w:rPr>
            </w:pPr>
            <w:r w:rsidRPr="00575284">
              <w:rPr>
                <w:sz w:val="20"/>
                <w:szCs w:val="20"/>
              </w:rPr>
              <w:t>Аппликата точки в пространстве</w:t>
            </w:r>
          </w:p>
        </w:tc>
        <w:tc>
          <w:tcPr>
            <w:tcW w:w="3079" w:type="dxa"/>
          </w:tcPr>
          <w:p w14:paraId="1A9BB855" w14:textId="77777777" w:rsidR="00D23B45" w:rsidRPr="00575284" w:rsidRDefault="00D23B45" w:rsidP="00B61D52">
            <w:pPr>
              <w:pStyle w:val="a6"/>
              <w:spacing w:line="360" w:lineRule="auto"/>
              <w:jc w:val="both"/>
              <w:rPr>
                <w:sz w:val="20"/>
                <w:szCs w:val="20"/>
              </w:rPr>
            </w:pPr>
            <w:r w:rsidRPr="00575284">
              <w:rPr>
                <w:sz w:val="20"/>
                <w:szCs w:val="20"/>
              </w:rPr>
              <w:t>Целое</w:t>
            </w:r>
          </w:p>
        </w:tc>
      </w:tr>
    </w:tbl>
    <w:p w14:paraId="1EECD37A" w14:textId="77777777" w:rsidR="003804A1" w:rsidRDefault="003804A1" w:rsidP="00D23B45">
      <w:pPr>
        <w:pStyle w:val="a6"/>
        <w:spacing w:line="360" w:lineRule="auto"/>
        <w:ind w:firstLine="708"/>
        <w:jc w:val="both"/>
        <w:rPr>
          <w:b/>
          <w:sz w:val="28"/>
          <w:szCs w:val="28"/>
        </w:rPr>
      </w:pPr>
    </w:p>
    <w:p w14:paraId="409DC923" w14:textId="3D81281E" w:rsidR="00D23B45" w:rsidRPr="00575284" w:rsidRDefault="00D23B45" w:rsidP="00D23B45">
      <w:pPr>
        <w:pStyle w:val="a6"/>
        <w:spacing w:line="360" w:lineRule="auto"/>
        <w:ind w:firstLine="708"/>
        <w:jc w:val="both"/>
        <w:rPr>
          <w:b/>
          <w:sz w:val="28"/>
          <w:szCs w:val="28"/>
        </w:rPr>
      </w:pPr>
      <w:r w:rsidRPr="00575284">
        <w:rPr>
          <w:b/>
          <w:sz w:val="28"/>
          <w:szCs w:val="28"/>
        </w:rPr>
        <w:t>Внимание! При выявлении противоречивых условий среди вариантов индивидуального задания не предпринимать самостоятельных решений по устранению противоречий, а обратиться за консультацией к преподавателю, читающему курс «Программирования и основ алгоритмизации».</w:t>
      </w:r>
    </w:p>
    <w:p w14:paraId="003A1D42" w14:textId="77777777" w:rsidR="00D23B45" w:rsidRDefault="00D23B45" w:rsidP="00D23B45">
      <w:pPr>
        <w:rPr>
          <w:b/>
          <w:szCs w:val="28"/>
        </w:rPr>
      </w:pPr>
      <w:r>
        <w:rPr>
          <w:b/>
          <w:szCs w:val="28"/>
        </w:rPr>
        <w:br w:type="page"/>
      </w:r>
    </w:p>
    <w:p w14:paraId="4A87D8A3" w14:textId="508122C6" w:rsidR="00ED7BB8" w:rsidRPr="00D23B45" w:rsidRDefault="00D23B45" w:rsidP="003804A1">
      <w:pPr>
        <w:ind w:firstLine="708"/>
        <w:jc w:val="both"/>
        <w:rPr>
          <w:color w:val="000000"/>
          <w:szCs w:val="28"/>
          <w:shd w:val="clear" w:color="auto" w:fill="FFFFFF"/>
        </w:rPr>
      </w:pPr>
      <w:r w:rsidRPr="00575284">
        <w:rPr>
          <w:b/>
          <w:szCs w:val="28"/>
        </w:rPr>
        <w:lastRenderedPageBreak/>
        <w:t>Задание состоит только из Индивидуальной части. Общая часть в нём отсутствует.</w:t>
      </w:r>
    </w:p>
    <w:p w14:paraId="1F1053A0" w14:textId="77777777" w:rsidR="003804A1" w:rsidRDefault="003804A1" w:rsidP="00D23B45">
      <w:pPr>
        <w:jc w:val="both"/>
        <w:rPr>
          <w:b/>
          <w:color w:val="000000"/>
          <w:szCs w:val="28"/>
          <w:shd w:val="clear" w:color="auto" w:fill="FFFFFF"/>
        </w:rPr>
      </w:pPr>
    </w:p>
    <w:p w14:paraId="77A3297D" w14:textId="22748D8A" w:rsidR="00DD5E8C" w:rsidRPr="00D23B45" w:rsidRDefault="00180BD3" w:rsidP="003804A1">
      <w:pPr>
        <w:ind w:firstLine="708"/>
        <w:jc w:val="both"/>
        <w:rPr>
          <w:color w:val="000000"/>
          <w:szCs w:val="28"/>
          <w:shd w:val="clear" w:color="auto" w:fill="FFFFFF"/>
        </w:rPr>
      </w:pPr>
      <w:r w:rsidRPr="00D23B45">
        <w:rPr>
          <w:b/>
          <w:color w:val="000000"/>
          <w:szCs w:val="28"/>
          <w:shd w:val="clear" w:color="auto" w:fill="FFFFFF"/>
        </w:rPr>
        <w:t>Вариант №1</w:t>
      </w:r>
      <w:r w:rsidR="003804A1">
        <w:rPr>
          <w:b/>
          <w:color w:val="000000"/>
          <w:szCs w:val="28"/>
          <w:shd w:val="clear" w:color="auto" w:fill="FFFFFF"/>
        </w:rPr>
        <w:t xml:space="preserve">. </w:t>
      </w:r>
      <w:r w:rsidR="00DD5E8C" w:rsidRPr="00D23B45">
        <w:rPr>
          <w:color w:val="000000"/>
          <w:szCs w:val="28"/>
          <w:shd w:val="clear" w:color="auto" w:fill="FFFFFF"/>
        </w:rPr>
        <w:t>Составить нетипизированный</w:t>
      </w:r>
      <w:r w:rsidR="00DB347D" w:rsidRPr="00D23B45">
        <w:rPr>
          <w:color w:val="000000"/>
          <w:szCs w:val="28"/>
          <w:shd w:val="clear" w:color="auto" w:fill="FFFFFF"/>
        </w:rPr>
        <w:t xml:space="preserve"> (пустой)</w:t>
      </w:r>
      <w:r w:rsidR="00DD5E8C" w:rsidRPr="00D23B45">
        <w:rPr>
          <w:color w:val="000000"/>
          <w:szCs w:val="28"/>
          <w:shd w:val="clear" w:color="auto" w:fill="FFFFFF"/>
        </w:rPr>
        <w:t xml:space="preserve"> метод увеличения/уменьшения размерности исходного двумерного массива</w:t>
      </w:r>
      <w:r w:rsidR="002B6604" w:rsidRPr="00D23B45">
        <w:rPr>
          <w:color w:val="000000"/>
          <w:szCs w:val="28"/>
          <w:shd w:val="clear" w:color="auto" w:fill="FFFFFF"/>
        </w:rPr>
        <w:t xml:space="preserve"> вещественных чисел</w:t>
      </w:r>
      <w:r w:rsidR="00DD5E8C" w:rsidRPr="00D23B45">
        <w:rPr>
          <w:color w:val="000000"/>
          <w:szCs w:val="28"/>
          <w:shd w:val="clear" w:color="auto" w:fill="FFFFFF"/>
        </w:rPr>
        <w:t xml:space="preserve"> на единицу с сохранением его содержимого. В качестве параметров метода направляются двумерный массив</w:t>
      </w:r>
      <w:r w:rsidR="002B6604" w:rsidRPr="00D23B45">
        <w:rPr>
          <w:color w:val="000000"/>
          <w:szCs w:val="28"/>
          <w:shd w:val="clear" w:color="auto" w:fill="FFFFFF"/>
        </w:rPr>
        <w:t xml:space="preserve"> вещественных чисел</w:t>
      </w:r>
      <w:r w:rsidR="00DD5E8C" w:rsidRPr="00D23B45">
        <w:rPr>
          <w:color w:val="000000"/>
          <w:szCs w:val="28"/>
          <w:shd w:val="clear" w:color="auto" w:fill="FFFFFF"/>
        </w:rPr>
        <w:t xml:space="preserve"> (вернуть по ссылке) и логический признак направления изменения размерности.</w:t>
      </w:r>
      <w:r w:rsidR="00A50778" w:rsidRPr="00D23B45">
        <w:rPr>
          <w:color w:val="000000"/>
          <w:szCs w:val="28"/>
          <w:shd w:val="clear" w:color="auto" w:fill="FFFFFF"/>
        </w:rPr>
        <w:t xml:space="preserve"> При наименовании метода использовать префикс «</w:t>
      </w:r>
      <w:r w:rsidR="00A50778" w:rsidRPr="00D23B45">
        <w:rPr>
          <w:i/>
          <w:color w:val="000000"/>
          <w:szCs w:val="28"/>
          <w:shd w:val="clear" w:color="auto" w:fill="FFFFFF"/>
        </w:rPr>
        <w:t>_</w:t>
      </w:r>
      <w:r w:rsidR="00A50778" w:rsidRPr="00D23B45">
        <w:rPr>
          <w:i/>
          <w:color w:val="000000"/>
          <w:szCs w:val="28"/>
          <w:shd w:val="clear" w:color="auto" w:fill="FFFFFF"/>
          <w:lang w:val="en-US"/>
        </w:rPr>
        <w:t>a</w:t>
      </w:r>
      <w:r w:rsidR="00A50778" w:rsidRPr="00D23B45">
        <w:rPr>
          <w:color w:val="000000"/>
          <w:szCs w:val="28"/>
          <w:shd w:val="clear" w:color="auto" w:fill="FFFFFF"/>
        </w:rPr>
        <w:t>».</w:t>
      </w:r>
    </w:p>
    <w:p w14:paraId="497B8B42" w14:textId="77777777" w:rsidR="00DB347D" w:rsidRPr="00D23B45" w:rsidRDefault="00DB347D" w:rsidP="00D23B45">
      <w:pPr>
        <w:jc w:val="both"/>
        <w:rPr>
          <w:color w:val="000000"/>
          <w:szCs w:val="28"/>
          <w:shd w:val="clear" w:color="auto" w:fill="FFFFFF"/>
        </w:rPr>
      </w:pPr>
    </w:p>
    <w:p w14:paraId="6F3E6E0B" w14:textId="6D21C8AE" w:rsidR="00DB347D" w:rsidRPr="00D23B45" w:rsidRDefault="00DB347D" w:rsidP="003804A1">
      <w:pPr>
        <w:ind w:firstLine="708"/>
        <w:jc w:val="both"/>
        <w:rPr>
          <w:color w:val="000000"/>
          <w:szCs w:val="28"/>
          <w:shd w:val="clear" w:color="auto" w:fill="FFFFFF"/>
        </w:rPr>
      </w:pPr>
      <w:r w:rsidRPr="00D23B45">
        <w:rPr>
          <w:b/>
          <w:color w:val="000000"/>
          <w:szCs w:val="28"/>
          <w:shd w:val="clear" w:color="auto" w:fill="FFFFFF"/>
        </w:rPr>
        <w:t>Вариант №2</w:t>
      </w:r>
      <w:r w:rsidR="003804A1">
        <w:rPr>
          <w:b/>
          <w:color w:val="000000"/>
          <w:szCs w:val="28"/>
          <w:shd w:val="clear" w:color="auto" w:fill="FFFFFF"/>
        </w:rPr>
        <w:t xml:space="preserve">. </w:t>
      </w:r>
      <w:r w:rsidRPr="00D23B45">
        <w:rPr>
          <w:color w:val="000000"/>
          <w:szCs w:val="28"/>
          <w:shd w:val="clear" w:color="auto" w:fill="FFFFFF"/>
        </w:rPr>
        <w:t>Составить типизированный метод для вывода элементов двумерного массива змейкой, начиная с позиции</w:t>
      </w:r>
      <w:r w:rsidR="003804A1">
        <w:rPr>
          <w:color w:val="000000"/>
          <w:szCs w:val="28"/>
          <w:shd w:val="clear" w:color="auto" w:fill="FFFFFF"/>
        </w:rPr>
        <w:t>,</w:t>
      </w:r>
      <w:r w:rsidRPr="00D23B45">
        <w:rPr>
          <w:color w:val="000000"/>
          <w:szCs w:val="28"/>
          <w:shd w:val="clear" w:color="auto" w:fill="FFFFFF"/>
        </w:rPr>
        <w:t xml:space="preserve"> обусловленной наличием логического признака (флага). Для печати из правого нижнего угла влево использовать значение </w:t>
      </w:r>
      <w:r w:rsidRPr="00D23B45">
        <w:rPr>
          <w:i/>
          <w:color w:val="000000"/>
          <w:szCs w:val="28"/>
          <w:shd w:val="clear" w:color="auto" w:fill="FFFFFF"/>
        </w:rPr>
        <w:t>true</w:t>
      </w:r>
      <w:r w:rsidRPr="00D23B45">
        <w:rPr>
          <w:color w:val="000000"/>
          <w:szCs w:val="28"/>
          <w:shd w:val="clear" w:color="auto" w:fill="FFFFFF"/>
        </w:rPr>
        <w:t xml:space="preserve">, для печати из левого верхнего угла – значение </w:t>
      </w:r>
      <w:r w:rsidRPr="00D23B45">
        <w:rPr>
          <w:i/>
          <w:color w:val="000000"/>
          <w:szCs w:val="28"/>
          <w:shd w:val="clear" w:color="auto" w:fill="FFFFFF"/>
        </w:rPr>
        <w:t>false</w:t>
      </w:r>
      <w:r w:rsidRPr="00D23B45">
        <w:rPr>
          <w:color w:val="000000"/>
          <w:szCs w:val="28"/>
          <w:shd w:val="clear" w:color="auto" w:fill="FFFFFF"/>
        </w:rPr>
        <w:t>. Отвечать логическим признаком наличия/отсутствия не размещённых на экране элементов массива.</w:t>
      </w:r>
      <w:r w:rsidR="00A50778" w:rsidRPr="00D23B45">
        <w:rPr>
          <w:color w:val="000000"/>
          <w:szCs w:val="28"/>
          <w:shd w:val="clear" w:color="auto" w:fill="FFFFFF"/>
        </w:rPr>
        <w:t xml:space="preserve"> При наименовании метода использовать префикс «</w:t>
      </w:r>
      <w:r w:rsidR="00A50778" w:rsidRPr="00D23B45">
        <w:rPr>
          <w:i/>
          <w:color w:val="000000"/>
          <w:szCs w:val="28"/>
          <w:shd w:val="clear" w:color="auto" w:fill="FFFFFF"/>
        </w:rPr>
        <w:t>_</w:t>
      </w:r>
      <w:r w:rsidR="00A50778" w:rsidRPr="00D23B45">
        <w:rPr>
          <w:i/>
          <w:color w:val="000000"/>
          <w:szCs w:val="28"/>
          <w:shd w:val="clear" w:color="auto" w:fill="FFFFFF"/>
          <w:lang w:val="en-US"/>
        </w:rPr>
        <w:t>b</w:t>
      </w:r>
      <w:r w:rsidR="00A50778" w:rsidRPr="00D23B45">
        <w:rPr>
          <w:color w:val="000000"/>
          <w:szCs w:val="28"/>
          <w:shd w:val="clear" w:color="auto" w:fill="FFFFFF"/>
        </w:rPr>
        <w:t>».</w:t>
      </w:r>
    </w:p>
    <w:p w14:paraId="491090A9" w14:textId="77777777" w:rsidR="0054571B" w:rsidRPr="00D23B45" w:rsidRDefault="0054571B" w:rsidP="00D23B45">
      <w:pPr>
        <w:jc w:val="both"/>
        <w:rPr>
          <w:b/>
          <w:color w:val="000000"/>
          <w:szCs w:val="28"/>
          <w:shd w:val="clear" w:color="auto" w:fill="FFFFFF"/>
        </w:rPr>
      </w:pPr>
    </w:p>
    <w:p w14:paraId="29E504A1" w14:textId="53275749" w:rsidR="007F0C47" w:rsidRPr="00D23B45" w:rsidRDefault="00180BD3" w:rsidP="003804A1">
      <w:pPr>
        <w:ind w:firstLine="708"/>
        <w:jc w:val="both"/>
        <w:rPr>
          <w:color w:val="000000"/>
          <w:szCs w:val="28"/>
          <w:shd w:val="clear" w:color="auto" w:fill="FFFFFF"/>
        </w:rPr>
      </w:pPr>
      <w:r w:rsidRPr="00D23B45">
        <w:rPr>
          <w:b/>
          <w:color w:val="000000"/>
          <w:szCs w:val="28"/>
          <w:shd w:val="clear" w:color="auto" w:fill="FFFFFF"/>
        </w:rPr>
        <w:t>Вариант №</w:t>
      </w:r>
      <w:r w:rsidR="00DB347D" w:rsidRPr="00D23B45">
        <w:rPr>
          <w:b/>
          <w:color w:val="000000"/>
          <w:szCs w:val="28"/>
          <w:shd w:val="clear" w:color="auto" w:fill="FFFFFF"/>
        </w:rPr>
        <w:t>3</w:t>
      </w:r>
      <w:r w:rsidR="003804A1">
        <w:rPr>
          <w:b/>
          <w:color w:val="000000"/>
          <w:szCs w:val="28"/>
          <w:shd w:val="clear" w:color="auto" w:fill="FFFFFF"/>
        </w:rPr>
        <w:t xml:space="preserve">. </w:t>
      </w:r>
      <w:r w:rsidR="007F0C47" w:rsidRPr="00D23B45">
        <w:rPr>
          <w:color w:val="000000"/>
          <w:szCs w:val="28"/>
          <w:shd w:val="clear" w:color="auto" w:fill="FFFFFF"/>
        </w:rPr>
        <w:t>Составить комбинированный нетипизированный</w:t>
      </w:r>
      <w:r w:rsidR="00C5121C" w:rsidRPr="00D23B45">
        <w:rPr>
          <w:color w:val="000000"/>
          <w:szCs w:val="28"/>
          <w:shd w:val="clear" w:color="auto" w:fill="FFFFFF"/>
        </w:rPr>
        <w:t xml:space="preserve"> (пустой)</w:t>
      </w:r>
      <w:r w:rsidR="007F0C47" w:rsidRPr="00D23B45">
        <w:rPr>
          <w:color w:val="000000"/>
          <w:szCs w:val="28"/>
          <w:shd w:val="clear" w:color="auto" w:fill="FFFFFF"/>
        </w:rPr>
        <w:t xml:space="preserve"> метод масштабирования псевдослучайного вещественного числа со смещением диапазона </w:t>
      </w:r>
      <w:r w:rsidR="00B646E6" w:rsidRPr="00D23B45">
        <w:rPr>
          <w:color w:val="000000"/>
          <w:szCs w:val="28"/>
          <w:shd w:val="clear" w:color="auto" w:fill="FFFFFF"/>
        </w:rPr>
        <w:t>относительно нулевой отметки</w:t>
      </w:r>
      <w:r w:rsidR="007F0C47" w:rsidRPr="00D23B45">
        <w:rPr>
          <w:color w:val="000000"/>
          <w:szCs w:val="28"/>
          <w:shd w:val="clear" w:color="auto" w:fill="FFFFFF"/>
        </w:rPr>
        <w:t xml:space="preserve">. В качестве параметров метода подаётся неинициализированная вещественная переменная одинарной точности (вернуть по ссылке), целочисленный коэффициент усиления (масштаба), а также целочисленная величина сдвига </w:t>
      </w:r>
      <w:r w:rsidR="00B646E6" w:rsidRPr="00D23B45">
        <w:rPr>
          <w:color w:val="000000"/>
          <w:szCs w:val="28"/>
          <w:shd w:val="clear" w:color="auto" w:fill="FFFFFF"/>
        </w:rPr>
        <w:t>относительно нулевой отметки</w:t>
      </w:r>
      <w:r w:rsidR="007F0C47" w:rsidRPr="00D23B45">
        <w:rPr>
          <w:color w:val="000000"/>
          <w:szCs w:val="28"/>
          <w:shd w:val="clear" w:color="auto" w:fill="FFFFFF"/>
        </w:rPr>
        <w:t>.</w:t>
      </w:r>
      <w:r w:rsidR="00A50778" w:rsidRPr="00D23B45">
        <w:rPr>
          <w:color w:val="000000"/>
          <w:szCs w:val="28"/>
          <w:shd w:val="clear" w:color="auto" w:fill="FFFFFF"/>
        </w:rPr>
        <w:t xml:space="preserve"> При наименовании метода использовать префикс «</w:t>
      </w:r>
      <w:r w:rsidR="00A50778" w:rsidRPr="00D23B45">
        <w:rPr>
          <w:i/>
          <w:color w:val="000000"/>
          <w:szCs w:val="28"/>
          <w:shd w:val="clear" w:color="auto" w:fill="FFFFFF"/>
        </w:rPr>
        <w:t>_</w:t>
      </w:r>
      <w:r w:rsidR="00A50778" w:rsidRPr="00D23B45">
        <w:rPr>
          <w:i/>
          <w:color w:val="000000"/>
          <w:szCs w:val="28"/>
          <w:shd w:val="clear" w:color="auto" w:fill="FFFFFF"/>
          <w:lang w:val="en-US"/>
        </w:rPr>
        <w:t>c</w:t>
      </w:r>
      <w:r w:rsidR="00A50778" w:rsidRPr="00D23B45">
        <w:rPr>
          <w:color w:val="000000"/>
          <w:szCs w:val="28"/>
          <w:shd w:val="clear" w:color="auto" w:fill="FFFFFF"/>
        </w:rPr>
        <w:t>».</w:t>
      </w:r>
    </w:p>
    <w:p w14:paraId="51EF4B43" w14:textId="77777777" w:rsidR="0054571B" w:rsidRPr="00D23B45" w:rsidRDefault="0054571B" w:rsidP="00D23B45">
      <w:pPr>
        <w:jc w:val="both"/>
        <w:rPr>
          <w:b/>
          <w:color w:val="000000"/>
          <w:szCs w:val="28"/>
          <w:shd w:val="clear" w:color="auto" w:fill="FFFFFF"/>
        </w:rPr>
      </w:pPr>
    </w:p>
    <w:p w14:paraId="4B389BFF" w14:textId="0D09BCA5" w:rsidR="00DB347D" w:rsidRPr="00D23B45" w:rsidRDefault="00DB347D" w:rsidP="003804A1">
      <w:pPr>
        <w:ind w:firstLine="708"/>
        <w:jc w:val="both"/>
        <w:rPr>
          <w:color w:val="000000"/>
          <w:szCs w:val="28"/>
          <w:shd w:val="clear" w:color="auto" w:fill="FFFFFF"/>
        </w:rPr>
      </w:pPr>
      <w:r w:rsidRPr="00D23B45">
        <w:rPr>
          <w:b/>
          <w:color w:val="000000"/>
          <w:szCs w:val="28"/>
          <w:shd w:val="clear" w:color="auto" w:fill="FFFFFF"/>
        </w:rPr>
        <w:t>Вариант №4</w:t>
      </w:r>
      <w:r w:rsidR="003804A1">
        <w:rPr>
          <w:b/>
          <w:color w:val="000000"/>
          <w:szCs w:val="28"/>
          <w:shd w:val="clear" w:color="auto" w:fill="FFFFFF"/>
        </w:rPr>
        <w:t xml:space="preserve">. </w:t>
      </w:r>
      <w:r w:rsidRPr="00D23B45">
        <w:rPr>
          <w:color w:val="000000"/>
          <w:szCs w:val="28"/>
          <w:shd w:val="clear" w:color="auto" w:fill="FFFFFF"/>
        </w:rPr>
        <w:t xml:space="preserve">Составить типизированный метод сортировки по возрастанию/убыванию элементов указанной строки/столбца исходного двумерного массива. В качестве параметров метода подаётся двумерный массив, логический признак (флаг) направления сортировки, индекс </w:t>
      </w:r>
      <w:r w:rsidRPr="00D23B45">
        <w:rPr>
          <w:color w:val="000000"/>
          <w:szCs w:val="28"/>
          <w:shd w:val="clear" w:color="auto" w:fill="FFFFFF"/>
        </w:rPr>
        <w:lastRenderedPageBreak/>
        <w:t>указанной размерности массива, логический признак размерности сортировки (</w:t>
      </w:r>
      <w:r w:rsidRPr="00D23B45">
        <w:rPr>
          <w:i/>
          <w:color w:val="000000"/>
          <w:szCs w:val="28"/>
          <w:shd w:val="clear" w:color="auto" w:fill="FFFFFF"/>
        </w:rPr>
        <w:t>true</w:t>
      </w:r>
      <w:r w:rsidRPr="00D23B45">
        <w:rPr>
          <w:color w:val="000000"/>
          <w:szCs w:val="28"/>
          <w:shd w:val="clear" w:color="auto" w:fill="FFFFFF"/>
        </w:rPr>
        <w:t xml:space="preserve"> – строка, </w:t>
      </w:r>
      <w:r w:rsidRPr="00D23B45">
        <w:rPr>
          <w:i/>
          <w:color w:val="000000"/>
          <w:szCs w:val="28"/>
          <w:shd w:val="clear" w:color="auto" w:fill="FFFFFF"/>
        </w:rPr>
        <w:t>false</w:t>
      </w:r>
      <w:r w:rsidRPr="00D23B45">
        <w:rPr>
          <w:color w:val="000000"/>
          <w:szCs w:val="28"/>
          <w:shd w:val="clear" w:color="auto" w:fill="FFFFFF"/>
        </w:rPr>
        <w:t xml:space="preserve"> – столбец). Выполнить сортировку всех строк и столбцов без перезаписи исходного массива.</w:t>
      </w:r>
      <w:r w:rsidR="00A50778" w:rsidRPr="00D23B45">
        <w:rPr>
          <w:color w:val="000000"/>
          <w:szCs w:val="28"/>
          <w:shd w:val="clear" w:color="auto" w:fill="FFFFFF"/>
        </w:rPr>
        <w:t xml:space="preserve"> При наименовании метода использовать префикс «</w:t>
      </w:r>
      <w:r w:rsidR="00A50778" w:rsidRPr="00D23B45">
        <w:rPr>
          <w:i/>
          <w:color w:val="000000"/>
          <w:szCs w:val="28"/>
          <w:shd w:val="clear" w:color="auto" w:fill="FFFFFF"/>
        </w:rPr>
        <w:t>_</w:t>
      </w:r>
      <w:r w:rsidR="00A50778" w:rsidRPr="00D23B45">
        <w:rPr>
          <w:i/>
          <w:color w:val="000000"/>
          <w:szCs w:val="28"/>
          <w:shd w:val="clear" w:color="auto" w:fill="FFFFFF"/>
          <w:lang w:val="en-US"/>
        </w:rPr>
        <w:t>d</w:t>
      </w:r>
      <w:r w:rsidR="00A50778" w:rsidRPr="00D23B45">
        <w:rPr>
          <w:color w:val="000000"/>
          <w:szCs w:val="28"/>
          <w:shd w:val="clear" w:color="auto" w:fill="FFFFFF"/>
        </w:rPr>
        <w:t>»</w:t>
      </w:r>
      <w:r w:rsidR="00A50778" w:rsidRPr="003804A1">
        <w:rPr>
          <w:color w:val="000000"/>
          <w:szCs w:val="28"/>
          <w:shd w:val="clear" w:color="auto" w:fill="FFFFFF"/>
        </w:rPr>
        <w:t>.</w:t>
      </w:r>
    </w:p>
    <w:p w14:paraId="55C56458" w14:textId="77777777" w:rsidR="0054571B" w:rsidRPr="00D23B45" w:rsidRDefault="0054571B" w:rsidP="00D23B45">
      <w:pPr>
        <w:rPr>
          <w:b/>
          <w:color w:val="000000"/>
          <w:szCs w:val="28"/>
          <w:shd w:val="clear" w:color="auto" w:fill="FFFFFF"/>
        </w:rPr>
      </w:pPr>
    </w:p>
    <w:p w14:paraId="0330788F" w14:textId="3E066C80" w:rsidR="00DD5E8C" w:rsidRPr="00D23B45" w:rsidRDefault="00180BD3" w:rsidP="003804A1">
      <w:pPr>
        <w:ind w:firstLine="708"/>
        <w:jc w:val="both"/>
        <w:rPr>
          <w:b/>
          <w:color w:val="000000"/>
          <w:szCs w:val="28"/>
          <w:shd w:val="clear" w:color="auto" w:fill="FFFFFF"/>
        </w:rPr>
      </w:pPr>
      <w:r w:rsidRPr="00D23B45">
        <w:rPr>
          <w:b/>
          <w:color w:val="000000"/>
          <w:szCs w:val="28"/>
          <w:shd w:val="clear" w:color="auto" w:fill="FFFFFF"/>
        </w:rPr>
        <w:t>Вариант №</w:t>
      </w:r>
      <w:r w:rsidR="00DB347D" w:rsidRPr="00D23B45">
        <w:rPr>
          <w:b/>
          <w:color w:val="000000"/>
          <w:szCs w:val="28"/>
          <w:shd w:val="clear" w:color="auto" w:fill="FFFFFF"/>
        </w:rPr>
        <w:t>5</w:t>
      </w:r>
      <w:r w:rsidR="003804A1">
        <w:rPr>
          <w:b/>
          <w:color w:val="000000"/>
          <w:szCs w:val="28"/>
          <w:shd w:val="clear" w:color="auto" w:fill="FFFFFF"/>
        </w:rPr>
        <w:t xml:space="preserve">. </w:t>
      </w:r>
      <w:r w:rsidR="00DD5E8C" w:rsidRPr="00D23B45">
        <w:rPr>
          <w:color w:val="000000"/>
          <w:szCs w:val="28"/>
          <w:shd w:val="clear" w:color="auto" w:fill="FFFFFF"/>
        </w:rPr>
        <w:t>Составить нетипизированный</w:t>
      </w:r>
      <w:r w:rsidR="00C5121C" w:rsidRPr="00D23B45">
        <w:rPr>
          <w:color w:val="000000"/>
          <w:szCs w:val="28"/>
          <w:shd w:val="clear" w:color="auto" w:fill="FFFFFF"/>
        </w:rPr>
        <w:t xml:space="preserve"> (пустой)</w:t>
      </w:r>
      <w:r w:rsidR="00DD5E8C" w:rsidRPr="00D23B45">
        <w:rPr>
          <w:color w:val="000000"/>
          <w:szCs w:val="28"/>
          <w:shd w:val="clear" w:color="auto" w:fill="FFFFFF"/>
        </w:rPr>
        <w:t xml:space="preserve"> метод формирования строкового массива по некоторому, указанному разделителю. Метод должен работать по аналогии с имеющимся стандартным методом </w:t>
      </w:r>
      <w:proofErr w:type="gramStart"/>
      <w:r w:rsidR="00DD5E8C" w:rsidRPr="00D23B45">
        <w:rPr>
          <w:i/>
          <w:color w:val="000000"/>
          <w:szCs w:val="28"/>
          <w:shd w:val="clear" w:color="auto" w:fill="FFFFFF"/>
          <w:lang w:val="en-US"/>
        </w:rPr>
        <w:t>Split</w:t>
      </w:r>
      <w:r w:rsidR="0054571B" w:rsidRPr="00D23B45">
        <w:rPr>
          <w:i/>
          <w:color w:val="000000"/>
          <w:szCs w:val="28"/>
          <w:shd w:val="clear" w:color="auto" w:fill="FFFFFF"/>
        </w:rPr>
        <w:t>(</w:t>
      </w:r>
      <w:proofErr w:type="gramEnd"/>
      <w:r w:rsidR="0054571B" w:rsidRPr="00D23B45">
        <w:rPr>
          <w:i/>
          <w:color w:val="000000"/>
          <w:szCs w:val="28"/>
          <w:shd w:val="clear" w:color="auto" w:fill="FFFFFF"/>
        </w:rPr>
        <w:t>)</w:t>
      </w:r>
      <w:r w:rsidR="00DD5E8C" w:rsidRPr="00D23B45">
        <w:rPr>
          <w:color w:val="000000"/>
          <w:szCs w:val="28"/>
          <w:shd w:val="clear" w:color="auto" w:fill="FFFFFF"/>
        </w:rPr>
        <w:t xml:space="preserve"> языка </w:t>
      </w:r>
      <w:r w:rsidR="00DD5E8C" w:rsidRPr="00D23B45">
        <w:rPr>
          <w:i/>
          <w:color w:val="000000"/>
          <w:szCs w:val="28"/>
          <w:shd w:val="clear" w:color="auto" w:fill="FFFFFF"/>
          <w:lang w:val="en-US"/>
        </w:rPr>
        <w:t>Visual</w:t>
      </w:r>
      <w:r w:rsidR="00DD5E8C" w:rsidRPr="00D23B45">
        <w:rPr>
          <w:i/>
          <w:color w:val="000000"/>
          <w:szCs w:val="28"/>
          <w:shd w:val="clear" w:color="auto" w:fill="FFFFFF"/>
        </w:rPr>
        <w:t xml:space="preserve"> </w:t>
      </w:r>
      <w:r w:rsidR="00DD5E8C" w:rsidRPr="00D23B45">
        <w:rPr>
          <w:i/>
          <w:color w:val="000000"/>
          <w:szCs w:val="28"/>
          <w:shd w:val="clear" w:color="auto" w:fill="FFFFFF"/>
          <w:lang w:val="en-US"/>
        </w:rPr>
        <w:t>C</w:t>
      </w:r>
      <w:r w:rsidR="00DD5E8C" w:rsidRPr="00D23B45">
        <w:rPr>
          <w:i/>
          <w:color w:val="000000"/>
          <w:szCs w:val="28"/>
          <w:shd w:val="clear" w:color="auto" w:fill="FFFFFF"/>
        </w:rPr>
        <w:t>#</w:t>
      </w:r>
      <w:r w:rsidR="00DD5E8C" w:rsidRPr="00D23B45">
        <w:rPr>
          <w:color w:val="000000"/>
          <w:szCs w:val="28"/>
          <w:shd w:val="clear" w:color="auto" w:fill="FFFFFF"/>
        </w:rPr>
        <w:t>. При разбиении на элементы разделитель сохранять в конце текущей строки, принудительно удалять из массива получающиеся пустые строки.</w:t>
      </w:r>
      <w:r w:rsidR="00B646E6" w:rsidRPr="00D23B45">
        <w:rPr>
          <w:color w:val="000000"/>
          <w:szCs w:val="28"/>
          <w:shd w:val="clear" w:color="auto" w:fill="FFFFFF"/>
        </w:rPr>
        <w:t xml:space="preserve"> Получившийся массив вернуть по ссылке в объявленную, но не инициализированную переменную.</w:t>
      </w:r>
      <w:r w:rsidR="00A50778" w:rsidRPr="00D23B45">
        <w:rPr>
          <w:color w:val="000000"/>
          <w:szCs w:val="28"/>
          <w:shd w:val="clear" w:color="auto" w:fill="FFFFFF"/>
        </w:rPr>
        <w:t xml:space="preserve"> При наименовании метода использовать префикс «</w:t>
      </w:r>
      <w:r w:rsidR="00A50778" w:rsidRPr="00D23B45">
        <w:rPr>
          <w:i/>
          <w:color w:val="000000"/>
          <w:szCs w:val="28"/>
          <w:shd w:val="clear" w:color="auto" w:fill="FFFFFF"/>
        </w:rPr>
        <w:t>_</w:t>
      </w:r>
      <w:r w:rsidR="00A50778" w:rsidRPr="00D23B45">
        <w:rPr>
          <w:i/>
          <w:color w:val="000000"/>
          <w:szCs w:val="28"/>
          <w:shd w:val="clear" w:color="auto" w:fill="FFFFFF"/>
          <w:lang w:val="en-US"/>
        </w:rPr>
        <w:t>e</w:t>
      </w:r>
      <w:r w:rsidR="00A50778" w:rsidRPr="00D23B45">
        <w:rPr>
          <w:color w:val="000000"/>
          <w:szCs w:val="28"/>
          <w:shd w:val="clear" w:color="auto" w:fill="FFFFFF"/>
        </w:rPr>
        <w:t>».</w:t>
      </w:r>
    </w:p>
    <w:p w14:paraId="398BA81C" w14:textId="77777777" w:rsidR="003804A1" w:rsidRDefault="003804A1" w:rsidP="00D23B45">
      <w:pPr>
        <w:jc w:val="both"/>
        <w:rPr>
          <w:b/>
          <w:color w:val="000000"/>
          <w:szCs w:val="28"/>
          <w:shd w:val="clear" w:color="auto" w:fill="FFFFFF"/>
        </w:rPr>
      </w:pPr>
    </w:p>
    <w:p w14:paraId="5AF80649" w14:textId="19D693E1" w:rsidR="00DB347D" w:rsidRPr="00D23B45" w:rsidRDefault="00DB347D" w:rsidP="003804A1">
      <w:pPr>
        <w:ind w:firstLine="708"/>
        <w:jc w:val="both"/>
        <w:rPr>
          <w:color w:val="000000"/>
          <w:szCs w:val="28"/>
          <w:shd w:val="clear" w:color="auto" w:fill="FFFFFF"/>
        </w:rPr>
      </w:pPr>
      <w:r w:rsidRPr="00D23B45">
        <w:rPr>
          <w:b/>
          <w:color w:val="000000"/>
          <w:szCs w:val="28"/>
          <w:shd w:val="clear" w:color="auto" w:fill="FFFFFF"/>
        </w:rPr>
        <w:t>Вариант №6</w:t>
      </w:r>
      <w:r w:rsidR="003804A1">
        <w:rPr>
          <w:b/>
          <w:color w:val="000000"/>
          <w:szCs w:val="28"/>
          <w:shd w:val="clear" w:color="auto" w:fill="FFFFFF"/>
        </w:rPr>
        <w:t xml:space="preserve">. </w:t>
      </w:r>
      <w:r w:rsidRPr="00D23B45">
        <w:rPr>
          <w:color w:val="000000"/>
          <w:szCs w:val="28"/>
          <w:shd w:val="clear" w:color="auto" w:fill="FFFFFF"/>
        </w:rPr>
        <w:t xml:space="preserve">Создать типизированный метод перевода десятичного целочисленного значения в строковый двоичный или шестнадцатеричный эквивалент в зависимости от поступившего на вход логического признака (флага). </w:t>
      </w:r>
      <w:r w:rsidRPr="00D23B45">
        <w:rPr>
          <w:i/>
          <w:color w:val="000000"/>
          <w:szCs w:val="28"/>
          <w:shd w:val="clear" w:color="auto" w:fill="FFFFFF"/>
        </w:rPr>
        <w:t>True – HEX</w:t>
      </w:r>
      <w:r w:rsidRPr="00D23B45">
        <w:rPr>
          <w:color w:val="000000"/>
          <w:szCs w:val="28"/>
          <w:shd w:val="clear" w:color="auto" w:fill="FFFFFF"/>
        </w:rPr>
        <w:t xml:space="preserve">, </w:t>
      </w:r>
      <w:r w:rsidRPr="00D23B45">
        <w:rPr>
          <w:i/>
          <w:color w:val="000000"/>
          <w:szCs w:val="28"/>
          <w:shd w:val="clear" w:color="auto" w:fill="FFFFFF"/>
        </w:rPr>
        <w:t>false – BIN</w:t>
      </w:r>
      <w:r w:rsidRPr="00D23B45">
        <w:rPr>
          <w:color w:val="000000"/>
          <w:szCs w:val="28"/>
          <w:shd w:val="clear" w:color="auto" w:fill="FFFFFF"/>
        </w:rPr>
        <w:t>.</w:t>
      </w:r>
      <w:r w:rsidR="00A50778" w:rsidRPr="00D23B45">
        <w:rPr>
          <w:color w:val="000000"/>
          <w:szCs w:val="28"/>
          <w:shd w:val="clear" w:color="auto" w:fill="FFFFFF"/>
        </w:rPr>
        <w:t xml:space="preserve"> При наименовании метода использовать префикс «</w:t>
      </w:r>
      <w:r w:rsidR="00A50778" w:rsidRPr="00D23B45">
        <w:rPr>
          <w:i/>
          <w:color w:val="000000"/>
          <w:szCs w:val="28"/>
          <w:shd w:val="clear" w:color="auto" w:fill="FFFFFF"/>
        </w:rPr>
        <w:t>_</w:t>
      </w:r>
      <w:r w:rsidR="00A50778" w:rsidRPr="00D23B45">
        <w:rPr>
          <w:i/>
          <w:color w:val="000000"/>
          <w:szCs w:val="28"/>
          <w:shd w:val="clear" w:color="auto" w:fill="FFFFFF"/>
          <w:lang w:val="en-US"/>
        </w:rPr>
        <w:t>f</w:t>
      </w:r>
      <w:r w:rsidR="00A50778" w:rsidRPr="00D23B45">
        <w:rPr>
          <w:color w:val="000000"/>
          <w:szCs w:val="28"/>
          <w:shd w:val="clear" w:color="auto" w:fill="FFFFFF"/>
        </w:rPr>
        <w:t>».</w:t>
      </w:r>
    </w:p>
    <w:p w14:paraId="781604F2" w14:textId="77777777" w:rsidR="00DB347D" w:rsidRPr="00D23B45" w:rsidRDefault="00DB347D" w:rsidP="00D23B45">
      <w:pPr>
        <w:jc w:val="both"/>
        <w:rPr>
          <w:b/>
          <w:color w:val="000000"/>
          <w:szCs w:val="28"/>
          <w:shd w:val="clear" w:color="auto" w:fill="FFFFFF"/>
        </w:rPr>
      </w:pPr>
    </w:p>
    <w:p w14:paraId="4E49F6E4" w14:textId="3E0BF04F" w:rsidR="00DD5E8C" w:rsidRPr="00D23B45" w:rsidRDefault="00180BD3" w:rsidP="003804A1">
      <w:pPr>
        <w:ind w:firstLine="708"/>
        <w:jc w:val="both"/>
        <w:rPr>
          <w:b/>
          <w:color w:val="000000"/>
          <w:szCs w:val="28"/>
          <w:shd w:val="clear" w:color="auto" w:fill="FFFFFF"/>
        </w:rPr>
      </w:pPr>
      <w:r w:rsidRPr="00D23B45">
        <w:rPr>
          <w:b/>
          <w:color w:val="000000"/>
          <w:szCs w:val="28"/>
          <w:shd w:val="clear" w:color="auto" w:fill="FFFFFF"/>
        </w:rPr>
        <w:t>Вариант №</w:t>
      </w:r>
      <w:r w:rsidR="00DB347D" w:rsidRPr="00D23B45">
        <w:rPr>
          <w:b/>
          <w:color w:val="000000"/>
          <w:szCs w:val="28"/>
          <w:shd w:val="clear" w:color="auto" w:fill="FFFFFF"/>
        </w:rPr>
        <w:t>7</w:t>
      </w:r>
      <w:r w:rsidR="003804A1">
        <w:rPr>
          <w:b/>
          <w:color w:val="000000"/>
          <w:szCs w:val="28"/>
          <w:shd w:val="clear" w:color="auto" w:fill="FFFFFF"/>
        </w:rPr>
        <w:t xml:space="preserve">. </w:t>
      </w:r>
      <w:r w:rsidR="00DD5E8C" w:rsidRPr="00D23B45">
        <w:rPr>
          <w:color w:val="000000"/>
          <w:szCs w:val="28"/>
          <w:shd w:val="clear" w:color="auto" w:fill="FFFFFF"/>
        </w:rPr>
        <w:t>Составить нетипизированный</w:t>
      </w:r>
      <w:r w:rsidR="00C5121C" w:rsidRPr="00D23B45">
        <w:rPr>
          <w:color w:val="000000"/>
          <w:szCs w:val="28"/>
          <w:shd w:val="clear" w:color="auto" w:fill="FFFFFF"/>
        </w:rPr>
        <w:t xml:space="preserve"> (пустой)</w:t>
      </w:r>
      <w:r w:rsidR="00DD5E8C" w:rsidRPr="00D23B45">
        <w:rPr>
          <w:color w:val="000000"/>
          <w:szCs w:val="28"/>
          <w:shd w:val="clear" w:color="auto" w:fill="FFFFFF"/>
        </w:rPr>
        <w:t xml:space="preserve"> метод для сортировки по возрастанию/убыванию элементов указанной строки/столбца исходного двумерного массива</w:t>
      </w:r>
      <w:r w:rsidR="002B6604" w:rsidRPr="00D23B45">
        <w:rPr>
          <w:color w:val="000000"/>
          <w:szCs w:val="28"/>
          <w:shd w:val="clear" w:color="auto" w:fill="FFFFFF"/>
        </w:rPr>
        <w:t xml:space="preserve"> вещественных чисел</w:t>
      </w:r>
      <w:r w:rsidR="00DD5E8C" w:rsidRPr="00D23B45">
        <w:rPr>
          <w:color w:val="000000"/>
          <w:szCs w:val="28"/>
          <w:shd w:val="clear" w:color="auto" w:fill="FFFFFF"/>
        </w:rPr>
        <w:t>. В качестве параметров метода подаётся двумерный массив</w:t>
      </w:r>
      <w:r w:rsidR="002B6604" w:rsidRPr="00D23B45">
        <w:rPr>
          <w:color w:val="000000"/>
          <w:szCs w:val="28"/>
          <w:shd w:val="clear" w:color="auto" w:fill="FFFFFF"/>
        </w:rPr>
        <w:t xml:space="preserve"> вещественных чисел</w:t>
      </w:r>
      <w:r w:rsidR="00DD5E8C" w:rsidRPr="00D23B45">
        <w:rPr>
          <w:color w:val="000000"/>
          <w:szCs w:val="28"/>
          <w:shd w:val="clear" w:color="auto" w:fill="FFFFFF"/>
        </w:rPr>
        <w:t xml:space="preserve"> (вернуть по ссылке), логический признак направления сортировки, индекс указанной размерности массива, логический признак размерности сортировки (</w:t>
      </w:r>
      <w:r w:rsidR="00DD5E8C" w:rsidRPr="00D23B45">
        <w:rPr>
          <w:i/>
          <w:color w:val="000000"/>
          <w:szCs w:val="28"/>
          <w:shd w:val="clear" w:color="auto" w:fill="FFFFFF"/>
          <w:lang w:val="en-US"/>
        </w:rPr>
        <w:t>true</w:t>
      </w:r>
      <w:r w:rsidR="00DD5E8C" w:rsidRPr="00D23B45">
        <w:rPr>
          <w:color w:val="000000"/>
          <w:szCs w:val="28"/>
          <w:shd w:val="clear" w:color="auto" w:fill="FFFFFF"/>
        </w:rPr>
        <w:t xml:space="preserve"> – строка, </w:t>
      </w:r>
      <w:r w:rsidR="00DD5E8C" w:rsidRPr="00D23B45">
        <w:rPr>
          <w:i/>
          <w:color w:val="000000"/>
          <w:szCs w:val="28"/>
          <w:shd w:val="clear" w:color="auto" w:fill="FFFFFF"/>
          <w:lang w:val="en-US"/>
        </w:rPr>
        <w:t>false</w:t>
      </w:r>
      <w:r w:rsidR="00DD5E8C" w:rsidRPr="00D23B45">
        <w:rPr>
          <w:color w:val="000000"/>
          <w:szCs w:val="28"/>
          <w:shd w:val="clear" w:color="auto" w:fill="FFFFFF"/>
        </w:rPr>
        <w:t xml:space="preserve"> – столбец). Выполнить сортировку всех строк и столбцов. Сначала строк, затем столбцов.</w:t>
      </w:r>
      <w:r w:rsidR="00A50778" w:rsidRPr="00D23B45">
        <w:rPr>
          <w:color w:val="000000"/>
          <w:szCs w:val="28"/>
          <w:shd w:val="clear" w:color="auto" w:fill="FFFFFF"/>
        </w:rPr>
        <w:t xml:space="preserve"> При наименовании метода использовать префикс «</w:t>
      </w:r>
      <w:r w:rsidR="00A50778" w:rsidRPr="00D23B45">
        <w:rPr>
          <w:i/>
          <w:color w:val="000000"/>
          <w:szCs w:val="28"/>
          <w:shd w:val="clear" w:color="auto" w:fill="FFFFFF"/>
        </w:rPr>
        <w:t>_</w:t>
      </w:r>
      <w:r w:rsidR="00A50778" w:rsidRPr="00D23B45">
        <w:rPr>
          <w:i/>
          <w:color w:val="000000"/>
          <w:szCs w:val="28"/>
          <w:shd w:val="clear" w:color="auto" w:fill="FFFFFF"/>
          <w:lang w:val="en-US"/>
        </w:rPr>
        <w:t>g</w:t>
      </w:r>
      <w:r w:rsidR="00A50778" w:rsidRPr="00D23B45">
        <w:rPr>
          <w:color w:val="000000"/>
          <w:szCs w:val="28"/>
          <w:shd w:val="clear" w:color="auto" w:fill="FFFFFF"/>
        </w:rPr>
        <w:t>».</w:t>
      </w:r>
    </w:p>
    <w:p w14:paraId="06915748" w14:textId="77777777" w:rsidR="0054571B" w:rsidRPr="00D23B45" w:rsidRDefault="0054571B" w:rsidP="00D23B45">
      <w:pPr>
        <w:jc w:val="both"/>
        <w:rPr>
          <w:b/>
          <w:color w:val="000000"/>
          <w:szCs w:val="28"/>
          <w:shd w:val="clear" w:color="auto" w:fill="FFFFFF"/>
        </w:rPr>
      </w:pPr>
    </w:p>
    <w:p w14:paraId="4E9964C1" w14:textId="4508267E" w:rsidR="00DB347D" w:rsidRPr="00D23B45" w:rsidRDefault="00DB347D" w:rsidP="003804A1">
      <w:pPr>
        <w:ind w:firstLine="708"/>
        <w:jc w:val="both"/>
        <w:rPr>
          <w:color w:val="000000"/>
          <w:szCs w:val="28"/>
          <w:shd w:val="clear" w:color="auto" w:fill="FFFFFF"/>
        </w:rPr>
      </w:pPr>
      <w:r w:rsidRPr="00D23B45">
        <w:rPr>
          <w:b/>
          <w:color w:val="000000"/>
          <w:szCs w:val="28"/>
          <w:shd w:val="clear" w:color="auto" w:fill="FFFFFF"/>
        </w:rPr>
        <w:lastRenderedPageBreak/>
        <w:t>Вариант №8</w:t>
      </w:r>
      <w:r w:rsidR="003804A1">
        <w:rPr>
          <w:b/>
          <w:color w:val="000000"/>
          <w:szCs w:val="28"/>
          <w:shd w:val="clear" w:color="auto" w:fill="FFFFFF"/>
        </w:rPr>
        <w:t xml:space="preserve">. </w:t>
      </w:r>
      <w:r w:rsidRPr="00D23B45">
        <w:rPr>
          <w:color w:val="000000"/>
          <w:szCs w:val="28"/>
          <w:shd w:val="clear" w:color="auto" w:fill="FFFFFF"/>
        </w:rPr>
        <w:t xml:space="preserve">Составить типизированный метод сортировки по возрастанию/убыванию элементов исходного двумерного массива. В качестве параметров метода подаётся двумерный массив, а также логический признак направления сортировки. </w:t>
      </w:r>
    </w:p>
    <w:p w14:paraId="6DBB221E" w14:textId="2488E4E2" w:rsidR="00DB347D" w:rsidRDefault="00DB347D" w:rsidP="00957D60">
      <w:pPr>
        <w:ind w:firstLine="708"/>
        <w:jc w:val="both"/>
        <w:rPr>
          <w:color w:val="000000"/>
          <w:szCs w:val="28"/>
          <w:shd w:val="clear" w:color="auto" w:fill="FFFFFF"/>
        </w:rPr>
      </w:pPr>
      <w:r w:rsidRPr="00D23B45">
        <w:rPr>
          <w:color w:val="000000"/>
          <w:szCs w:val="28"/>
          <w:shd w:val="clear" w:color="auto" w:fill="FFFFFF"/>
        </w:rPr>
        <w:t xml:space="preserve">Выполнить сортировку элементов трёх различных массивов различной размерности в различных комбинациях: </w:t>
      </w:r>
    </w:p>
    <w:p w14:paraId="32C165E1" w14:textId="77777777" w:rsidR="00957D60" w:rsidRPr="00D23B45" w:rsidRDefault="00957D60" w:rsidP="00957D60">
      <w:pPr>
        <w:ind w:firstLine="708"/>
        <w:jc w:val="both"/>
        <w:rPr>
          <w:color w:val="000000"/>
          <w:szCs w:val="28"/>
          <w:shd w:val="clear" w:color="auto" w:fill="FFFFFF"/>
        </w:rPr>
      </w:pPr>
    </w:p>
    <w:p w14:paraId="3F18C937" w14:textId="77777777" w:rsidR="00DB347D" w:rsidRPr="00D23B45" w:rsidRDefault="00DB347D" w:rsidP="00957D60">
      <w:pPr>
        <w:ind w:left="708"/>
        <w:jc w:val="both"/>
        <w:rPr>
          <w:color w:val="000000"/>
          <w:szCs w:val="28"/>
          <w:shd w:val="clear" w:color="auto" w:fill="FFFFFF"/>
        </w:rPr>
      </w:pPr>
      <w:r w:rsidRPr="00D23B45">
        <w:rPr>
          <w:color w:val="000000"/>
          <w:szCs w:val="28"/>
          <w:shd w:val="clear" w:color="auto" w:fill="FFFFFF"/>
        </w:rPr>
        <w:t xml:space="preserve">а) все по возрастанию; </w:t>
      </w:r>
    </w:p>
    <w:p w14:paraId="34EC279C" w14:textId="77777777" w:rsidR="00DB347D" w:rsidRPr="00D23B45" w:rsidRDefault="00DB347D" w:rsidP="00957D60">
      <w:pPr>
        <w:ind w:left="708"/>
        <w:jc w:val="both"/>
        <w:rPr>
          <w:color w:val="000000"/>
          <w:szCs w:val="28"/>
          <w:shd w:val="clear" w:color="auto" w:fill="FFFFFF"/>
        </w:rPr>
      </w:pPr>
      <w:r w:rsidRPr="00D23B45">
        <w:rPr>
          <w:color w:val="000000"/>
          <w:szCs w:val="28"/>
          <w:shd w:val="clear" w:color="auto" w:fill="FFFFFF"/>
        </w:rPr>
        <w:t xml:space="preserve">б) все по убыванию; </w:t>
      </w:r>
    </w:p>
    <w:p w14:paraId="62B86356" w14:textId="77777777" w:rsidR="00DB347D" w:rsidRPr="00D23B45" w:rsidRDefault="00DB347D" w:rsidP="00957D60">
      <w:pPr>
        <w:ind w:left="708"/>
        <w:jc w:val="both"/>
        <w:rPr>
          <w:color w:val="000000"/>
          <w:szCs w:val="28"/>
          <w:shd w:val="clear" w:color="auto" w:fill="FFFFFF"/>
        </w:rPr>
      </w:pPr>
      <w:r w:rsidRPr="00D23B45">
        <w:rPr>
          <w:color w:val="000000"/>
          <w:szCs w:val="28"/>
          <w:shd w:val="clear" w:color="auto" w:fill="FFFFFF"/>
        </w:rPr>
        <w:t xml:space="preserve">в) с чередованием возрастание/убывание; </w:t>
      </w:r>
    </w:p>
    <w:p w14:paraId="56C7C803" w14:textId="406E2FEC" w:rsidR="00DB347D" w:rsidRDefault="00DB347D" w:rsidP="00957D60">
      <w:pPr>
        <w:ind w:left="708"/>
        <w:jc w:val="both"/>
        <w:rPr>
          <w:color w:val="000000"/>
          <w:szCs w:val="28"/>
          <w:shd w:val="clear" w:color="auto" w:fill="FFFFFF"/>
        </w:rPr>
      </w:pPr>
      <w:r w:rsidRPr="00D23B45">
        <w:rPr>
          <w:color w:val="000000"/>
          <w:szCs w:val="28"/>
          <w:shd w:val="clear" w:color="auto" w:fill="FFFFFF"/>
        </w:rPr>
        <w:t>г) с чередованием убывание/возрастание.</w:t>
      </w:r>
    </w:p>
    <w:p w14:paraId="5E3139A3" w14:textId="77777777" w:rsidR="00957D60" w:rsidRPr="00D23B45" w:rsidRDefault="00957D60" w:rsidP="00957D60">
      <w:pPr>
        <w:ind w:left="708"/>
        <w:jc w:val="both"/>
        <w:rPr>
          <w:color w:val="000000"/>
          <w:szCs w:val="28"/>
          <w:shd w:val="clear" w:color="auto" w:fill="FFFFFF"/>
        </w:rPr>
      </w:pPr>
    </w:p>
    <w:p w14:paraId="4950F8E6" w14:textId="77777777" w:rsidR="00A50778" w:rsidRPr="00D23B45" w:rsidRDefault="00A50778" w:rsidP="00957D60">
      <w:pPr>
        <w:ind w:firstLine="708"/>
        <w:jc w:val="both"/>
        <w:rPr>
          <w:color w:val="000000"/>
          <w:szCs w:val="28"/>
          <w:shd w:val="clear" w:color="auto" w:fill="FFFFFF"/>
        </w:rPr>
      </w:pPr>
      <w:r w:rsidRPr="00D23B45">
        <w:rPr>
          <w:color w:val="000000"/>
          <w:szCs w:val="28"/>
          <w:shd w:val="clear" w:color="auto" w:fill="FFFFFF"/>
        </w:rPr>
        <w:t>При наименовании метода использовать префикс «</w:t>
      </w:r>
      <w:r w:rsidRPr="00D23B45">
        <w:rPr>
          <w:i/>
          <w:color w:val="000000"/>
          <w:szCs w:val="28"/>
          <w:shd w:val="clear" w:color="auto" w:fill="FFFFFF"/>
        </w:rPr>
        <w:t>_</w:t>
      </w:r>
      <w:r w:rsidRPr="00D23B45">
        <w:rPr>
          <w:i/>
          <w:color w:val="000000"/>
          <w:szCs w:val="28"/>
          <w:shd w:val="clear" w:color="auto" w:fill="FFFFFF"/>
          <w:lang w:val="en-US"/>
        </w:rPr>
        <w:t>h</w:t>
      </w:r>
      <w:r w:rsidRPr="00D23B45">
        <w:rPr>
          <w:color w:val="000000"/>
          <w:szCs w:val="28"/>
          <w:shd w:val="clear" w:color="auto" w:fill="FFFFFF"/>
        </w:rPr>
        <w:t>».</w:t>
      </w:r>
    </w:p>
    <w:p w14:paraId="42697947" w14:textId="77777777" w:rsidR="00DB347D" w:rsidRPr="00D23B45" w:rsidRDefault="00DB347D" w:rsidP="00D23B45">
      <w:pPr>
        <w:jc w:val="both"/>
        <w:rPr>
          <w:b/>
          <w:color w:val="000000"/>
          <w:szCs w:val="28"/>
          <w:shd w:val="clear" w:color="auto" w:fill="FFFFFF"/>
        </w:rPr>
      </w:pPr>
    </w:p>
    <w:p w14:paraId="3B128EFF" w14:textId="2130BAA6" w:rsidR="007F0C47" w:rsidRPr="00D23B45" w:rsidRDefault="0072730F" w:rsidP="00957D60">
      <w:pPr>
        <w:ind w:firstLine="708"/>
        <w:jc w:val="both"/>
        <w:rPr>
          <w:color w:val="000000"/>
          <w:szCs w:val="28"/>
          <w:shd w:val="clear" w:color="auto" w:fill="FFFFFF"/>
        </w:rPr>
      </w:pPr>
      <w:r w:rsidRPr="00D23B45">
        <w:rPr>
          <w:b/>
          <w:color w:val="000000"/>
          <w:szCs w:val="28"/>
          <w:shd w:val="clear" w:color="auto" w:fill="FFFFFF"/>
        </w:rPr>
        <w:t>Вариант №</w:t>
      </w:r>
      <w:r w:rsidR="00DB347D" w:rsidRPr="00D23B45">
        <w:rPr>
          <w:b/>
          <w:color w:val="000000"/>
          <w:szCs w:val="28"/>
          <w:shd w:val="clear" w:color="auto" w:fill="FFFFFF"/>
        </w:rPr>
        <w:t>9</w:t>
      </w:r>
      <w:r w:rsidR="00957D60">
        <w:rPr>
          <w:b/>
          <w:color w:val="000000"/>
          <w:szCs w:val="28"/>
          <w:shd w:val="clear" w:color="auto" w:fill="FFFFFF"/>
        </w:rPr>
        <w:t xml:space="preserve">. </w:t>
      </w:r>
      <w:r w:rsidR="007F0C47" w:rsidRPr="00D23B45">
        <w:rPr>
          <w:color w:val="000000"/>
          <w:szCs w:val="28"/>
          <w:shd w:val="clear" w:color="auto" w:fill="FFFFFF"/>
        </w:rPr>
        <w:t>Составить нетипизированный</w:t>
      </w:r>
      <w:r w:rsidR="00C5121C" w:rsidRPr="00D23B45">
        <w:rPr>
          <w:color w:val="000000"/>
          <w:szCs w:val="28"/>
          <w:shd w:val="clear" w:color="auto" w:fill="FFFFFF"/>
        </w:rPr>
        <w:t xml:space="preserve"> (пустой)</w:t>
      </w:r>
      <w:r w:rsidR="007F0C47" w:rsidRPr="00D23B45">
        <w:rPr>
          <w:color w:val="000000"/>
          <w:szCs w:val="28"/>
          <w:shd w:val="clear" w:color="auto" w:fill="FFFFFF"/>
        </w:rPr>
        <w:t xml:space="preserve"> метод замены одной строковой конструкции другой. Метод должен работать по аналогии с имеющимся стандартным методом </w:t>
      </w:r>
      <w:proofErr w:type="gramStart"/>
      <w:r w:rsidR="007F0C47" w:rsidRPr="00D23B45">
        <w:rPr>
          <w:i/>
          <w:color w:val="000000"/>
          <w:szCs w:val="28"/>
          <w:shd w:val="clear" w:color="auto" w:fill="FFFFFF"/>
          <w:lang w:val="en-US"/>
        </w:rPr>
        <w:t>Replace</w:t>
      </w:r>
      <w:r w:rsidR="002B6604" w:rsidRPr="00D23B45">
        <w:rPr>
          <w:i/>
          <w:color w:val="000000"/>
          <w:szCs w:val="28"/>
          <w:shd w:val="clear" w:color="auto" w:fill="FFFFFF"/>
        </w:rPr>
        <w:t>(</w:t>
      </w:r>
      <w:proofErr w:type="gramEnd"/>
      <w:r w:rsidR="002B6604" w:rsidRPr="00D23B45">
        <w:rPr>
          <w:i/>
          <w:color w:val="000000"/>
          <w:szCs w:val="28"/>
          <w:shd w:val="clear" w:color="auto" w:fill="FFFFFF"/>
        </w:rPr>
        <w:t>)</w:t>
      </w:r>
      <w:r w:rsidR="007F0C47" w:rsidRPr="00D23B45">
        <w:rPr>
          <w:color w:val="000000"/>
          <w:szCs w:val="28"/>
          <w:shd w:val="clear" w:color="auto" w:fill="FFFFFF"/>
        </w:rPr>
        <w:t xml:space="preserve"> языка </w:t>
      </w:r>
      <w:r w:rsidR="007F0C47" w:rsidRPr="00D23B45">
        <w:rPr>
          <w:i/>
          <w:color w:val="000000"/>
          <w:szCs w:val="28"/>
          <w:shd w:val="clear" w:color="auto" w:fill="FFFFFF"/>
          <w:lang w:val="en-US"/>
        </w:rPr>
        <w:t>Visual</w:t>
      </w:r>
      <w:r w:rsidR="007F0C47" w:rsidRPr="00D23B45">
        <w:rPr>
          <w:i/>
          <w:color w:val="000000"/>
          <w:szCs w:val="28"/>
          <w:shd w:val="clear" w:color="auto" w:fill="FFFFFF"/>
        </w:rPr>
        <w:t xml:space="preserve"> </w:t>
      </w:r>
      <w:r w:rsidR="007F0C47" w:rsidRPr="00D23B45">
        <w:rPr>
          <w:i/>
          <w:color w:val="000000"/>
          <w:szCs w:val="28"/>
          <w:shd w:val="clear" w:color="auto" w:fill="FFFFFF"/>
          <w:lang w:val="en-US"/>
        </w:rPr>
        <w:t>C</w:t>
      </w:r>
      <w:r w:rsidR="007F0C47" w:rsidRPr="00D23B45">
        <w:rPr>
          <w:i/>
          <w:color w:val="000000"/>
          <w:szCs w:val="28"/>
          <w:shd w:val="clear" w:color="auto" w:fill="FFFFFF"/>
        </w:rPr>
        <w:t>#</w:t>
      </w:r>
      <w:r w:rsidR="007F0C47" w:rsidRPr="00D23B45">
        <w:rPr>
          <w:color w:val="000000"/>
          <w:szCs w:val="28"/>
          <w:shd w:val="clear" w:color="auto" w:fill="FFFFFF"/>
        </w:rPr>
        <w:t xml:space="preserve">. Параметры те же, что и в </w:t>
      </w:r>
      <w:r w:rsidR="007F0C47" w:rsidRPr="00D23B45">
        <w:rPr>
          <w:i/>
          <w:color w:val="000000"/>
          <w:szCs w:val="28"/>
          <w:shd w:val="clear" w:color="auto" w:fill="FFFFFF"/>
          <w:lang w:val="en-US"/>
        </w:rPr>
        <w:t>Replace</w:t>
      </w:r>
      <w:r w:rsidR="007F0C47" w:rsidRPr="00D23B45">
        <w:rPr>
          <w:color w:val="000000"/>
          <w:szCs w:val="28"/>
          <w:shd w:val="clear" w:color="auto" w:fill="FFFFFF"/>
        </w:rPr>
        <w:t>, но записаны должны быть в обратной последовательности: на первой позиции конструкция, на которую необходимо заменить, а второй позиции – конструкция, которую необходимо заменить</w:t>
      </w:r>
      <w:r w:rsidR="002B6604" w:rsidRPr="00D23B45">
        <w:rPr>
          <w:color w:val="000000"/>
          <w:szCs w:val="28"/>
          <w:shd w:val="clear" w:color="auto" w:fill="FFFFFF"/>
        </w:rPr>
        <w:t>.</w:t>
      </w:r>
      <w:r w:rsidR="007F0C47" w:rsidRPr="00D23B45">
        <w:rPr>
          <w:color w:val="000000"/>
          <w:szCs w:val="28"/>
          <w:shd w:val="clear" w:color="auto" w:fill="FFFFFF"/>
        </w:rPr>
        <w:t xml:space="preserve"> </w:t>
      </w:r>
      <w:r w:rsidR="002B6604" w:rsidRPr="00D23B45">
        <w:rPr>
          <w:color w:val="000000"/>
          <w:szCs w:val="28"/>
          <w:shd w:val="clear" w:color="auto" w:fill="FFFFFF"/>
        </w:rPr>
        <w:t>Перечень параметров должен быть</w:t>
      </w:r>
      <w:r w:rsidR="007F0C47" w:rsidRPr="00D23B45">
        <w:rPr>
          <w:color w:val="000000"/>
          <w:szCs w:val="28"/>
          <w:shd w:val="clear" w:color="auto" w:fill="FFFFFF"/>
        </w:rPr>
        <w:t xml:space="preserve"> дополнен входной строкой (вернуть по ссылке).</w:t>
      </w:r>
      <w:r w:rsidR="00A50778" w:rsidRPr="00D23B45">
        <w:rPr>
          <w:color w:val="000000"/>
          <w:szCs w:val="28"/>
          <w:shd w:val="clear" w:color="auto" w:fill="FFFFFF"/>
        </w:rPr>
        <w:t xml:space="preserve"> При наименовании метода использовать префикс «</w:t>
      </w:r>
      <w:r w:rsidR="00A50778" w:rsidRPr="00D23B45">
        <w:rPr>
          <w:i/>
          <w:color w:val="000000"/>
          <w:szCs w:val="28"/>
          <w:shd w:val="clear" w:color="auto" w:fill="FFFFFF"/>
        </w:rPr>
        <w:t>_</w:t>
      </w:r>
      <w:r w:rsidR="00A50778" w:rsidRPr="00D23B45">
        <w:rPr>
          <w:i/>
          <w:color w:val="000000"/>
          <w:szCs w:val="28"/>
          <w:shd w:val="clear" w:color="auto" w:fill="FFFFFF"/>
          <w:lang w:val="en-US"/>
        </w:rPr>
        <w:t>i</w:t>
      </w:r>
      <w:r w:rsidR="00A50778" w:rsidRPr="00D23B45">
        <w:rPr>
          <w:color w:val="000000"/>
          <w:szCs w:val="28"/>
          <w:shd w:val="clear" w:color="auto" w:fill="FFFFFF"/>
        </w:rPr>
        <w:t>».</w:t>
      </w:r>
    </w:p>
    <w:p w14:paraId="52049D8F" w14:textId="77777777" w:rsidR="007F0C47" w:rsidRPr="00D23B45" w:rsidRDefault="007F0C47" w:rsidP="00D23B45">
      <w:pPr>
        <w:rPr>
          <w:b/>
          <w:color w:val="000000"/>
          <w:szCs w:val="28"/>
          <w:shd w:val="clear" w:color="auto" w:fill="FFFFFF"/>
        </w:rPr>
      </w:pPr>
    </w:p>
    <w:p w14:paraId="7EAE1BAC" w14:textId="25481DB2" w:rsidR="00DB347D" w:rsidRPr="00D23B45" w:rsidRDefault="00DB347D" w:rsidP="00957D60">
      <w:pPr>
        <w:ind w:firstLine="708"/>
        <w:jc w:val="both"/>
        <w:rPr>
          <w:color w:val="000000"/>
          <w:szCs w:val="28"/>
          <w:shd w:val="clear" w:color="auto" w:fill="FFFFFF"/>
        </w:rPr>
      </w:pPr>
      <w:r w:rsidRPr="00D23B45">
        <w:rPr>
          <w:b/>
          <w:color w:val="000000"/>
          <w:szCs w:val="28"/>
          <w:shd w:val="clear" w:color="auto" w:fill="FFFFFF"/>
        </w:rPr>
        <w:t>Вариант №10</w:t>
      </w:r>
      <w:r w:rsidR="00957D60">
        <w:rPr>
          <w:b/>
          <w:color w:val="000000"/>
          <w:szCs w:val="28"/>
          <w:shd w:val="clear" w:color="auto" w:fill="FFFFFF"/>
        </w:rPr>
        <w:t>.</w:t>
      </w:r>
      <w:r w:rsidR="00957D60">
        <w:rPr>
          <w:b/>
          <w:color w:val="000000"/>
          <w:szCs w:val="28"/>
          <w:shd w:val="clear" w:color="auto" w:fill="FFFFFF"/>
        </w:rPr>
        <w:tab/>
      </w:r>
      <w:r w:rsidRPr="00D23B45">
        <w:rPr>
          <w:color w:val="000000"/>
          <w:szCs w:val="28"/>
          <w:shd w:val="clear" w:color="auto" w:fill="FFFFFF"/>
        </w:rPr>
        <w:t xml:space="preserve">Составить типизированный метод поиска чисел Фибоначчи. В качестве параметра метода подаётся </w:t>
      </w:r>
      <w:r w:rsidRPr="00D23B45">
        <w:rPr>
          <w:i/>
          <w:color w:val="000000"/>
          <w:szCs w:val="28"/>
          <w:shd w:val="clear" w:color="auto" w:fill="FFFFFF"/>
        </w:rPr>
        <w:t>M</w:t>
      </w:r>
      <w:r w:rsidRPr="00D23B45">
        <w:rPr>
          <w:color w:val="000000"/>
          <w:szCs w:val="28"/>
          <w:shd w:val="clear" w:color="auto" w:fill="FFFFFF"/>
        </w:rPr>
        <w:t>-е по счёту число Фибоначчи. Вывести последовательно 7, 4 и 13 числа Фибоначчи и найти сумму цифр всех этих чисел.</w:t>
      </w:r>
      <w:r w:rsidR="00A50778" w:rsidRPr="00D23B45">
        <w:rPr>
          <w:color w:val="000000"/>
          <w:szCs w:val="28"/>
          <w:shd w:val="clear" w:color="auto" w:fill="FFFFFF"/>
        </w:rPr>
        <w:t xml:space="preserve"> При наименовании метода использовать префикс «</w:t>
      </w:r>
      <w:r w:rsidR="00A50778" w:rsidRPr="00D23B45">
        <w:rPr>
          <w:i/>
          <w:color w:val="000000"/>
          <w:szCs w:val="28"/>
          <w:shd w:val="clear" w:color="auto" w:fill="FFFFFF"/>
        </w:rPr>
        <w:t>_</w:t>
      </w:r>
      <w:r w:rsidR="00A50778" w:rsidRPr="00D23B45">
        <w:rPr>
          <w:i/>
          <w:color w:val="000000"/>
          <w:szCs w:val="28"/>
          <w:shd w:val="clear" w:color="auto" w:fill="FFFFFF"/>
          <w:lang w:val="en-US"/>
        </w:rPr>
        <w:t>j</w:t>
      </w:r>
      <w:r w:rsidR="00A50778" w:rsidRPr="00D23B45">
        <w:rPr>
          <w:color w:val="000000"/>
          <w:szCs w:val="28"/>
          <w:shd w:val="clear" w:color="auto" w:fill="FFFFFF"/>
        </w:rPr>
        <w:t>».</w:t>
      </w:r>
    </w:p>
    <w:p w14:paraId="786883DA" w14:textId="77777777" w:rsidR="00DB347D" w:rsidRPr="00D23B45" w:rsidRDefault="00DB347D" w:rsidP="00D23B45">
      <w:pPr>
        <w:rPr>
          <w:b/>
          <w:color w:val="000000"/>
          <w:szCs w:val="28"/>
          <w:shd w:val="clear" w:color="auto" w:fill="FFFFFF"/>
        </w:rPr>
      </w:pPr>
    </w:p>
    <w:p w14:paraId="2F517208" w14:textId="25FD8303" w:rsidR="007F0C47" w:rsidRPr="00D23B45" w:rsidRDefault="0072730F" w:rsidP="00957D60">
      <w:pPr>
        <w:ind w:firstLine="708"/>
        <w:jc w:val="both"/>
        <w:rPr>
          <w:color w:val="000000"/>
          <w:szCs w:val="28"/>
          <w:shd w:val="clear" w:color="auto" w:fill="FFFFFF"/>
        </w:rPr>
      </w:pPr>
      <w:r w:rsidRPr="00D23B45">
        <w:rPr>
          <w:b/>
          <w:color w:val="000000"/>
          <w:szCs w:val="28"/>
          <w:shd w:val="clear" w:color="auto" w:fill="FFFFFF"/>
        </w:rPr>
        <w:lastRenderedPageBreak/>
        <w:t>Вариант №</w:t>
      </w:r>
      <w:r w:rsidR="00DB347D" w:rsidRPr="00D23B45">
        <w:rPr>
          <w:b/>
          <w:color w:val="000000"/>
          <w:szCs w:val="28"/>
          <w:shd w:val="clear" w:color="auto" w:fill="FFFFFF"/>
        </w:rPr>
        <w:t>11</w:t>
      </w:r>
      <w:r w:rsidR="00957D60">
        <w:rPr>
          <w:b/>
          <w:color w:val="000000"/>
          <w:szCs w:val="28"/>
          <w:shd w:val="clear" w:color="auto" w:fill="FFFFFF"/>
        </w:rPr>
        <w:t xml:space="preserve">. </w:t>
      </w:r>
      <w:r w:rsidR="007F0C47" w:rsidRPr="00D23B45">
        <w:rPr>
          <w:color w:val="000000"/>
          <w:szCs w:val="28"/>
          <w:shd w:val="clear" w:color="auto" w:fill="FFFFFF"/>
        </w:rPr>
        <w:t>Составить нетипизировнный</w:t>
      </w:r>
      <w:r w:rsidR="00C5121C" w:rsidRPr="00D23B45">
        <w:rPr>
          <w:color w:val="000000"/>
          <w:szCs w:val="28"/>
          <w:shd w:val="clear" w:color="auto" w:fill="FFFFFF"/>
        </w:rPr>
        <w:t xml:space="preserve"> (пустой)</w:t>
      </w:r>
      <w:r w:rsidR="007F0C47" w:rsidRPr="00D23B45">
        <w:rPr>
          <w:color w:val="000000"/>
          <w:szCs w:val="28"/>
          <w:shd w:val="clear" w:color="auto" w:fill="FFFFFF"/>
        </w:rPr>
        <w:t xml:space="preserve"> метод сортировки по возрастанию/убыванию элементов исходного двумерного массива</w:t>
      </w:r>
      <w:r w:rsidR="002B6604" w:rsidRPr="00D23B45">
        <w:rPr>
          <w:color w:val="000000"/>
          <w:szCs w:val="28"/>
          <w:shd w:val="clear" w:color="auto" w:fill="FFFFFF"/>
        </w:rPr>
        <w:t xml:space="preserve"> целых чисел</w:t>
      </w:r>
      <w:r w:rsidR="007F0C47" w:rsidRPr="00D23B45">
        <w:rPr>
          <w:color w:val="000000"/>
          <w:szCs w:val="28"/>
          <w:shd w:val="clear" w:color="auto" w:fill="FFFFFF"/>
        </w:rPr>
        <w:t>. В качестве параметров метода подаётся двумерный массив (вернуть по ссылке), а также логический признак направления сортировки. Выполнить сортировку элементов четырёх различных массивов различной размерности в различных комбинациях: а) все по возрастанию; б) все по убыванию; в) с чередованием возрастание/убывание; г) с чередованием убывание/возрастание.</w:t>
      </w:r>
      <w:r w:rsidR="00A50778" w:rsidRPr="00D23B45">
        <w:rPr>
          <w:color w:val="000000"/>
          <w:szCs w:val="28"/>
          <w:shd w:val="clear" w:color="auto" w:fill="FFFFFF"/>
        </w:rPr>
        <w:t xml:space="preserve"> При наименовании метода использовать префикс «</w:t>
      </w:r>
      <w:r w:rsidR="00A50778" w:rsidRPr="00D23B45">
        <w:rPr>
          <w:i/>
          <w:color w:val="000000"/>
          <w:szCs w:val="28"/>
          <w:shd w:val="clear" w:color="auto" w:fill="FFFFFF"/>
        </w:rPr>
        <w:t>_</w:t>
      </w:r>
      <w:r w:rsidR="00A50778" w:rsidRPr="00D23B45">
        <w:rPr>
          <w:i/>
          <w:color w:val="000000"/>
          <w:szCs w:val="28"/>
          <w:shd w:val="clear" w:color="auto" w:fill="FFFFFF"/>
          <w:lang w:val="en-US"/>
        </w:rPr>
        <w:t>k</w:t>
      </w:r>
      <w:r w:rsidR="00A50778" w:rsidRPr="00D23B45">
        <w:rPr>
          <w:color w:val="000000"/>
          <w:szCs w:val="28"/>
          <w:shd w:val="clear" w:color="auto" w:fill="FFFFFF"/>
        </w:rPr>
        <w:t>»</w:t>
      </w:r>
      <w:r w:rsidR="00A50778" w:rsidRPr="00957D60">
        <w:rPr>
          <w:color w:val="000000"/>
          <w:szCs w:val="28"/>
          <w:shd w:val="clear" w:color="auto" w:fill="FFFFFF"/>
        </w:rPr>
        <w:t>.</w:t>
      </w:r>
    </w:p>
    <w:p w14:paraId="6290618A" w14:textId="77777777" w:rsidR="002B6604" w:rsidRPr="00D23B45" w:rsidRDefault="002B6604" w:rsidP="00D23B45">
      <w:pPr>
        <w:jc w:val="both"/>
        <w:rPr>
          <w:b/>
          <w:color w:val="000000"/>
          <w:szCs w:val="28"/>
          <w:shd w:val="clear" w:color="auto" w:fill="FFFFFF"/>
        </w:rPr>
      </w:pPr>
    </w:p>
    <w:p w14:paraId="4DD51BF2" w14:textId="70E97B8F" w:rsidR="00DB347D" w:rsidRPr="00D23B45" w:rsidRDefault="00DB347D" w:rsidP="00957D60">
      <w:pPr>
        <w:ind w:firstLine="708"/>
        <w:jc w:val="both"/>
        <w:rPr>
          <w:color w:val="000000"/>
          <w:szCs w:val="28"/>
          <w:shd w:val="clear" w:color="auto" w:fill="FFFFFF"/>
        </w:rPr>
      </w:pPr>
      <w:r w:rsidRPr="00D23B45">
        <w:rPr>
          <w:b/>
          <w:color w:val="000000"/>
          <w:szCs w:val="28"/>
          <w:shd w:val="clear" w:color="auto" w:fill="FFFFFF"/>
        </w:rPr>
        <w:t>Вариант №12</w:t>
      </w:r>
      <w:r w:rsidR="00957D60">
        <w:rPr>
          <w:b/>
          <w:color w:val="000000"/>
          <w:szCs w:val="28"/>
          <w:shd w:val="clear" w:color="auto" w:fill="FFFFFF"/>
        </w:rPr>
        <w:t xml:space="preserve">. </w:t>
      </w:r>
      <w:r w:rsidRPr="00D23B45">
        <w:rPr>
          <w:color w:val="000000"/>
          <w:szCs w:val="28"/>
          <w:shd w:val="clear" w:color="auto" w:fill="FFFFFF"/>
        </w:rPr>
        <w:t xml:space="preserve">Составить типизированный метод формирования строкового массива по некоторому, указанному разделителю. Метод должен работать по аналогии с имеющимся стандартным методом </w:t>
      </w:r>
      <w:proofErr w:type="gramStart"/>
      <w:r w:rsidRPr="00D23B45">
        <w:rPr>
          <w:i/>
          <w:color w:val="000000"/>
          <w:szCs w:val="28"/>
          <w:shd w:val="clear" w:color="auto" w:fill="FFFFFF"/>
        </w:rPr>
        <w:t>Split(</w:t>
      </w:r>
      <w:proofErr w:type="gramEnd"/>
      <w:r w:rsidRPr="00D23B45">
        <w:rPr>
          <w:i/>
          <w:color w:val="000000"/>
          <w:szCs w:val="28"/>
          <w:shd w:val="clear" w:color="auto" w:fill="FFFFFF"/>
        </w:rPr>
        <w:t>)</w:t>
      </w:r>
      <w:r w:rsidRPr="00D23B45">
        <w:rPr>
          <w:color w:val="000000"/>
          <w:szCs w:val="28"/>
          <w:shd w:val="clear" w:color="auto" w:fill="FFFFFF"/>
        </w:rPr>
        <w:t xml:space="preserve"> языка </w:t>
      </w:r>
      <w:r w:rsidRPr="00D23B45">
        <w:rPr>
          <w:i/>
          <w:color w:val="000000"/>
          <w:szCs w:val="28"/>
          <w:shd w:val="clear" w:color="auto" w:fill="FFFFFF"/>
        </w:rPr>
        <w:t>Visual C#</w:t>
      </w:r>
      <w:r w:rsidRPr="00D23B45">
        <w:rPr>
          <w:color w:val="000000"/>
          <w:szCs w:val="28"/>
          <w:shd w:val="clear" w:color="auto" w:fill="FFFFFF"/>
        </w:rPr>
        <w:t>. При разбиении на элементы разделитель сохранять в конце текущей строки, принудительно удалять из массива получающиеся пустые строки.</w:t>
      </w:r>
      <w:r w:rsidR="00A50778" w:rsidRPr="00D23B45">
        <w:rPr>
          <w:color w:val="000000"/>
          <w:szCs w:val="28"/>
          <w:shd w:val="clear" w:color="auto" w:fill="FFFFFF"/>
        </w:rPr>
        <w:t xml:space="preserve"> При наименовании метода использовать префикс «</w:t>
      </w:r>
      <w:r w:rsidR="00A50778" w:rsidRPr="00D23B45">
        <w:rPr>
          <w:i/>
          <w:color w:val="000000"/>
          <w:szCs w:val="28"/>
          <w:shd w:val="clear" w:color="auto" w:fill="FFFFFF"/>
        </w:rPr>
        <w:t>_</w:t>
      </w:r>
      <w:r w:rsidR="00A50778" w:rsidRPr="00D23B45">
        <w:rPr>
          <w:i/>
          <w:color w:val="000000"/>
          <w:szCs w:val="28"/>
          <w:shd w:val="clear" w:color="auto" w:fill="FFFFFF"/>
          <w:lang w:val="en-US"/>
        </w:rPr>
        <w:t>l</w:t>
      </w:r>
      <w:r w:rsidR="00A50778" w:rsidRPr="00D23B45">
        <w:rPr>
          <w:color w:val="000000"/>
          <w:szCs w:val="28"/>
          <w:shd w:val="clear" w:color="auto" w:fill="FFFFFF"/>
        </w:rPr>
        <w:t>».</w:t>
      </w:r>
    </w:p>
    <w:p w14:paraId="039E0436" w14:textId="77777777" w:rsidR="00DB347D" w:rsidRPr="00D23B45" w:rsidRDefault="00DB347D" w:rsidP="00D23B45">
      <w:pPr>
        <w:jc w:val="both"/>
        <w:rPr>
          <w:b/>
          <w:color w:val="000000"/>
          <w:szCs w:val="28"/>
          <w:shd w:val="clear" w:color="auto" w:fill="FFFFFF"/>
        </w:rPr>
      </w:pPr>
    </w:p>
    <w:p w14:paraId="01B46531" w14:textId="793E6F2C" w:rsidR="007F0C47" w:rsidRPr="00D23B45" w:rsidRDefault="0072730F" w:rsidP="00957D60">
      <w:pPr>
        <w:ind w:firstLine="708"/>
        <w:jc w:val="both"/>
        <w:rPr>
          <w:color w:val="000000"/>
          <w:szCs w:val="28"/>
          <w:shd w:val="clear" w:color="auto" w:fill="FFFFFF"/>
        </w:rPr>
      </w:pPr>
      <w:r w:rsidRPr="00D23B45">
        <w:rPr>
          <w:b/>
          <w:color w:val="000000"/>
          <w:szCs w:val="28"/>
          <w:shd w:val="clear" w:color="auto" w:fill="FFFFFF"/>
        </w:rPr>
        <w:t>Вариант №</w:t>
      </w:r>
      <w:r w:rsidR="004F4ADF" w:rsidRPr="00D23B45">
        <w:rPr>
          <w:b/>
          <w:color w:val="000000"/>
          <w:szCs w:val="28"/>
          <w:shd w:val="clear" w:color="auto" w:fill="FFFFFF"/>
        </w:rPr>
        <w:t>13</w:t>
      </w:r>
      <w:r w:rsidR="00957D60">
        <w:rPr>
          <w:b/>
          <w:color w:val="000000"/>
          <w:szCs w:val="28"/>
          <w:shd w:val="clear" w:color="auto" w:fill="FFFFFF"/>
        </w:rPr>
        <w:t xml:space="preserve">. </w:t>
      </w:r>
      <w:r w:rsidR="007F0C47" w:rsidRPr="00D23B45">
        <w:rPr>
          <w:color w:val="000000"/>
          <w:szCs w:val="28"/>
          <w:shd w:val="clear" w:color="auto" w:fill="FFFFFF"/>
        </w:rPr>
        <w:t>Составить нетипизированный</w:t>
      </w:r>
      <w:r w:rsidR="00C5121C" w:rsidRPr="00D23B45">
        <w:rPr>
          <w:color w:val="000000"/>
          <w:szCs w:val="28"/>
          <w:shd w:val="clear" w:color="auto" w:fill="FFFFFF"/>
        </w:rPr>
        <w:t xml:space="preserve"> (пустой)</w:t>
      </w:r>
      <w:r w:rsidR="007F0C47" w:rsidRPr="00D23B45">
        <w:rPr>
          <w:color w:val="000000"/>
          <w:szCs w:val="28"/>
          <w:shd w:val="clear" w:color="auto" w:fill="FFFFFF"/>
        </w:rPr>
        <w:t xml:space="preserve"> метод шифрования и дешифрирования сообщения. В качестве параметров метода подаётся строка (вернуть по ссылке) текста и логический признак направления шифрования. Шифрование заключается в том, что каждый второй символ при движении с начала сообщения обменивается с каждым вторым символом с конца сообщения.</w:t>
      </w:r>
      <w:r w:rsidR="00A50778" w:rsidRPr="00D23B45">
        <w:rPr>
          <w:color w:val="000000"/>
          <w:szCs w:val="28"/>
          <w:shd w:val="clear" w:color="auto" w:fill="FFFFFF"/>
        </w:rPr>
        <w:t xml:space="preserve"> При наименовании метода использовать префикс «</w:t>
      </w:r>
      <w:r w:rsidR="00A50778" w:rsidRPr="00D23B45">
        <w:rPr>
          <w:i/>
          <w:color w:val="000000"/>
          <w:szCs w:val="28"/>
          <w:shd w:val="clear" w:color="auto" w:fill="FFFFFF"/>
        </w:rPr>
        <w:t>_</w:t>
      </w:r>
      <w:r w:rsidR="00A50778" w:rsidRPr="00D23B45">
        <w:rPr>
          <w:i/>
          <w:color w:val="000000"/>
          <w:szCs w:val="28"/>
          <w:shd w:val="clear" w:color="auto" w:fill="FFFFFF"/>
          <w:lang w:val="en-US"/>
        </w:rPr>
        <w:t>m</w:t>
      </w:r>
      <w:r w:rsidR="00A50778" w:rsidRPr="00D23B45">
        <w:rPr>
          <w:color w:val="000000"/>
          <w:szCs w:val="28"/>
          <w:shd w:val="clear" w:color="auto" w:fill="FFFFFF"/>
        </w:rPr>
        <w:t>».</w:t>
      </w:r>
    </w:p>
    <w:p w14:paraId="009AB2D7" w14:textId="77777777" w:rsidR="002B6604" w:rsidRPr="00D23B45" w:rsidRDefault="002B6604" w:rsidP="00D23B45">
      <w:pPr>
        <w:jc w:val="both"/>
        <w:rPr>
          <w:color w:val="000000"/>
          <w:szCs w:val="28"/>
          <w:shd w:val="clear" w:color="auto" w:fill="FFFFFF"/>
        </w:rPr>
      </w:pPr>
    </w:p>
    <w:p w14:paraId="21A3C465" w14:textId="27DF1388" w:rsidR="00C5121C" w:rsidRPr="00D23B45" w:rsidRDefault="00C5121C" w:rsidP="00957D60">
      <w:pPr>
        <w:ind w:firstLine="708"/>
        <w:jc w:val="both"/>
        <w:rPr>
          <w:color w:val="000000"/>
          <w:szCs w:val="28"/>
          <w:shd w:val="clear" w:color="auto" w:fill="FFFFFF"/>
        </w:rPr>
      </w:pPr>
      <w:r w:rsidRPr="00D23B45">
        <w:rPr>
          <w:b/>
          <w:color w:val="000000"/>
          <w:szCs w:val="28"/>
          <w:shd w:val="clear" w:color="auto" w:fill="FFFFFF"/>
        </w:rPr>
        <w:t>Вариант №14</w:t>
      </w:r>
      <w:r w:rsidR="00957D60">
        <w:rPr>
          <w:b/>
          <w:color w:val="000000"/>
          <w:szCs w:val="28"/>
          <w:shd w:val="clear" w:color="auto" w:fill="FFFFFF"/>
        </w:rPr>
        <w:t>.</w:t>
      </w:r>
      <w:r w:rsidR="00957D60">
        <w:rPr>
          <w:b/>
          <w:color w:val="000000"/>
          <w:szCs w:val="28"/>
          <w:shd w:val="clear" w:color="auto" w:fill="FFFFFF"/>
        </w:rPr>
        <w:tab/>
      </w:r>
      <w:r w:rsidRPr="00D23B45">
        <w:rPr>
          <w:color w:val="000000"/>
          <w:szCs w:val="28"/>
          <w:shd w:val="clear" w:color="auto" w:fill="FFFFFF"/>
        </w:rPr>
        <w:t xml:space="preserve">Составить типизированный метод расчёта расстояния до точки, заданной своими координатами </w:t>
      </w:r>
      <w:r w:rsidRPr="00D23B45">
        <w:rPr>
          <w:i/>
          <w:color w:val="000000"/>
          <w:szCs w:val="28"/>
          <w:shd w:val="clear" w:color="auto" w:fill="FFFFFF"/>
        </w:rPr>
        <w:t>x, y, z</w:t>
      </w:r>
      <w:r w:rsidRPr="00D23B45">
        <w:rPr>
          <w:color w:val="000000"/>
          <w:szCs w:val="28"/>
          <w:shd w:val="clear" w:color="auto" w:fill="FFFFFF"/>
        </w:rPr>
        <w:t>. Посчитать расстояния до трёх различных точек с произвольно формируемыми координатами.</w:t>
      </w:r>
      <w:r w:rsidR="00A50778" w:rsidRPr="00D23B45">
        <w:rPr>
          <w:color w:val="000000"/>
          <w:szCs w:val="28"/>
          <w:shd w:val="clear" w:color="auto" w:fill="FFFFFF"/>
        </w:rPr>
        <w:t xml:space="preserve"> При наименовании метода использовать префикс «</w:t>
      </w:r>
      <w:r w:rsidR="00A50778" w:rsidRPr="00D23B45">
        <w:rPr>
          <w:i/>
          <w:color w:val="000000"/>
          <w:szCs w:val="28"/>
          <w:shd w:val="clear" w:color="auto" w:fill="FFFFFF"/>
        </w:rPr>
        <w:t>_</w:t>
      </w:r>
      <w:r w:rsidR="00A50778" w:rsidRPr="00D23B45">
        <w:rPr>
          <w:i/>
          <w:color w:val="000000"/>
          <w:szCs w:val="28"/>
          <w:shd w:val="clear" w:color="auto" w:fill="FFFFFF"/>
          <w:lang w:val="en-US"/>
        </w:rPr>
        <w:t>n</w:t>
      </w:r>
      <w:r w:rsidR="00A50778" w:rsidRPr="00D23B45">
        <w:rPr>
          <w:color w:val="000000"/>
          <w:szCs w:val="28"/>
          <w:shd w:val="clear" w:color="auto" w:fill="FFFFFF"/>
        </w:rPr>
        <w:t>».</w:t>
      </w:r>
    </w:p>
    <w:p w14:paraId="22B22644" w14:textId="77777777" w:rsidR="004F4ADF" w:rsidRPr="00D23B45" w:rsidRDefault="004F4ADF" w:rsidP="00D23B45">
      <w:pPr>
        <w:jc w:val="both"/>
        <w:rPr>
          <w:color w:val="000000"/>
          <w:szCs w:val="28"/>
          <w:shd w:val="clear" w:color="auto" w:fill="FFFFFF"/>
        </w:rPr>
      </w:pPr>
    </w:p>
    <w:p w14:paraId="7B5A64A2" w14:textId="584D4E2C" w:rsidR="00DD5E8C" w:rsidRPr="00D23B45" w:rsidRDefault="0072730F" w:rsidP="00957D60">
      <w:pPr>
        <w:ind w:firstLine="708"/>
        <w:jc w:val="both"/>
        <w:rPr>
          <w:color w:val="000000"/>
          <w:szCs w:val="28"/>
          <w:shd w:val="clear" w:color="auto" w:fill="FFFFFF"/>
        </w:rPr>
      </w:pPr>
      <w:r w:rsidRPr="00D23B45">
        <w:rPr>
          <w:b/>
          <w:color w:val="000000"/>
          <w:szCs w:val="28"/>
          <w:shd w:val="clear" w:color="auto" w:fill="FFFFFF"/>
        </w:rPr>
        <w:lastRenderedPageBreak/>
        <w:t>Вариант №</w:t>
      </w:r>
      <w:r w:rsidR="00C5121C" w:rsidRPr="00D23B45">
        <w:rPr>
          <w:b/>
          <w:color w:val="000000"/>
          <w:szCs w:val="28"/>
          <w:shd w:val="clear" w:color="auto" w:fill="FFFFFF"/>
        </w:rPr>
        <w:t>15</w:t>
      </w:r>
      <w:r w:rsidR="00957D60">
        <w:rPr>
          <w:b/>
          <w:color w:val="000000"/>
          <w:szCs w:val="28"/>
          <w:shd w:val="clear" w:color="auto" w:fill="FFFFFF"/>
        </w:rPr>
        <w:t xml:space="preserve">. </w:t>
      </w:r>
      <w:r w:rsidR="00DD5E8C" w:rsidRPr="00D23B45">
        <w:rPr>
          <w:color w:val="000000"/>
          <w:szCs w:val="28"/>
          <w:shd w:val="clear" w:color="auto" w:fill="FFFFFF"/>
        </w:rPr>
        <w:t>Составить нетипизированный</w:t>
      </w:r>
      <w:r w:rsidR="00C5121C" w:rsidRPr="00D23B45">
        <w:rPr>
          <w:color w:val="000000"/>
          <w:szCs w:val="28"/>
          <w:shd w:val="clear" w:color="auto" w:fill="FFFFFF"/>
        </w:rPr>
        <w:t xml:space="preserve"> (пустой)</w:t>
      </w:r>
      <w:r w:rsidR="00DD5E8C" w:rsidRPr="00D23B45">
        <w:rPr>
          <w:color w:val="000000"/>
          <w:szCs w:val="28"/>
          <w:shd w:val="clear" w:color="auto" w:fill="FFFFFF"/>
        </w:rPr>
        <w:t xml:space="preserve"> метод шифрования и дешифрирования сообщения. В качестве параметров метода подаётся строка (вернуть по ссылке) текста и логический признак направления шифрования. Шифрование заключается в том, что каждый символ кодируется его порядковым номером в алфавите. Если символ кириллический, то слева от него записывается «</w:t>
      </w:r>
      <w:r w:rsidR="00DD5E8C" w:rsidRPr="00D23B45">
        <w:rPr>
          <w:i/>
          <w:color w:val="000000"/>
          <w:szCs w:val="28"/>
          <w:shd w:val="clear" w:color="auto" w:fill="FFFFFF"/>
        </w:rPr>
        <w:t>%</w:t>
      </w:r>
      <w:r w:rsidR="00DD5E8C" w:rsidRPr="00D23B45">
        <w:rPr>
          <w:color w:val="000000"/>
          <w:szCs w:val="28"/>
          <w:shd w:val="clear" w:color="auto" w:fill="FFFFFF"/>
        </w:rPr>
        <w:t>», если символ латинский – «</w:t>
      </w:r>
      <w:r w:rsidR="00DD5E8C" w:rsidRPr="00D23B45">
        <w:rPr>
          <w:i/>
          <w:color w:val="000000"/>
          <w:szCs w:val="28"/>
          <w:shd w:val="clear" w:color="auto" w:fill="FFFFFF"/>
        </w:rPr>
        <w:t>&amp;</w:t>
      </w:r>
      <w:r w:rsidR="00DD5E8C" w:rsidRPr="00D23B45">
        <w:rPr>
          <w:color w:val="000000"/>
          <w:szCs w:val="28"/>
          <w:shd w:val="clear" w:color="auto" w:fill="FFFFFF"/>
        </w:rPr>
        <w:t>». Численные значения в сообщении не изменять и слева от них ставить «</w:t>
      </w:r>
      <w:r w:rsidR="00DD5E8C" w:rsidRPr="00D23B45">
        <w:rPr>
          <w:i/>
          <w:color w:val="000000"/>
          <w:szCs w:val="28"/>
          <w:shd w:val="clear" w:color="auto" w:fill="FFFFFF"/>
        </w:rPr>
        <w:t>*</w:t>
      </w:r>
      <w:r w:rsidR="00DD5E8C" w:rsidRPr="00D23B45">
        <w:rPr>
          <w:color w:val="000000"/>
          <w:szCs w:val="28"/>
          <w:shd w:val="clear" w:color="auto" w:fill="FFFFFF"/>
        </w:rPr>
        <w:t>».</w:t>
      </w:r>
      <w:r w:rsidR="00A50778" w:rsidRPr="00D23B45">
        <w:rPr>
          <w:color w:val="000000"/>
          <w:szCs w:val="28"/>
          <w:shd w:val="clear" w:color="auto" w:fill="FFFFFF"/>
        </w:rPr>
        <w:t xml:space="preserve"> При наименовании метода использовать префикс «</w:t>
      </w:r>
      <w:r w:rsidR="00A50778" w:rsidRPr="00D23B45">
        <w:rPr>
          <w:i/>
          <w:color w:val="000000"/>
          <w:szCs w:val="28"/>
          <w:shd w:val="clear" w:color="auto" w:fill="FFFFFF"/>
        </w:rPr>
        <w:t>_</w:t>
      </w:r>
      <w:r w:rsidR="00A50778" w:rsidRPr="00D23B45">
        <w:rPr>
          <w:i/>
          <w:color w:val="000000"/>
          <w:szCs w:val="28"/>
          <w:shd w:val="clear" w:color="auto" w:fill="FFFFFF"/>
          <w:lang w:val="en-US"/>
        </w:rPr>
        <w:t>o</w:t>
      </w:r>
      <w:r w:rsidR="00A50778" w:rsidRPr="00D23B45">
        <w:rPr>
          <w:color w:val="000000"/>
          <w:szCs w:val="28"/>
          <w:shd w:val="clear" w:color="auto" w:fill="FFFFFF"/>
        </w:rPr>
        <w:t>».</w:t>
      </w:r>
    </w:p>
    <w:p w14:paraId="55D3827A" w14:textId="77777777" w:rsidR="002B6604" w:rsidRPr="00D23B45" w:rsidRDefault="002B6604" w:rsidP="00D23B45">
      <w:pPr>
        <w:jc w:val="both"/>
        <w:rPr>
          <w:b/>
          <w:color w:val="000000"/>
          <w:szCs w:val="28"/>
          <w:shd w:val="clear" w:color="auto" w:fill="FFFFFF"/>
        </w:rPr>
      </w:pPr>
    </w:p>
    <w:p w14:paraId="1DAFD49A" w14:textId="690739B6" w:rsidR="00C5121C" w:rsidRPr="00D23B45" w:rsidRDefault="00C5121C" w:rsidP="00957D60">
      <w:pPr>
        <w:ind w:firstLine="708"/>
        <w:jc w:val="both"/>
        <w:rPr>
          <w:color w:val="000000"/>
          <w:szCs w:val="28"/>
          <w:shd w:val="clear" w:color="auto" w:fill="FFFFFF"/>
        </w:rPr>
      </w:pPr>
      <w:r w:rsidRPr="00D23B45">
        <w:rPr>
          <w:b/>
          <w:color w:val="000000"/>
          <w:szCs w:val="28"/>
          <w:shd w:val="clear" w:color="auto" w:fill="FFFFFF"/>
        </w:rPr>
        <w:t>Вариант №16</w:t>
      </w:r>
      <w:r w:rsidR="00957D60">
        <w:rPr>
          <w:b/>
          <w:color w:val="000000"/>
          <w:szCs w:val="28"/>
          <w:shd w:val="clear" w:color="auto" w:fill="FFFFFF"/>
        </w:rPr>
        <w:t xml:space="preserve">. </w:t>
      </w:r>
      <w:r w:rsidRPr="00D23B45">
        <w:rPr>
          <w:color w:val="000000"/>
          <w:szCs w:val="28"/>
          <w:shd w:val="clear" w:color="auto" w:fill="FFFFFF"/>
        </w:rPr>
        <w:t xml:space="preserve">Создать типизированный метод заполнения двумерного массива псевдослучайными числами. Наличие на входе метода определённого значения логического признака указывает на: </w:t>
      </w:r>
      <w:r w:rsidRPr="00D23B45">
        <w:rPr>
          <w:i/>
          <w:color w:val="000000"/>
          <w:szCs w:val="28"/>
          <w:shd w:val="clear" w:color="auto" w:fill="FFFFFF"/>
        </w:rPr>
        <w:t>true</w:t>
      </w:r>
      <w:r w:rsidRPr="00D23B45">
        <w:rPr>
          <w:color w:val="000000"/>
          <w:szCs w:val="28"/>
          <w:shd w:val="clear" w:color="auto" w:fill="FFFFFF"/>
        </w:rPr>
        <w:t xml:space="preserve"> – формирование уникальных элементов без повторов, </w:t>
      </w:r>
      <w:r w:rsidRPr="00D23B45">
        <w:rPr>
          <w:i/>
          <w:color w:val="000000"/>
          <w:szCs w:val="28"/>
          <w:shd w:val="clear" w:color="auto" w:fill="FFFFFF"/>
        </w:rPr>
        <w:t>false</w:t>
      </w:r>
      <w:r w:rsidRPr="00D23B45">
        <w:rPr>
          <w:color w:val="000000"/>
          <w:szCs w:val="28"/>
          <w:shd w:val="clear" w:color="auto" w:fill="FFFFFF"/>
        </w:rPr>
        <w:t xml:space="preserve"> – формирование произвольных элементов, включая повторные вхождения.</w:t>
      </w:r>
      <w:r w:rsidR="00A50778" w:rsidRPr="00D23B45">
        <w:rPr>
          <w:color w:val="000000"/>
          <w:szCs w:val="28"/>
          <w:shd w:val="clear" w:color="auto" w:fill="FFFFFF"/>
        </w:rPr>
        <w:t xml:space="preserve"> При наименовании метода использовать префикс «</w:t>
      </w:r>
      <w:r w:rsidR="00A50778" w:rsidRPr="00D23B45">
        <w:rPr>
          <w:i/>
          <w:color w:val="000000"/>
          <w:szCs w:val="28"/>
          <w:shd w:val="clear" w:color="auto" w:fill="FFFFFF"/>
        </w:rPr>
        <w:t>_</w:t>
      </w:r>
      <w:r w:rsidR="00A50778" w:rsidRPr="00D23B45">
        <w:rPr>
          <w:i/>
          <w:color w:val="000000"/>
          <w:szCs w:val="28"/>
          <w:shd w:val="clear" w:color="auto" w:fill="FFFFFF"/>
          <w:lang w:val="en-US"/>
        </w:rPr>
        <w:t>p</w:t>
      </w:r>
      <w:r w:rsidR="00A50778" w:rsidRPr="00D23B45">
        <w:rPr>
          <w:color w:val="000000"/>
          <w:szCs w:val="28"/>
          <w:shd w:val="clear" w:color="auto" w:fill="FFFFFF"/>
        </w:rPr>
        <w:t>».</w:t>
      </w:r>
    </w:p>
    <w:p w14:paraId="7D7BDA41" w14:textId="77777777" w:rsidR="00C5121C" w:rsidRPr="00D23B45" w:rsidRDefault="00C5121C" w:rsidP="00D23B45">
      <w:pPr>
        <w:rPr>
          <w:b/>
          <w:color w:val="000000"/>
          <w:szCs w:val="28"/>
          <w:shd w:val="clear" w:color="auto" w:fill="FFFFFF"/>
        </w:rPr>
      </w:pPr>
    </w:p>
    <w:p w14:paraId="6D3FE705" w14:textId="67B4530E" w:rsidR="007F0C47" w:rsidRPr="00D23B45" w:rsidRDefault="0072730F" w:rsidP="00957D60">
      <w:pPr>
        <w:ind w:firstLine="708"/>
        <w:jc w:val="both"/>
        <w:rPr>
          <w:color w:val="000000"/>
          <w:szCs w:val="28"/>
          <w:shd w:val="clear" w:color="auto" w:fill="FFFFFF"/>
        </w:rPr>
      </w:pPr>
      <w:r w:rsidRPr="00D23B45">
        <w:rPr>
          <w:b/>
          <w:color w:val="000000"/>
          <w:szCs w:val="28"/>
          <w:shd w:val="clear" w:color="auto" w:fill="FFFFFF"/>
        </w:rPr>
        <w:t>Вариант №</w:t>
      </w:r>
      <w:r w:rsidR="00C5121C" w:rsidRPr="00D23B45">
        <w:rPr>
          <w:b/>
          <w:color w:val="000000"/>
          <w:szCs w:val="28"/>
          <w:shd w:val="clear" w:color="auto" w:fill="FFFFFF"/>
        </w:rPr>
        <w:t>17</w:t>
      </w:r>
      <w:r w:rsidR="00957D60">
        <w:rPr>
          <w:b/>
          <w:color w:val="000000"/>
          <w:szCs w:val="28"/>
          <w:shd w:val="clear" w:color="auto" w:fill="FFFFFF"/>
        </w:rPr>
        <w:t xml:space="preserve">. </w:t>
      </w:r>
      <w:r w:rsidR="007F0C47" w:rsidRPr="00D23B45">
        <w:rPr>
          <w:color w:val="000000"/>
          <w:szCs w:val="28"/>
          <w:shd w:val="clear" w:color="auto" w:fill="FFFFFF"/>
        </w:rPr>
        <w:t>Составить нетипизированный</w:t>
      </w:r>
      <w:r w:rsidR="000F79FC" w:rsidRPr="00D23B45">
        <w:rPr>
          <w:color w:val="000000"/>
          <w:szCs w:val="28"/>
          <w:shd w:val="clear" w:color="auto" w:fill="FFFFFF"/>
        </w:rPr>
        <w:t xml:space="preserve"> (пустой)</w:t>
      </w:r>
      <w:r w:rsidR="007F0C47" w:rsidRPr="00D23B45">
        <w:rPr>
          <w:color w:val="000000"/>
          <w:szCs w:val="28"/>
          <w:shd w:val="clear" w:color="auto" w:fill="FFFFFF"/>
        </w:rPr>
        <w:t xml:space="preserve"> метод увеличения/уменьшения размерности исходного одномерного массива</w:t>
      </w:r>
      <w:r w:rsidR="002B6604" w:rsidRPr="00D23B45">
        <w:rPr>
          <w:color w:val="000000"/>
          <w:szCs w:val="28"/>
          <w:shd w:val="clear" w:color="auto" w:fill="FFFFFF"/>
        </w:rPr>
        <w:t xml:space="preserve"> символов</w:t>
      </w:r>
      <w:r w:rsidR="007F0C47" w:rsidRPr="00D23B45">
        <w:rPr>
          <w:color w:val="000000"/>
          <w:szCs w:val="28"/>
          <w:shd w:val="clear" w:color="auto" w:fill="FFFFFF"/>
        </w:rPr>
        <w:t xml:space="preserve"> на единицу с сохранением его содержимого. В качестве параметров метода направляются одномерный массив</w:t>
      </w:r>
      <w:r w:rsidR="00F74A6D" w:rsidRPr="00D23B45">
        <w:rPr>
          <w:color w:val="000000"/>
          <w:szCs w:val="28"/>
          <w:shd w:val="clear" w:color="auto" w:fill="FFFFFF"/>
        </w:rPr>
        <w:t xml:space="preserve"> символов</w:t>
      </w:r>
      <w:r w:rsidR="007F0CC6" w:rsidRPr="00D23B45">
        <w:rPr>
          <w:color w:val="000000"/>
          <w:szCs w:val="28"/>
          <w:shd w:val="clear" w:color="auto" w:fill="FFFFFF"/>
        </w:rPr>
        <w:t xml:space="preserve"> (вернуть по ссылке)</w:t>
      </w:r>
      <w:r w:rsidR="007F0C47" w:rsidRPr="00D23B45">
        <w:rPr>
          <w:color w:val="000000"/>
          <w:szCs w:val="28"/>
          <w:shd w:val="clear" w:color="auto" w:fill="FFFFFF"/>
        </w:rPr>
        <w:t xml:space="preserve"> и логический признак направления изменения размерности.</w:t>
      </w:r>
      <w:r w:rsidR="00A50778" w:rsidRPr="00D23B45">
        <w:rPr>
          <w:color w:val="000000"/>
          <w:szCs w:val="28"/>
          <w:shd w:val="clear" w:color="auto" w:fill="FFFFFF"/>
        </w:rPr>
        <w:t xml:space="preserve"> При наименовании метода использовать префикс «</w:t>
      </w:r>
      <w:r w:rsidR="00A50778" w:rsidRPr="00D23B45">
        <w:rPr>
          <w:i/>
          <w:color w:val="000000"/>
          <w:szCs w:val="28"/>
          <w:shd w:val="clear" w:color="auto" w:fill="FFFFFF"/>
        </w:rPr>
        <w:t>_</w:t>
      </w:r>
      <w:r w:rsidR="00A50778" w:rsidRPr="00D23B45">
        <w:rPr>
          <w:i/>
          <w:color w:val="000000"/>
          <w:szCs w:val="28"/>
          <w:shd w:val="clear" w:color="auto" w:fill="FFFFFF"/>
          <w:lang w:val="en-US"/>
        </w:rPr>
        <w:t>q</w:t>
      </w:r>
      <w:r w:rsidR="00A50778" w:rsidRPr="00D23B45">
        <w:rPr>
          <w:color w:val="000000"/>
          <w:szCs w:val="28"/>
          <w:shd w:val="clear" w:color="auto" w:fill="FFFFFF"/>
        </w:rPr>
        <w:t>».</w:t>
      </w:r>
    </w:p>
    <w:p w14:paraId="478E9CDB" w14:textId="77777777" w:rsidR="00F74A6D" w:rsidRPr="00D23B45" w:rsidRDefault="00F74A6D" w:rsidP="00D23B45">
      <w:pPr>
        <w:jc w:val="both"/>
        <w:rPr>
          <w:color w:val="000000"/>
          <w:szCs w:val="28"/>
          <w:shd w:val="clear" w:color="auto" w:fill="FFFFFF"/>
        </w:rPr>
      </w:pPr>
    </w:p>
    <w:p w14:paraId="20E01735" w14:textId="18336FFD" w:rsidR="00C5121C" w:rsidRPr="00D23B45" w:rsidRDefault="00C5121C" w:rsidP="00957D60">
      <w:pPr>
        <w:ind w:firstLine="708"/>
        <w:jc w:val="both"/>
        <w:rPr>
          <w:color w:val="000000"/>
          <w:szCs w:val="28"/>
          <w:shd w:val="clear" w:color="auto" w:fill="FFFFFF"/>
        </w:rPr>
      </w:pPr>
      <w:r w:rsidRPr="00D23B45">
        <w:rPr>
          <w:b/>
          <w:color w:val="000000"/>
          <w:szCs w:val="28"/>
          <w:shd w:val="clear" w:color="auto" w:fill="FFFFFF"/>
        </w:rPr>
        <w:t>Вариант №18</w:t>
      </w:r>
      <w:r w:rsidR="00957D60">
        <w:rPr>
          <w:b/>
          <w:color w:val="000000"/>
          <w:szCs w:val="28"/>
          <w:shd w:val="clear" w:color="auto" w:fill="FFFFFF"/>
        </w:rPr>
        <w:t xml:space="preserve">. </w:t>
      </w:r>
      <w:r w:rsidRPr="00D23B45">
        <w:rPr>
          <w:color w:val="000000"/>
          <w:szCs w:val="28"/>
          <w:shd w:val="clear" w:color="auto" w:fill="FFFFFF"/>
        </w:rPr>
        <w:t xml:space="preserve">Составить типизированный метод расчёта корней квадратного уравнения. В качестве входных параметров метода подаются коэффициенты </w:t>
      </w:r>
      <w:r w:rsidRPr="00D23B45">
        <w:rPr>
          <w:i/>
          <w:color w:val="000000"/>
          <w:szCs w:val="28"/>
          <w:shd w:val="clear" w:color="auto" w:fill="FFFFFF"/>
        </w:rPr>
        <w:t>a, b, с</w:t>
      </w:r>
      <w:r w:rsidRPr="00D23B45">
        <w:rPr>
          <w:color w:val="000000"/>
          <w:szCs w:val="28"/>
          <w:shd w:val="clear" w:color="auto" w:fill="FFFFFF"/>
        </w:rPr>
        <w:t>. Выполнить расчёт для различных исходов решения в рамках одного запуска программы.</w:t>
      </w:r>
      <w:r w:rsidR="00A50778" w:rsidRPr="00D23B45">
        <w:rPr>
          <w:color w:val="000000"/>
          <w:szCs w:val="28"/>
          <w:shd w:val="clear" w:color="auto" w:fill="FFFFFF"/>
        </w:rPr>
        <w:t xml:space="preserve"> При наименовании метода использовать префикс «</w:t>
      </w:r>
      <w:r w:rsidR="00A50778" w:rsidRPr="00D23B45">
        <w:rPr>
          <w:i/>
          <w:color w:val="000000"/>
          <w:szCs w:val="28"/>
          <w:shd w:val="clear" w:color="auto" w:fill="FFFFFF"/>
        </w:rPr>
        <w:t>_</w:t>
      </w:r>
      <w:r w:rsidR="00A50778" w:rsidRPr="00D23B45">
        <w:rPr>
          <w:i/>
          <w:color w:val="000000"/>
          <w:szCs w:val="28"/>
          <w:shd w:val="clear" w:color="auto" w:fill="FFFFFF"/>
          <w:lang w:val="en-US"/>
        </w:rPr>
        <w:t>r</w:t>
      </w:r>
      <w:r w:rsidR="00A50778" w:rsidRPr="00D23B45">
        <w:rPr>
          <w:color w:val="000000"/>
          <w:szCs w:val="28"/>
          <w:shd w:val="clear" w:color="auto" w:fill="FFFFFF"/>
        </w:rPr>
        <w:t>»</w:t>
      </w:r>
      <w:r w:rsidR="00A50778" w:rsidRPr="00957D60">
        <w:rPr>
          <w:color w:val="000000"/>
          <w:szCs w:val="28"/>
          <w:shd w:val="clear" w:color="auto" w:fill="FFFFFF"/>
        </w:rPr>
        <w:t>.</w:t>
      </w:r>
    </w:p>
    <w:p w14:paraId="4FE71828" w14:textId="77777777" w:rsidR="00C5121C" w:rsidRPr="00D23B45" w:rsidRDefault="00C5121C" w:rsidP="00D23B45">
      <w:pPr>
        <w:jc w:val="both"/>
        <w:rPr>
          <w:color w:val="000000"/>
          <w:szCs w:val="28"/>
          <w:shd w:val="clear" w:color="auto" w:fill="FFFFFF"/>
        </w:rPr>
      </w:pPr>
    </w:p>
    <w:p w14:paraId="6F969071" w14:textId="77777777" w:rsidR="00A50778" w:rsidRPr="00D23B45" w:rsidRDefault="00A50778" w:rsidP="00D23B45">
      <w:pPr>
        <w:rPr>
          <w:b/>
          <w:color w:val="000000"/>
          <w:szCs w:val="28"/>
          <w:shd w:val="clear" w:color="auto" w:fill="FFFFFF"/>
        </w:rPr>
      </w:pPr>
      <w:r w:rsidRPr="00D23B45">
        <w:rPr>
          <w:b/>
          <w:color w:val="000000"/>
          <w:szCs w:val="28"/>
          <w:shd w:val="clear" w:color="auto" w:fill="FFFFFF"/>
        </w:rPr>
        <w:br w:type="page"/>
      </w:r>
    </w:p>
    <w:p w14:paraId="1BC9746F" w14:textId="16B7B7A6" w:rsidR="007F0CC6" w:rsidRPr="00D23B45" w:rsidRDefault="0072730F" w:rsidP="00957D60">
      <w:pPr>
        <w:ind w:firstLine="708"/>
        <w:jc w:val="both"/>
        <w:rPr>
          <w:color w:val="000000"/>
          <w:szCs w:val="28"/>
          <w:shd w:val="clear" w:color="auto" w:fill="FFFFFF"/>
        </w:rPr>
      </w:pPr>
      <w:r w:rsidRPr="00D23B45">
        <w:rPr>
          <w:b/>
          <w:color w:val="000000"/>
          <w:szCs w:val="28"/>
          <w:shd w:val="clear" w:color="auto" w:fill="FFFFFF"/>
        </w:rPr>
        <w:lastRenderedPageBreak/>
        <w:t>Вариант №1</w:t>
      </w:r>
      <w:r w:rsidR="00C5121C" w:rsidRPr="00D23B45">
        <w:rPr>
          <w:b/>
          <w:color w:val="000000"/>
          <w:szCs w:val="28"/>
          <w:shd w:val="clear" w:color="auto" w:fill="FFFFFF"/>
        </w:rPr>
        <w:t>9</w:t>
      </w:r>
      <w:r w:rsidR="00957D60">
        <w:rPr>
          <w:b/>
          <w:color w:val="000000"/>
          <w:szCs w:val="28"/>
          <w:shd w:val="clear" w:color="auto" w:fill="FFFFFF"/>
        </w:rPr>
        <w:t xml:space="preserve">. </w:t>
      </w:r>
      <w:r w:rsidR="007F0CC6" w:rsidRPr="00D23B45">
        <w:rPr>
          <w:color w:val="000000"/>
          <w:szCs w:val="28"/>
          <w:shd w:val="clear" w:color="auto" w:fill="FFFFFF"/>
        </w:rPr>
        <w:t>Составить нетипизированный</w:t>
      </w:r>
      <w:r w:rsidR="000F79FC" w:rsidRPr="00D23B45">
        <w:rPr>
          <w:color w:val="000000"/>
          <w:szCs w:val="28"/>
          <w:shd w:val="clear" w:color="auto" w:fill="FFFFFF"/>
        </w:rPr>
        <w:t xml:space="preserve"> (пустой)</w:t>
      </w:r>
      <w:r w:rsidR="007F0CC6" w:rsidRPr="00D23B45">
        <w:rPr>
          <w:color w:val="000000"/>
          <w:szCs w:val="28"/>
          <w:shd w:val="clear" w:color="auto" w:fill="FFFFFF"/>
        </w:rPr>
        <w:t xml:space="preserve"> метод определения следа матрицы. Матрица подаётся в качестве параметра метода и дополняется неинициализированной вещественной переменной одинарной точности (вернуть по ссылке). Применить созданный метод к расчёту произведения следов единичной матрицы той же размерности, что и матрица</w:t>
      </w:r>
      <w:r w:rsidR="00F74A6D" w:rsidRPr="00D23B45">
        <w:rPr>
          <w:color w:val="000000"/>
          <w:szCs w:val="28"/>
          <w:shd w:val="clear" w:color="auto" w:fill="FFFFFF"/>
        </w:rPr>
        <w:t xml:space="preserve"> </w:t>
      </w:r>
      <w:r w:rsidR="00F74A6D" w:rsidRPr="00D23B45">
        <w:rPr>
          <w:i/>
          <w:color w:val="000000"/>
          <w:szCs w:val="28"/>
          <w:shd w:val="clear" w:color="auto" w:fill="FFFFFF"/>
          <w:lang w:val="en-US"/>
        </w:rPr>
        <w:t>A</w:t>
      </w:r>
      <w:r w:rsidR="00F74A6D" w:rsidRPr="00D23B45">
        <w:rPr>
          <w:color w:val="000000"/>
          <w:szCs w:val="28"/>
          <w:shd w:val="clear" w:color="auto" w:fill="FFFFFF"/>
        </w:rPr>
        <w:t>.</w:t>
      </w:r>
      <w:r w:rsidR="007F0CC6" w:rsidRPr="00D23B45">
        <w:rPr>
          <w:color w:val="000000"/>
          <w:szCs w:val="28"/>
          <w:shd w:val="clear" w:color="auto" w:fill="FFFFFF"/>
        </w:rPr>
        <w:t xml:space="preserve"> </w:t>
      </w:r>
      <w:r w:rsidR="00F74A6D" w:rsidRPr="00D23B45">
        <w:rPr>
          <w:color w:val="000000"/>
          <w:szCs w:val="28"/>
          <w:shd w:val="clear" w:color="auto" w:fill="FFFFFF"/>
        </w:rPr>
        <w:t>Э</w:t>
      </w:r>
      <w:r w:rsidR="007F0CC6" w:rsidRPr="00D23B45">
        <w:rPr>
          <w:color w:val="000000"/>
          <w:szCs w:val="28"/>
          <w:shd w:val="clear" w:color="auto" w:fill="FFFFFF"/>
        </w:rPr>
        <w:t xml:space="preserve">лементы </w:t>
      </w:r>
      <w:r w:rsidR="00F74A6D" w:rsidRPr="00D23B45">
        <w:rPr>
          <w:color w:val="000000"/>
          <w:szCs w:val="28"/>
          <w:shd w:val="clear" w:color="auto" w:fill="FFFFFF"/>
        </w:rPr>
        <w:t>последней</w:t>
      </w:r>
      <w:r w:rsidR="007F0CC6" w:rsidRPr="00D23B45">
        <w:rPr>
          <w:color w:val="000000"/>
          <w:szCs w:val="28"/>
          <w:shd w:val="clear" w:color="auto" w:fill="FFFFFF"/>
        </w:rPr>
        <w:t xml:space="preserve"> формируются по правилу </w:t>
      </w:r>
      <w:proofErr w:type="gramStart"/>
      <w:r w:rsidR="007F0CC6" w:rsidRPr="00D23B45">
        <w:rPr>
          <w:i/>
          <w:color w:val="000000"/>
          <w:szCs w:val="28"/>
          <w:shd w:val="clear" w:color="auto" w:fill="FFFFFF"/>
          <w:lang w:val="en-US"/>
        </w:rPr>
        <w:t>A</w:t>
      </w:r>
      <w:r w:rsidR="007F0CC6" w:rsidRPr="00D23B45">
        <w:rPr>
          <w:i/>
          <w:color w:val="000000"/>
          <w:szCs w:val="28"/>
          <w:shd w:val="clear" w:color="auto" w:fill="FFFFFF"/>
        </w:rPr>
        <w:t>(</w:t>
      </w:r>
      <w:proofErr w:type="gramEnd"/>
      <w:r w:rsidR="007F0CC6" w:rsidRPr="00D23B45">
        <w:rPr>
          <w:i/>
          <w:color w:val="000000"/>
          <w:szCs w:val="28"/>
          <w:shd w:val="clear" w:color="auto" w:fill="FFFFFF"/>
          <w:lang w:val="en-US"/>
        </w:rPr>
        <w:t>i</w:t>
      </w:r>
      <w:r w:rsidR="007F0CC6" w:rsidRPr="00D23B45">
        <w:rPr>
          <w:i/>
          <w:color w:val="000000"/>
          <w:szCs w:val="28"/>
          <w:shd w:val="clear" w:color="auto" w:fill="FFFFFF"/>
        </w:rPr>
        <w:t xml:space="preserve">, </w:t>
      </w:r>
      <w:r w:rsidR="007F0CC6" w:rsidRPr="00D23B45">
        <w:rPr>
          <w:i/>
          <w:color w:val="000000"/>
          <w:szCs w:val="28"/>
          <w:shd w:val="clear" w:color="auto" w:fill="FFFFFF"/>
          <w:lang w:val="en-US"/>
        </w:rPr>
        <w:t>j</w:t>
      </w:r>
      <w:r w:rsidR="007F0CC6" w:rsidRPr="00D23B45">
        <w:rPr>
          <w:i/>
          <w:color w:val="000000"/>
          <w:szCs w:val="28"/>
          <w:shd w:val="clear" w:color="auto" w:fill="FFFFFF"/>
        </w:rPr>
        <w:t>) = (</w:t>
      </w:r>
      <w:r w:rsidR="007F0CC6" w:rsidRPr="00D23B45">
        <w:rPr>
          <w:i/>
          <w:color w:val="000000"/>
          <w:szCs w:val="28"/>
          <w:shd w:val="clear" w:color="auto" w:fill="FFFFFF"/>
          <w:lang w:val="en-US"/>
        </w:rPr>
        <w:t>j</w:t>
      </w:r>
      <w:r w:rsidR="007F0CC6" w:rsidRPr="00D23B45">
        <w:rPr>
          <w:i/>
          <w:color w:val="000000"/>
          <w:szCs w:val="28"/>
          <w:shd w:val="clear" w:color="auto" w:fill="FFFFFF"/>
        </w:rPr>
        <w:t xml:space="preserve"> + 1) + </w:t>
      </w:r>
      <w:r w:rsidR="007F0CC6" w:rsidRPr="00D23B45">
        <w:rPr>
          <w:i/>
          <w:color w:val="000000"/>
          <w:szCs w:val="28"/>
          <w:shd w:val="clear" w:color="auto" w:fill="FFFFFF"/>
          <w:lang w:val="en-US"/>
        </w:rPr>
        <w:t>c</w:t>
      </w:r>
      <w:r w:rsidR="007F0CC6" w:rsidRPr="00D23B45">
        <w:rPr>
          <w:i/>
          <w:color w:val="000000"/>
          <w:szCs w:val="28"/>
          <w:shd w:val="clear" w:color="auto" w:fill="FFFFFF"/>
        </w:rPr>
        <w:t xml:space="preserve"> * </w:t>
      </w:r>
      <w:r w:rsidR="007F0CC6" w:rsidRPr="00D23B45">
        <w:rPr>
          <w:i/>
          <w:color w:val="000000"/>
          <w:szCs w:val="28"/>
          <w:shd w:val="clear" w:color="auto" w:fill="FFFFFF"/>
          <w:lang w:val="en-US"/>
        </w:rPr>
        <w:t>i</w:t>
      </w:r>
      <w:r w:rsidR="007F0CC6" w:rsidRPr="00D23B45">
        <w:rPr>
          <w:color w:val="000000"/>
          <w:szCs w:val="28"/>
          <w:shd w:val="clear" w:color="auto" w:fill="FFFFFF"/>
        </w:rPr>
        <w:t xml:space="preserve">, где </w:t>
      </w:r>
      <w:r w:rsidR="007F0CC6" w:rsidRPr="00D23B45">
        <w:rPr>
          <w:i/>
          <w:color w:val="000000"/>
          <w:szCs w:val="28"/>
          <w:shd w:val="clear" w:color="auto" w:fill="FFFFFF"/>
          <w:lang w:val="en-US"/>
        </w:rPr>
        <w:t>c</w:t>
      </w:r>
      <w:r w:rsidR="007F0CC6" w:rsidRPr="00D23B45">
        <w:rPr>
          <w:color w:val="000000"/>
          <w:szCs w:val="28"/>
          <w:shd w:val="clear" w:color="auto" w:fill="FFFFFF"/>
        </w:rPr>
        <w:t xml:space="preserve"> – размерность матрицы. Обратить внимание на то, что работа принципиально должна быть выполнена над квадратными матрицами.</w:t>
      </w:r>
      <w:r w:rsidR="00A50778" w:rsidRPr="00D23B45">
        <w:rPr>
          <w:color w:val="000000"/>
          <w:szCs w:val="28"/>
          <w:shd w:val="clear" w:color="auto" w:fill="FFFFFF"/>
        </w:rPr>
        <w:t xml:space="preserve"> При наименовании метода использовать префикс «</w:t>
      </w:r>
      <w:r w:rsidR="00A50778" w:rsidRPr="00D23B45">
        <w:rPr>
          <w:i/>
          <w:color w:val="000000"/>
          <w:szCs w:val="28"/>
          <w:shd w:val="clear" w:color="auto" w:fill="FFFFFF"/>
        </w:rPr>
        <w:t>_</w:t>
      </w:r>
      <w:r w:rsidR="00A50778" w:rsidRPr="00D23B45">
        <w:rPr>
          <w:i/>
          <w:color w:val="000000"/>
          <w:szCs w:val="28"/>
          <w:shd w:val="clear" w:color="auto" w:fill="FFFFFF"/>
          <w:lang w:val="en-US"/>
        </w:rPr>
        <w:t>s</w:t>
      </w:r>
      <w:r w:rsidR="00A50778" w:rsidRPr="00D23B45">
        <w:rPr>
          <w:color w:val="000000"/>
          <w:szCs w:val="28"/>
          <w:shd w:val="clear" w:color="auto" w:fill="FFFFFF"/>
        </w:rPr>
        <w:t>».</w:t>
      </w:r>
    </w:p>
    <w:p w14:paraId="1A84759B" w14:textId="77777777" w:rsidR="00F74A6D" w:rsidRPr="00D23B45" w:rsidRDefault="00F74A6D" w:rsidP="00D23B45">
      <w:pPr>
        <w:jc w:val="both"/>
        <w:rPr>
          <w:color w:val="000000"/>
          <w:szCs w:val="28"/>
          <w:shd w:val="clear" w:color="auto" w:fill="FFFFFF"/>
        </w:rPr>
      </w:pPr>
    </w:p>
    <w:p w14:paraId="37505DF4" w14:textId="22BFD106" w:rsidR="00C5121C" w:rsidRPr="00D23B45" w:rsidRDefault="00C5121C" w:rsidP="00957D60">
      <w:pPr>
        <w:ind w:firstLine="708"/>
        <w:jc w:val="both"/>
        <w:rPr>
          <w:color w:val="000000"/>
          <w:szCs w:val="28"/>
          <w:shd w:val="clear" w:color="auto" w:fill="FFFFFF"/>
        </w:rPr>
      </w:pPr>
      <w:r w:rsidRPr="00D23B45">
        <w:rPr>
          <w:b/>
          <w:color w:val="000000"/>
          <w:szCs w:val="28"/>
          <w:shd w:val="clear" w:color="auto" w:fill="FFFFFF"/>
        </w:rPr>
        <w:t>Вариант №20</w:t>
      </w:r>
      <w:r w:rsidR="00957D60">
        <w:rPr>
          <w:b/>
          <w:color w:val="000000"/>
          <w:szCs w:val="28"/>
          <w:shd w:val="clear" w:color="auto" w:fill="FFFFFF"/>
        </w:rPr>
        <w:t xml:space="preserve">. </w:t>
      </w:r>
      <w:r w:rsidRPr="00D23B45">
        <w:rPr>
          <w:color w:val="000000"/>
          <w:szCs w:val="28"/>
          <w:shd w:val="clear" w:color="auto" w:fill="FFFFFF"/>
        </w:rPr>
        <w:t xml:space="preserve">Составить типизированный метод формирующий строковый адрес ячейки </w:t>
      </w:r>
      <w:r w:rsidRPr="00D23B45">
        <w:rPr>
          <w:i/>
          <w:color w:val="000000"/>
          <w:szCs w:val="28"/>
          <w:shd w:val="clear" w:color="auto" w:fill="FFFFFF"/>
        </w:rPr>
        <w:t>Microsoft Excel</w:t>
      </w:r>
      <w:r w:rsidRPr="00D23B45">
        <w:rPr>
          <w:color w:val="000000"/>
          <w:szCs w:val="28"/>
          <w:shd w:val="clear" w:color="auto" w:fill="FFFFFF"/>
        </w:rPr>
        <w:t xml:space="preserve">, расположенной на пересечении </w:t>
      </w:r>
      <w:r w:rsidRPr="00D23B45">
        <w:rPr>
          <w:i/>
          <w:color w:val="000000"/>
          <w:szCs w:val="28"/>
          <w:shd w:val="clear" w:color="auto" w:fill="FFFFFF"/>
        </w:rPr>
        <w:t>x</w:t>
      </w:r>
      <w:r w:rsidRPr="00D23B45">
        <w:rPr>
          <w:color w:val="000000"/>
          <w:szCs w:val="28"/>
          <w:shd w:val="clear" w:color="auto" w:fill="FFFFFF"/>
        </w:rPr>
        <w:t xml:space="preserve"> столбца и y строки. </w:t>
      </w:r>
      <w:r w:rsidRPr="00D23B45">
        <w:rPr>
          <w:i/>
          <w:color w:val="000000"/>
          <w:szCs w:val="28"/>
          <w:shd w:val="clear" w:color="auto" w:fill="FFFFFF"/>
        </w:rPr>
        <w:t>x</w:t>
      </w:r>
      <w:r w:rsidRPr="00D23B45">
        <w:rPr>
          <w:color w:val="000000"/>
          <w:szCs w:val="28"/>
          <w:shd w:val="clear" w:color="auto" w:fill="FFFFFF"/>
        </w:rPr>
        <w:t xml:space="preserve"> и </w:t>
      </w:r>
      <w:r w:rsidRPr="00D23B45">
        <w:rPr>
          <w:i/>
          <w:color w:val="000000"/>
          <w:szCs w:val="28"/>
          <w:shd w:val="clear" w:color="auto" w:fill="FFFFFF"/>
        </w:rPr>
        <w:t>y</w:t>
      </w:r>
      <w:r w:rsidRPr="00D23B45">
        <w:rPr>
          <w:color w:val="000000"/>
          <w:szCs w:val="28"/>
          <w:shd w:val="clear" w:color="auto" w:fill="FFFFFF"/>
        </w:rPr>
        <w:t xml:space="preserve"> – входные целочисленные параметры.</w:t>
      </w:r>
      <w:r w:rsidR="00A50778" w:rsidRPr="00D23B45">
        <w:rPr>
          <w:color w:val="000000"/>
          <w:szCs w:val="28"/>
          <w:shd w:val="clear" w:color="auto" w:fill="FFFFFF"/>
        </w:rPr>
        <w:t xml:space="preserve"> При наименовании метода использовать префикс «</w:t>
      </w:r>
      <w:r w:rsidR="00A50778" w:rsidRPr="00D23B45">
        <w:rPr>
          <w:i/>
          <w:color w:val="000000"/>
          <w:szCs w:val="28"/>
          <w:shd w:val="clear" w:color="auto" w:fill="FFFFFF"/>
        </w:rPr>
        <w:t>_</w:t>
      </w:r>
      <w:r w:rsidR="00A50778" w:rsidRPr="00D23B45">
        <w:rPr>
          <w:i/>
          <w:color w:val="000000"/>
          <w:szCs w:val="28"/>
          <w:shd w:val="clear" w:color="auto" w:fill="FFFFFF"/>
          <w:lang w:val="en-US"/>
        </w:rPr>
        <w:t>t</w:t>
      </w:r>
      <w:r w:rsidR="00A50778" w:rsidRPr="00D23B45">
        <w:rPr>
          <w:color w:val="000000"/>
          <w:szCs w:val="28"/>
          <w:shd w:val="clear" w:color="auto" w:fill="FFFFFF"/>
        </w:rPr>
        <w:t>».</w:t>
      </w:r>
    </w:p>
    <w:p w14:paraId="21313940" w14:textId="77777777" w:rsidR="00C5121C" w:rsidRPr="00D23B45" w:rsidRDefault="00C5121C" w:rsidP="00D23B45">
      <w:pPr>
        <w:jc w:val="both"/>
        <w:rPr>
          <w:color w:val="000000"/>
          <w:szCs w:val="28"/>
          <w:shd w:val="clear" w:color="auto" w:fill="FFFFFF"/>
        </w:rPr>
      </w:pPr>
    </w:p>
    <w:p w14:paraId="336AA108" w14:textId="65896F4A" w:rsidR="007F0CC6" w:rsidRPr="00D23B45" w:rsidRDefault="0072730F" w:rsidP="00957D60">
      <w:pPr>
        <w:ind w:firstLine="708"/>
        <w:jc w:val="both"/>
        <w:rPr>
          <w:b/>
          <w:color w:val="000000"/>
          <w:szCs w:val="28"/>
          <w:shd w:val="clear" w:color="auto" w:fill="FFFFFF"/>
        </w:rPr>
      </w:pPr>
      <w:r w:rsidRPr="00D23B45">
        <w:rPr>
          <w:b/>
          <w:color w:val="000000"/>
          <w:szCs w:val="28"/>
          <w:shd w:val="clear" w:color="auto" w:fill="FFFFFF"/>
        </w:rPr>
        <w:t>Вариант №</w:t>
      </w:r>
      <w:r w:rsidR="00C5121C" w:rsidRPr="00D23B45">
        <w:rPr>
          <w:b/>
          <w:color w:val="000000"/>
          <w:szCs w:val="28"/>
          <w:shd w:val="clear" w:color="auto" w:fill="FFFFFF"/>
        </w:rPr>
        <w:t>2</w:t>
      </w:r>
      <w:r w:rsidRPr="00D23B45">
        <w:rPr>
          <w:b/>
          <w:color w:val="000000"/>
          <w:szCs w:val="28"/>
          <w:shd w:val="clear" w:color="auto" w:fill="FFFFFF"/>
        </w:rPr>
        <w:t>1</w:t>
      </w:r>
      <w:r w:rsidR="00957D60">
        <w:rPr>
          <w:b/>
          <w:color w:val="000000"/>
          <w:szCs w:val="28"/>
          <w:shd w:val="clear" w:color="auto" w:fill="FFFFFF"/>
        </w:rPr>
        <w:t xml:space="preserve">. </w:t>
      </w:r>
      <w:r w:rsidR="007F0CC6" w:rsidRPr="00D23B45">
        <w:rPr>
          <w:szCs w:val="28"/>
        </w:rPr>
        <w:t>Составить</w:t>
      </w:r>
      <w:r w:rsidR="00C5121C" w:rsidRPr="00D23B45">
        <w:rPr>
          <w:szCs w:val="28"/>
        </w:rPr>
        <w:t xml:space="preserve"> нетипизированный</w:t>
      </w:r>
      <w:r w:rsidR="000F79FC" w:rsidRPr="00D23B45">
        <w:rPr>
          <w:szCs w:val="28"/>
        </w:rPr>
        <w:t xml:space="preserve"> (пустой)</w:t>
      </w:r>
      <w:r w:rsidR="007F0CC6" w:rsidRPr="00D23B45">
        <w:rPr>
          <w:szCs w:val="28"/>
        </w:rPr>
        <w:t xml:space="preserve"> метод суммирования всех элементов заданного одномерного массива</w:t>
      </w:r>
      <w:r w:rsidR="00F74A6D" w:rsidRPr="00D23B45">
        <w:rPr>
          <w:szCs w:val="28"/>
        </w:rPr>
        <w:t xml:space="preserve"> вещественных чисел</w:t>
      </w:r>
      <w:r w:rsidR="007F0CC6" w:rsidRPr="00D23B45">
        <w:rPr>
          <w:szCs w:val="28"/>
        </w:rPr>
        <w:t>. Одномерный массив</w:t>
      </w:r>
      <w:r w:rsidR="00F74A6D" w:rsidRPr="00D23B45">
        <w:rPr>
          <w:szCs w:val="28"/>
        </w:rPr>
        <w:t xml:space="preserve"> вещественных чисел</w:t>
      </w:r>
      <w:r w:rsidR="007F0CC6" w:rsidRPr="00D23B45">
        <w:rPr>
          <w:szCs w:val="28"/>
        </w:rPr>
        <w:t xml:space="preserve"> подаётся в качестве параметра метода и дополняется неинициализированной вещественной переменной одинарной точности (вернуть по ссылке). Сложить между собой элементы трёх различных одномерных массивов</w:t>
      </w:r>
      <w:r w:rsidR="00F74A6D" w:rsidRPr="00D23B45">
        <w:rPr>
          <w:szCs w:val="28"/>
        </w:rPr>
        <w:t xml:space="preserve"> вещественных чисел</w:t>
      </w:r>
      <w:r w:rsidR="007F0CC6" w:rsidRPr="00D23B45">
        <w:rPr>
          <w:szCs w:val="28"/>
        </w:rPr>
        <w:t xml:space="preserve"> различной размерности.</w:t>
      </w:r>
      <w:r w:rsidR="00A50778" w:rsidRPr="00D23B45">
        <w:rPr>
          <w:szCs w:val="28"/>
        </w:rPr>
        <w:t xml:space="preserve"> </w:t>
      </w:r>
      <w:r w:rsidR="00A50778" w:rsidRPr="00D23B45">
        <w:rPr>
          <w:color w:val="000000"/>
          <w:szCs w:val="28"/>
          <w:shd w:val="clear" w:color="auto" w:fill="FFFFFF"/>
        </w:rPr>
        <w:t>При наименовании метода использовать префикс «</w:t>
      </w:r>
      <w:r w:rsidR="00A50778" w:rsidRPr="00D23B45">
        <w:rPr>
          <w:i/>
          <w:color w:val="000000"/>
          <w:szCs w:val="28"/>
          <w:shd w:val="clear" w:color="auto" w:fill="FFFFFF"/>
        </w:rPr>
        <w:t>_</w:t>
      </w:r>
      <w:r w:rsidR="00A50778" w:rsidRPr="00D23B45">
        <w:rPr>
          <w:i/>
          <w:color w:val="000000"/>
          <w:szCs w:val="28"/>
          <w:shd w:val="clear" w:color="auto" w:fill="FFFFFF"/>
          <w:lang w:val="en-US"/>
        </w:rPr>
        <w:t>u</w:t>
      </w:r>
      <w:r w:rsidR="00A50778" w:rsidRPr="00D23B45">
        <w:rPr>
          <w:color w:val="000000"/>
          <w:szCs w:val="28"/>
          <w:shd w:val="clear" w:color="auto" w:fill="FFFFFF"/>
        </w:rPr>
        <w:t>».</w:t>
      </w:r>
    </w:p>
    <w:p w14:paraId="1CB074C5" w14:textId="77777777" w:rsidR="00FF037B" w:rsidRPr="00D23B45" w:rsidRDefault="00FF037B" w:rsidP="00D23B45">
      <w:pPr>
        <w:rPr>
          <w:b/>
          <w:color w:val="000000"/>
          <w:szCs w:val="28"/>
          <w:shd w:val="clear" w:color="auto" w:fill="FFFFFF"/>
        </w:rPr>
      </w:pPr>
    </w:p>
    <w:p w14:paraId="159FE575" w14:textId="44914397" w:rsidR="000F79FC" w:rsidRPr="00D23B45" w:rsidRDefault="000F79FC" w:rsidP="00957D60">
      <w:pPr>
        <w:ind w:firstLine="708"/>
        <w:rPr>
          <w:szCs w:val="28"/>
        </w:rPr>
      </w:pPr>
      <w:r w:rsidRPr="00D23B45">
        <w:rPr>
          <w:b/>
          <w:color w:val="000000"/>
          <w:szCs w:val="28"/>
          <w:shd w:val="clear" w:color="auto" w:fill="FFFFFF"/>
        </w:rPr>
        <w:t>Вариант №22</w:t>
      </w:r>
      <w:r w:rsidR="00957D60">
        <w:rPr>
          <w:b/>
          <w:color w:val="000000"/>
          <w:szCs w:val="28"/>
          <w:shd w:val="clear" w:color="auto" w:fill="FFFFFF"/>
        </w:rPr>
        <w:t xml:space="preserve">. </w:t>
      </w:r>
      <w:r w:rsidRPr="00D23B45">
        <w:rPr>
          <w:szCs w:val="28"/>
        </w:rPr>
        <w:t>Составить типизированный метод для перевода времени, заданного в секундах одного из целых типов, в астрономическое время строкового типа.</w:t>
      </w:r>
      <w:r w:rsidR="00A50778" w:rsidRPr="00D23B45">
        <w:rPr>
          <w:color w:val="000000"/>
          <w:szCs w:val="28"/>
          <w:shd w:val="clear" w:color="auto" w:fill="FFFFFF"/>
        </w:rPr>
        <w:t xml:space="preserve"> При наименовании метода использовать префикс «</w:t>
      </w:r>
      <w:r w:rsidR="00A50778" w:rsidRPr="00D23B45">
        <w:rPr>
          <w:i/>
          <w:color w:val="000000"/>
          <w:szCs w:val="28"/>
          <w:shd w:val="clear" w:color="auto" w:fill="FFFFFF"/>
        </w:rPr>
        <w:t>_</w:t>
      </w:r>
      <w:r w:rsidR="00A50778" w:rsidRPr="00D23B45">
        <w:rPr>
          <w:i/>
          <w:color w:val="000000"/>
          <w:szCs w:val="28"/>
          <w:shd w:val="clear" w:color="auto" w:fill="FFFFFF"/>
          <w:lang w:val="en-US"/>
        </w:rPr>
        <w:t>v</w:t>
      </w:r>
      <w:r w:rsidR="00A50778" w:rsidRPr="00D23B45">
        <w:rPr>
          <w:color w:val="000000"/>
          <w:szCs w:val="28"/>
          <w:shd w:val="clear" w:color="auto" w:fill="FFFFFF"/>
        </w:rPr>
        <w:t>».</w:t>
      </w:r>
    </w:p>
    <w:p w14:paraId="32326B8F" w14:textId="77777777" w:rsidR="000F79FC" w:rsidRPr="00D23B45" w:rsidRDefault="000F79FC" w:rsidP="00D23B45">
      <w:pPr>
        <w:rPr>
          <w:b/>
          <w:color w:val="000000"/>
          <w:szCs w:val="28"/>
          <w:shd w:val="clear" w:color="auto" w:fill="FFFFFF"/>
        </w:rPr>
      </w:pPr>
    </w:p>
    <w:p w14:paraId="00EC9108" w14:textId="2DE9B9DB" w:rsidR="00FF037B" w:rsidRPr="00D23B45" w:rsidRDefault="0072730F" w:rsidP="00957D60">
      <w:pPr>
        <w:ind w:firstLine="708"/>
        <w:jc w:val="both"/>
        <w:rPr>
          <w:color w:val="000000"/>
          <w:szCs w:val="28"/>
          <w:shd w:val="clear" w:color="auto" w:fill="FFFFFF"/>
        </w:rPr>
      </w:pPr>
      <w:r w:rsidRPr="00D23B45">
        <w:rPr>
          <w:b/>
          <w:color w:val="000000"/>
          <w:szCs w:val="28"/>
          <w:shd w:val="clear" w:color="auto" w:fill="FFFFFF"/>
        </w:rPr>
        <w:lastRenderedPageBreak/>
        <w:t>Вариант №</w:t>
      </w:r>
      <w:r w:rsidR="000F79FC" w:rsidRPr="00D23B45">
        <w:rPr>
          <w:b/>
          <w:color w:val="000000"/>
          <w:szCs w:val="28"/>
          <w:shd w:val="clear" w:color="auto" w:fill="FFFFFF"/>
        </w:rPr>
        <w:t>23</w:t>
      </w:r>
      <w:r w:rsidR="00957D60">
        <w:rPr>
          <w:b/>
          <w:color w:val="000000"/>
          <w:szCs w:val="28"/>
          <w:shd w:val="clear" w:color="auto" w:fill="FFFFFF"/>
        </w:rPr>
        <w:t xml:space="preserve">. </w:t>
      </w:r>
      <w:r w:rsidR="006B3B02" w:rsidRPr="00D23B45">
        <w:rPr>
          <w:color w:val="000000"/>
          <w:szCs w:val="28"/>
          <w:shd w:val="clear" w:color="auto" w:fill="FFFFFF"/>
        </w:rPr>
        <w:t>Составить нетипизированные</w:t>
      </w:r>
      <w:r w:rsidR="000F79FC" w:rsidRPr="00D23B45">
        <w:rPr>
          <w:color w:val="000000"/>
          <w:szCs w:val="28"/>
          <w:shd w:val="clear" w:color="auto" w:fill="FFFFFF"/>
        </w:rPr>
        <w:t xml:space="preserve"> (пустые)</w:t>
      </w:r>
      <w:r w:rsidR="006B3B02" w:rsidRPr="00D23B45">
        <w:rPr>
          <w:color w:val="000000"/>
          <w:szCs w:val="28"/>
          <w:shd w:val="clear" w:color="auto" w:fill="FFFFFF"/>
        </w:rPr>
        <w:t xml:space="preserve"> методы вывода элементов двумерного массива</w:t>
      </w:r>
      <w:r w:rsidR="00F74A6D" w:rsidRPr="00D23B45">
        <w:rPr>
          <w:color w:val="000000"/>
          <w:szCs w:val="28"/>
          <w:shd w:val="clear" w:color="auto" w:fill="FFFFFF"/>
        </w:rPr>
        <w:t xml:space="preserve"> целых неотрицательных чисел</w:t>
      </w:r>
      <w:r w:rsidR="006B3B02" w:rsidRPr="00D23B45">
        <w:rPr>
          <w:color w:val="000000"/>
          <w:szCs w:val="28"/>
          <w:shd w:val="clear" w:color="auto" w:fill="FFFFFF"/>
        </w:rPr>
        <w:t xml:space="preserve"> спиралью от центра, а также «змейкой». Двумерный массив подаётся в качестве параметра метода, вводятся логические признаки для ожидания нажатия на любую клавишу пользователем и необходимости очистки содержимого консоли перед выводом.</w:t>
      </w:r>
      <w:r w:rsidR="00A50778" w:rsidRPr="00D23B45">
        <w:rPr>
          <w:color w:val="000000"/>
          <w:szCs w:val="28"/>
          <w:shd w:val="clear" w:color="auto" w:fill="FFFFFF"/>
        </w:rPr>
        <w:t xml:space="preserve"> При наименовании метода использовать префикс «</w:t>
      </w:r>
      <w:r w:rsidR="00A50778" w:rsidRPr="00D23B45">
        <w:rPr>
          <w:i/>
          <w:color w:val="000000"/>
          <w:szCs w:val="28"/>
          <w:shd w:val="clear" w:color="auto" w:fill="FFFFFF"/>
        </w:rPr>
        <w:t>_</w:t>
      </w:r>
      <w:r w:rsidR="00A50778" w:rsidRPr="00D23B45">
        <w:rPr>
          <w:i/>
          <w:color w:val="000000"/>
          <w:szCs w:val="28"/>
          <w:shd w:val="clear" w:color="auto" w:fill="FFFFFF"/>
          <w:lang w:val="en-US"/>
        </w:rPr>
        <w:t>w</w:t>
      </w:r>
      <w:r w:rsidR="00A50778" w:rsidRPr="00D23B45">
        <w:rPr>
          <w:color w:val="000000"/>
          <w:szCs w:val="28"/>
          <w:shd w:val="clear" w:color="auto" w:fill="FFFFFF"/>
        </w:rPr>
        <w:t>»</w:t>
      </w:r>
      <w:r w:rsidR="00A50778" w:rsidRPr="00957D60">
        <w:rPr>
          <w:color w:val="000000"/>
          <w:szCs w:val="28"/>
          <w:shd w:val="clear" w:color="auto" w:fill="FFFFFF"/>
        </w:rPr>
        <w:t>.</w:t>
      </w:r>
    </w:p>
    <w:p w14:paraId="0E8480A7" w14:textId="77777777" w:rsidR="00F74A6D" w:rsidRPr="00D23B45" w:rsidRDefault="00F74A6D" w:rsidP="00D23B45">
      <w:pPr>
        <w:jc w:val="both"/>
        <w:rPr>
          <w:color w:val="000000"/>
          <w:szCs w:val="28"/>
          <w:shd w:val="clear" w:color="auto" w:fill="FFFFFF"/>
        </w:rPr>
      </w:pPr>
    </w:p>
    <w:p w14:paraId="4C1641A8" w14:textId="4C3FBD14" w:rsidR="000F79FC" w:rsidRPr="00D23B45" w:rsidRDefault="000F79FC" w:rsidP="00957D60">
      <w:pPr>
        <w:ind w:firstLine="708"/>
        <w:jc w:val="both"/>
        <w:rPr>
          <w:color w:val="000000"/>
          <w:szCs w:val="28"/>
          <w:shd w:val="clear" w:color="auto" w:fill="FFFFFF"/>
        </w:rPr>
      </w:pPr>
      <w:r w:rsidRPr="00D23B45">
        <w:rPr>
          <w:b/>
          <w:color w:val="000000"/>
          <w:szCs w:val="28"/>
          <w:shd w:val="clear" w:color="auto" w:fill="FFFFFF"/>
        </w:rPr>
        <w:t>Вариант №24</w:t>
      </w:r>
      <w:r w:rsidR="00957D60">
        <w:rPr>
          <w:b/>
          <w:color w:val="000000"/>
          <w:szCs w:val="28"/>
          <w:shd w:val="clear" w:color="auto" w:fill="FFFFFF"/>
        </w:rPr>
        <w:t xml:space="preserve">. </w:t>
      </w:r>
      <w:r w:rsidRPr="00D23B45">
        <w:rPr>
          <w:color w:val="000000"/>
          <w:szCs w:val="28"/>
          <w:shd w:val="clear" w:color="auto" w:fill="FFFFFF"/>
        </w:rPr>
        <w:t>Составить типизированный метод «Штрих Шеффера» (И-НЕ). В качестве параметров метода подаются две логические переменные. Составить таблицу соответствия, записанную в матрицу, и вывести её в консоль.</w:t>
      </w:r>
      <w:r w:rsidR="00A50778" w:rsidRPr="00D23B45">
        <w:rPr>
          <w:color w:val="000000"/>
          <w:szCs w:val="28"/>
          <w:shd w:val="clear" w:color="auto" w:fill="FFFFFF"/>
        </w:rPr>
        <w:t xml:space="preserve"> При наименовании метода использовать префикс «</w:t>
      </w:r>
      <w:r w:rsidR="00A50778" w:rsidRPr="00D23B45">
        <w:rPr>
          <w:i/>
          <w:color w:val="000000"/>
          <w:szCs w:val="28"/>
          <w:shd w:val="clear" w:color="auto" w:fill="FFFFFF"/>
        </w:rPr>
        <w:t>_</w:t>
      </w:r>
      <w:r w:rsidR="00A50778" w:rsidRPr="00D23B45">
        <w:rPr>
          <w:i/>
          <w:color w:val="000000"/>
          <w:szCs w:val="28"/>
          <w:shd w:val="clear" w:color="auto" w:fill="FFFFFF"/>
          <w:lang w:val="en-US"/>
        </w:rPr>
        <w:t>x</w:t>
      </w:r>
      <w:r w:rsidR="00A50778" w:rsidRPr="00D23B45">
        <w:rPr>
          <w:color w:val="000000"/>
          <w:szCs w:val="28"/>
          <w:shd w:val="clear" w:color="auto" w:fill="FFFFFF"/>
        </w:rPr>
        <w:t>».</w:t>
      </w:r>
    </w:p>
    <w:p w14:paraId="0CE195F9" w14:textId="77777777" w:rsidR="000F79FC" w:rsidRPr="00D23B45" w:rsidRDefault="000F79FC" w:rsidP="00D23B45">
      <w:pPr>
        <w:jc w:val="both"/>
        <w:rPr>
          <w:color w:val="000000"/>
          <w:szCs w:val="28"/>
          <w:shd w:val="clear" w:color="auto" w:fill="FFFFFF"/>
        </w:rPr>
      </w:pPr>
    </w:p>
    <w:p w14:paraId="3F53AF50" w14:textId="017E401A" w:rsidR="00FF037B" w:rsidRPr="00D23B45" w:rsidRDefault="0072730F" w:rsidP="00957D60">
      <w:pPr>
        <w:ind w:firstLine="708"/>
        <w:jc w:val="both"/>
        <w:rPr>
          <w:color w:val="000000"/>
          <w:szCs w:val="28"/>
          <w:shd w:val="clear" w:color="auto" w:fill="FFFFFF"/>
        </w:rPr>
      </w:pPr>
      <w:r w:rsidRPr="00D23B45">
        <w:rPr>
          <w:b/>
          <w:color w:val="000000"/>
          <w:szCs w:val="28"/>
          <w:shd w:val="clear" w:color="auto" w:fill="FFFFFF"/>
        </w:rPr>
        <w:t>Вариант №</w:t>
      </w:r>
      <w:r w:rsidR="000F79FC" w:rsidRPr="00D23B45">
        <w:rPr>
          <w:b/>
          <w:color w:val="000000"/>
          <w:szCs w:val="28"/>
          <w:shd w:val="clear" w:color="auto" w:fill="FFFFFF"/>
        </w:rPr>
        <w:t>25</w:t>
      </w:r>
      <w:r w:rsidR="00957D60">
        <w:rPr>
          <w:b/>
          <w:color w:val="000000"/>
          <w:szCs w:val="28"/>
          <w:shd w:val="clear" w:color="auto" w:fill="FFFFFF"/>
        </w:rPr>
        <w:t xml:space="preserve">. </w:t>
      </w:r>
      <w:r w:rsidR="006B3B02" w:rsidRPr="00D23B45">
        <w:rPr>
          <w:color w:val="000000"/>
          <w:szCs w:val="28"/>
          <w:shd w:val="clear" w:color="auto" w:fill="FFFFFF"/>
        </w:rPr>
        <w:t>Составить нетипизированный</w:t>
      </w:r>
      <w:r w:rsidR="000F79FC" w:rsidRPr="00D23B45">
        <w:rPr>
          <w:color w:val="000000"/>
          <w:szCs w:val="28"/>
          <w:shd w:val="clear" w:color="auto" w:fill="FFFFFF"/>
        </w:rPr>
        <w:t xml:space="preserve"> (пустой)</w:t>
      </w:r>
      <w:r w:rsidR="006B3B02" w:rsidRPr="00D23B45">
        <w:rPr>
          <w:color w:val="000000"/>
          <w:szCs w:val="28"/>
          <w:shd w:val="clear" w:color="auto" w:fill="FFFFFF"/>
        </w:rPr>
        <w:t xml:space="preserve"> метод ввода элементов двумерного массива</w:t>
      </w:r>
      <w:r w:rsidR="00F74A6D" w:rsidRPr="00D23B45">
        <w:rPr>
          <w:color w:val="000000"/>
          <w:szCs w:val="28"/>
          <w:shd w:val="clear" w:color="auto" w:fill="FFFFFF"/>
        </w:rPr>
        <w:t xml:space="preserve"> вещественных чисел</w:t>
      </w:r>
      <w:r w:rsidR="006B3B02" w:rsidRPr="00D23B45">
        <w:rPr>
          <w:color w:val="000000"/>
          <w:szCs w:val="28"/>
          <w:shd w:val="clear" w:color="auto" w:fill="FFFFFF"/>
        </w:rPr>
        <w:t>. Двумерный массив</w:t>
      </w:r>
      <w:r w:rsidR="00F74A6D" w:rsidRPr="00D23B45">
        <w:rPr>
          <w:color w:val="000000"/>
          <w:szCs w:val="28"/>
          <w:shd w:val="clear" w:color="auto" w:fill="FFFFFF"/>
        </w:rPr>
        <w:t xml:space="preserve"> вещественных чисел</w:t>
      </w:r>
      <w:r w:rsidR="006B3B02" w:rsidRPr="00D23B45">
        <w:rPr>
          <w:color w:val="000000"/>
          <w:szCs w:val="28"/>
          <w:shd w:val="clear" w:color="auto" w:fill="FFFFFF"/>
        </w:rPr>
        <w:t xml:space="preserve"> подаётся в качестве параметра метода</w:t>
      </w:r>
      <w:r w:rsidR="0030457B" w:rsidRPr="00D23B45">
        <w:rPr>
          <w:color w:val="000000"/>
          <w:szCs w:val="28"/>
          <w:shd w:val="clear" w:color="auto" w:fill="FFFFFF"/>
        </w:rPr>
        <w:t xml:space="preserve"> (вернуть по ссылке)</w:t>
      </w:r>
      <w:r w:rsidR="006B3B02" w:rsidRPr="00D23B45">
        <w:rPr>
          <w:color w:val="000000"/>
          <w:szCs w:val="28"/>
          <w:shd w:val="clear" w:color="auto" w:fill="FFFFFF"/>
        </w:rPr>
        <w:t>, вводятся логические признаки</w:t>
      </w:r>
      <w:r w:rsidR="0030457B" w:rsidRPr="00D23B45">
        <w:rPr>
          <w:color w:val="000000"/>
          <w:szCs w:val="28"/>
          <w:shd w:val="clear" w:color="auto" w:fill="FFFFFF"/>
        </w:rPr>
        <w:t xml:space="preserve"> для очистки консоли после каждого введённого элемента, вывода полученного массива после завершения ввода всех элементов, заполнения массива псевдослучайным образом</w:t>
      </w:r>
      <w:r w:rsidR="006B3B02" w:rsidRPr="00D23B45">
        <w:rPr>
          <w:color w:val="000000"/>
          <w:szCs w:val="28"/>
          <w:shd w:val="clear" w:color="auto" w:fill="FFFFFF"/>
        </w:rPr>
        <w:t>.</w:t>
      </w:r>
      <w:r w:rsidR="00A50778" w:rsidRPr="00D23B45">
        <w:rPr>
          <w:color w:val="000000"/>
          <w:szCs w:val="28"/>
          <w:shd w:val="clear" w:color="auto" w:fill="FFFFFF"/>
        </w:rPr>
        <w:t xml:space="preserve"> При наименовании метода использовать префикс «</w:t>
      </w:r>
      <w:r w:rsidR="00A50778" w:rsidRPr="00D23B45">
        <w:rPr>
          <w:i/>
          <w:color w:val="000000"/>
          <w:szCs w:val="28"/>
          <w:shd w:val="clear" w:color="auto" w:fill="FFFFFF"/>
        </w:rPr>
        <w:t>_</w:t>
      </w:r>
      <w:r w:rsidR="00A50778" w:rsidRPr="00D23B45">
        <w:rPr>
          <w:i/>
          <w:color w:val="000000"/>
          <w:szCs w:val="28"/>
          <w:shd w:val="clear" w:color="auto" w:fill="FFFFFF"/>
          <w:lang w:val="en-US"/>
        </w:rPr>
        <w:t>y</w:t>
      </w:r>
      <w:r w:rsidR="00A50778" w:rsidRPr="00D23B45">
        <w:rPr>
          <w:color w:val="000000"/>
          <w:szCs w:val="28"/>
          <w:shd w:val="clear" w:color="auto" w:fill="FFFFFF"/>
        </w:rPr>
        <w:t>».</w:t>
      </w:r>
    </w:p>
    <w:p w14:paraId="08795467" w14:textId="77777777" w:rsidR="00F74A6D" w:rsidRPr="00D23B45" w:rsidRDefault="00F74A6D" w:rsidP="00D23B45">
      <w:pPr>
        <w:jc w:val="both"/>
        <w:rPr>
          <w:b/>
          <w:color w:val="000000"/>
          <w:szCs w:val="28"/>
          <w:shd w:val="clear" w:color="auto" w:fill="FFFFFF"/>
        </w:rPr>
      </w:pPr>
    </w:p>
    <w:p w14:paraId="461FDAEB" w14:textId="568C6207" w:rsidR="000F79FC" w:rsidRPr="00D23B45" w:rsidRDefault="000F79FC" w:rsidP="00957D60">
      <w:pPr>
        <w:ind w:firstLine="708"/>
        <w:jc w:val="both"/>
        <w:rPr>
          <w:color w:val="000000"/>
          <w:szCs w:val="28"/>
          <w:shd w:val="clear" w:color="auto" w:fill="FFFFFF"/>
        </w:rPr>
      </w:pPr>
      <w:r w:rsidRPr="00D23B45">
        <w:rPr>
          <w:b/>
          <w:color w:val="000000"/>
          <w:szCs w:val="28"/>
          <w:shd w:val="clear" w:color="auto" w:fill="FFFFFF"/>
        </w:rPr>
        <w:t>Вариант №26</w:t>
      </w:r>
      <w:r w:rsidR="00957D60">
        <w:rPr>
          <w:b/>
          <w:color w:val="000000"/>
          <w:szCs w:val="28"/>
          <w:shd w:val="clear" w:color="auto" w:fill="FFFFFF"/>
        </w:rPr>
        <w:t xml:space="preserve">. </w:t>
      </w:r>
      <w:r w:rsidRPr="00D23B45">
        <w:rPr>
          <w:color w:val="000000"/>
          <w:szCs w:val="28"/>
          <w:shd w:val="clear" w:color="auto" w:fill="FFFFFF"/>
        </w:rPr>
        <w:t xml:space="preserve">Создать типизированный метод перевода строкового значения в целочисленный десятичный эквивалент. В зависимости от системы счисления, поданной на вход, необходимо указывать соответствующий логический признак (флаг). </w:t>
      </w:r>
      <w:r w:rsidRPr="00D23B45">
        <w:rPr>
          <w:i/>
          <w:color w:val="000000"/>
          <w:szCs w:val="28"/>
          <w:shd w:val="clear" w:color="auto" w:fill="FFFFFF"/>
        </w:rPr>
        <w:t>True – BIN</w:t>
      </w:r>
      <w:r w:rsidRPr="00D23B45">
        <w:rPr>
          <w:color w:val="000000"/>
          <w:szCs w:val="28"/>
          <w:shd w:val="clear" w:color="auto" w:fill="FFFFFF"/>
        </w:rPr>
        <w:t xml:space="preserve">, </w:t>
      </w:r>
      <w:r w:rsidRPr="00D23B45">
        <w:rPr>
          <w:i/>
          <w:color w:val="000000"/>
          <w:szCs w:val="28"/>
          <w:shd w:val="clear" w:color="auto" w:fill="FFFFFF"/>
        </w:rPr>
        <w:t>false – HEX</w:t>
      </w:r>
      <w:r w:rsidRPr="00D23B45">
        <w:rPr>
          <w:color w:val="000000"/>
          <w:szCs w:val="28"/>
          <w:shd w:val="clear" w:color="auto" w:fill="FFFFFF"/>
        </w:rPr>
        <w:t>.</w:t>
      </w:r>
      <w:r w:rsidR="00A50778" w:rsidRPr="00D23B45">
        <w:rPr>
          <w:color w:val="000000"/>
          <w:szCs w:val="28"/>
          <w:shd w:val="clear" w:color="auto" w:fill="FFFFFF"/>
        </w:rPr>
        <w:t xml:space="preserve"> При наименовании метода использовать префикс «</w:t>
      </w:r>
      <w:r w:rsidR="00A50778" w:rsidRPr="00D23B45">
        <w:rPr>
          <w:i/>
          <w:color w:val="000000"/>
          <w:szCs w:val="28"/>
          <w:shd w:val="clear" w:color="auto" w:fill="FFFFFF"/>
        </w:rPr>
        <w:t>_</w:t>
      </w:r>
      <w:r w:rsidR="00A50778" w:rsidRPr="00D23B45">
        <w:rPr>
          <w:i/>
          <w:color w:val="000000"/>
          <w:szCs w:val="28"/>
          <w:shd w:val="clear" w:color="auto" w:fill="FFFFFF"/>
          <w:lang w:val="en-US"/>
        </w:rPr>
        <w:t>z</w:t>
      </w:r>
      <w:r w:rsidR="00A50778" w:rsidRPr="00D23B45">
        <w:rPr>
          <w:color w:val="000000"/>
          <w:szCs w:val="28"/>
          <w:shd w:val="clear" w:color="auto" w:fill="FFFFFF"/>
        </w:rPr>
        <w:t>».</w:t>
      </w:r>
    </w:p>
    <w:p w14:paraId="4F1E4263" w14:textId="77777777" w:rsidR="000F79FC" w:rsidRPr="00D23B45" w:rsidRDefault="000F79FC" w:rsidP="00D23B45">
      <w:pPr>
        <w:jc w:val="both"/>
        <w:rPr>
          <w:b/>
          <w:color w:val="000000"/>
          <w:szCs w:val="28"/>
          <w:shd w:val="clear" w:color="auto" w:fill="FFFFFF"/>
        </w:rPr>
      </w:pPr>
    </w:p>
    <w:p w14:paraId="4279A37A" w14:textId="0C5F454E" w:rsidR="00FF037B" w:rsidRPr="00D23B45" w:rsidRDefault="0072730F" w:rsidP="00957D60">
      <w:pPr>
        <w:ind w:firstLine="708"/>
        <w:jc w:val="both"/>
        <w:rPr>
          <w:color w:val="000000"/>
          <w:szCs w:val="28"/>
          <w:shd w:val="clear" w:color="auto" w:fill="FFFFFF"/>
        </w:rPr>
      </w:pPr>
      <w:r w:rsidRPr="00D23B45">
        <w:rPr>
          <w:b/>
          <w:color w:val="000000"/>
          <w:szCs w:val="28"/>
          <w:shd w:val="clear" w:color="auto" w:fill="FFFFFF"/>
        </w:rPr>
        <w:t>Вариант №</w:t>
      </w:r>
      <w:r w:rsidR="000F79FC" w:rsidRPr="00D23B45">
        <w:rPr>
          <w:b/>
          <w:color w:val="000000"/>
          <w:szCs w:val="28"/>
          <w:shd w:val="clear" w:color="auto" w:fill="FFFFFF"/>
        </w:rPr>
        <w:t>27</w:t>
      </w:r>
      <w:r w:rsidR="00957D60">
        <w:rPr>
          <w:b/>
          <w:color w:val="000000"/>
          <w:szCs w:val="28"/>
          <w:shd w:val="clear" w:color="auto" w:fill="FFFFFF"/>
        </w:rPr>
        <w:t xml:space="preserve">. </w:t>
      </w:r>
      <w:r w:rsidR="0030457B" w:rsidRPr="00D23B45">
        <w:rPr>
          <w:color w:val="000000"/>
          <w:szCs w:val="28"/>
          <w:shd w:val="clear" w:color="auto" w:fill="FFFFFF"/>
        </w:rPr>
        <w:t>Составить нетипизированный</w:t>
      </w:r>
      <w:r w:rsidR="000F79FC" w:rsidRPr="00D23B45">
        <w:rPr>
          <w:color w:val="000000"/>
          <w:szCs w:val="28"/>
          <w:shd w:val="clear" w:color="auto" w:fill="FFFFFF"/>
        </w:rPr>
        <w:t xml:space="preserve"> (пустой)</w:t>
      </w:r>
      <w:r w:rsidR="0030457B" w:rsidRPr="00D23B45">
        <w:rPr>
          <w:color w:val="000000"/>
          <w:szCs w:val="28"/>
          <w:shd w:val="clear" w:color="auto" w:fill="FFFFFF"/>
        </w:rPr>
        <w:t xml:space="preserve"> метод для сортировки по возрастанию/убыванию элементов указанной строки/столбца исходного двумерного массива</w:t>
      </w:r>
      <w:r w:rsidR="00F74A6D" w:rsidRPr="00D23B45">
        <w:rPr>
          <w:color w:val="000000"/>
          <w:szCs w:val="28"/>
          <w:shd w:val="clear" w:color="auto" w:fill="FFFFFF"/>
        </w:rPr>
        <w:t xml:space="preserve"> целых чисел</w:t>
      </w:r>
      <w:r w:rsidR="0030457B" w:rsidRPr="00D23B45">
        <w:rPr>
          <w:color w:val="000000"/>
          <w:szCs w:val="28"/>
          <w:shd w:val="clear" w:color="auto" w:fill="FFFFFF"/>
        </w:rPr>
        <w:t>. В качестве параметров метода подаётся двумерный массив</w:t>
      </w:r>
      <w:r w:rsidR="00F74A6D" w:rsidRPr="00D23B45">
        <w:rPr>
          <w:color w:val="000000"/>
          <w:szCs w:val="28"/>
          <w:shd w:val="clear" w:color="auto" w:fill="FFFFFF"/>
        </w:rPr>
        <w:t xml:space="preserve"> целых чисел</w:t>
      </w:r>
      <w:r w:rsidR="0030457B" w:rsidRPr="00D23B45">
        <w:rPr>
          <w:color w:val="000000"/>
          <w:szCs w:val="28"/>
          <w:shd w:val="clear" w:color="auto" w:fill="FFFFFF"/>
        </w:rPr>
        <w:t xml:space="preserve"> (вернуть по ссылке), логический </w:t>
      </w:r>
      <w:r w:rsidR="0030457B" w:rsidRPr="00D23B45">
        <w:rPr>
          <w:color w:val="000000"/>
          <w:szCs w:val="28"/>
          <w:shd w:val="clear" w:color="auto" w:fill="FFFFFF"/>
        </w:rPr>
        <w:lastRenderedPageBreak/>
        <w:t>признак направления сортировки, индекс указанной размерности массива, численный признак размерности сортировки (</w:t>
      </w:r>
      <w:r w:rsidR="0030457B" w:rsidRPr="00D23B45">
        <w:rPr>
          <w:i/>
          <w:color w:val="000000"/>
          <w:szCs w:val="28"/>
          <w:shd w:val="clear" w:color="auto" w:fill="FFFFFF"/>
        </w:rPr>
        <w:t>1</w:t>
      </w:r>
      <w:r w:rsidR="0030457B" w:rsidRPr="00D23B45">
        <w:rPr>
          <w:color w:val="000000"/>
          <w:szCs w:val="28"/>
          <w:shd w:val="clear" w:color="auto" w:fill="FFFFFF"/>
        </w:rPr>
        <w:t xml:space="preserve"> – строка, 2 – столбец). Выполнить сортировку всех строк и столбцов. Сначала столбцов, затем строк.</w:t>
      </w:r>
      <w:r w:rsidR="00A50778" w:rsidRPr="00D23B45">
        <w:rPr>
          <w:color w:val="000000"/>
          <w:szCs w:val="28"/>
          <w:shd w:val="clear" w:color="auto" w:fill="FFFFFF"/>
        </w:rPr>
        <w:t xml:space="preserve"> При наименовании метода использовать префикс «</w:t>
      </w:r>
      <w:r w:rsidR="00A50778" w:rsidRPr="00D23B45">
        <w:rPr>
          <w:i/>
          <w:color w:val="000000"/>
          <w:szCs w:val="28"/>
          <w:shd w:val="clear" w:color="auto" w:fill="FFFFFF"/>
        </w:rPr>
        <w:t>_</w:t>
      </w:r>
      <w:r w:rsidR="00A50778" w:rsidRPr="00D23B45">
        <w:rPr>
          <w:i/>
          <w:color w:val="000000"/>
          <w:szCs w:val="28"/>
          <w:shd w:val="clear" w:color="auto" w:fill="FFFFFF"/>
          <w:lang w:val="en-US"/>
        </w:rPr>
        <w:t>A</w:t>
      </w:r>
      <w:r w:rsidR="00A50778" w:rsidRPr="00D23B45">
        <w:rPr>
          <w:color w:val="000000"/>
          <w:szCs w:val="28"/>
          <w:shd w:val="clear" w:color="auto" w:fill="FFFFFF"/>
        </w:rPr>
        <w:t>».</w:t>
      </w:r>
    </w:p>
    <w:p w14:paraId="4F81496C" w14:textId="77777777" w:rsidR="00F74A6D" w:rsidRPr="00D23B45" w:rsidRDefault="00F74A6D" w:rsidP="00D23B45">
      <w:pPr>
        <w:jc w:val="both"/>
        <w:rPr>
          <w:b/>
          <w:color w:val="000000"/>
          <w:szCs w:val="28"/>
          <w:shd w:val="clear" w:color="auto" w:fill="FFFFFF"/>
        </w:rPr>
      </w:pPr>
    </w:p>
    <w:p w14:paraId="1E0AF607" w14:textId="526A568E" w:rsidR="000F79FC" w:rsidRPr="00D23B45" w:rsidRDefault="000F79FC" w:rsidP="00957D60">
      <w:pPr>
        <w:ind w:firstLine="708"/>
        <w:jc w:val="both"/>
        <w:rPr>
          <w:color w:val="000000"/>
          <w:szCs w:val="28"/>
          <w:shd w:val="clear" w:color="auto" w:fill="FFFFFF"/>
        </w:rPr>
      </w:pPr>
      <w:r w:rsidRPr="00D23B45">
        <w:rPr>
          <w:b/>
          <w:color w:val="000000"/>
          <w:szCs w:val="28"/>
          <w:shd w:val="clear" w:color="auto" w:fill="FFFFFF"/>
        </w:rPr>
        <w:t>Вариант №28</w:t>
      </w:r>
      <w:r w:rsidR="00957D60">
        <w:rPr>
          <w:b/>
          <w:color w:val="000000"/>
          <w:szCs w:val="28"/>
          <w:shd w:val="clear" w:color="auto" w:fill="FFFFFF"/>
        </w:rPr>
        <w:t xml:space="preserve">. </w:t>
      </w:r>
      <w:r w:rsidRPr="00D23B45">
        <w:rPr>
          <w:color w:val="000000"/>
          <w:szCs w:val="28"/>
          <w:shd w:val="clear" w:color="auto" w:fill="FFFFFF"/>
        </w:rPr>
        <w:t xml:space="preserve">Составить типизированный метод для перевода времени, заданного строкой, в секунды (значение флага – </w:t>
      </w:r>
      <w:r w:rsidRPr="00D23B45">
        <w:rPr>
          <w:i/>
          <w:color w:val="000000"/>
          <w:szCs w:val="28"/>
          <w:shd w:val="clear" w:color="auto" w:fill="FFFFFF"/>
          <w:lang w:val="en-US"/>
        </w:rPr>
        <w:t>true</w:t>
      </w:r>
      <w:r w:rsidRPr="00D23B45">
        <w:rPr>
          <w:color w:val="000000"/>
          <w:szCs w:val="28"/>
          <w:shd w:val="clear" w:color="auto" w:fill="FFFFFF"/>
        </w:rPr>
        <w:t>) и «</w:t>
      </w:r>
      <w:proofErr w:type="gramStart"/>
      <w:r w:rsidRPr="00D23B45">
        <w:rPr>
          <w:color w:val="000000"/>
          <w:szCs w:val="28"/>
          <w:shd w:val="clear" w:color="auto" w:fill="FFFFFF"/>
        </w:rPr>
        <w:t>минуты:секунды</w:t>
      </w:r>
      <w:proofErr w:type="gramEnd"/>
      <w:r w:rsidRPr="00D23B45">
        <w:rPr>
          <w:color w:val="000000"/>
          <w:szCs w:val="28"/>
          <w:shd w:val="clear" w:color="auto" w:fill="FFFFFF"/>
        </w:rPr>
        <w:t xml:space="preserve">» (значение флага – </w:t>
      </w:r>
      <w:r w:rsidRPr="00D23B45">
        <w:rPr>
          <w:i/>
          <w:color w:val="000000"/>
          <w:szCs w:val="28"/>
          <w:shd w:val="clear" w:color="auto" w:fill="FFFFFF"/>
          <w:lang w:val="en-US"/>
        </w:rPr>
        <w:t>false</w:t>
      </w:r>
      <w:r w:rsidRPr="00D23B45">
        <w:rPr>
          <w:color w:val="000000"/>
          <w:szCs w:val="28"/>
          <w:shd w:val="clear" w:color="auto" w:fill="FFFFFF"/>
        </w:rPr>
        <w:t>).</w:t>
      </w:r>
      <w:r w:rsidR="00A50778" w:rsidRPr="00D23B45">
        <w:rPr>
          <w:color w:val="000000"/>
          <w:szCs w:val="28"/>
          <w:shd w:val="clear" w:color="auto" w:fill="FFFFFF"/>
        </w:rPr>
        <w:t xml:space="preserve"> При наименовании метода использовать префикс «</w:t>
      </w:r>
      <w:r w:rsidR="00A50778" w:rsidRPr="00D23B45">
        <w:rPr>
          <w:i/>
          <w:color w:val="000000"/>
          <w:szCs w:val="28"/>
          <w:shd w:val="clear" w:color="auto" w:fill="FFFFFF"/>
        </w:rPr>
        <w:t>_</w:t>
      </w:r>
      <w:r w:rsidR="00A50778" w:rsidRPr="00D23B45">
        <w:rPr>
          <w:i/>
          <w:color w:val="000000"/>
          <w:szCs w:val="28"/>
          <w:shd w:val="clear" w:color="auto" w:fill="FFFFFF"/>
          <w:lang w:val="en-US"/>
        </w:rPr>
        <w:t>B</w:t>
      </w:r>
      <w:r w:rsidR="00A50778" w:rsidRPr="00D23B45">
        <w:rPr>
          <w:color w:val="000000"/>
          <w:szCs w:val="28"/>
          <w:shd w:val="clear" w:color="auto" w:fill="FFFFFF"/>
        </w:rPr>
        <w:t>».</w:t>
      </w:r>
    </w:p>
    <w:p w14:paraId="258D36D2" w14:textId="77777777" w:rsidR="00A50778" w:rsidRPr="00D23B45" w:rsidRDefault="00A50778" w:rsidP="00D23B45">
      <w:pPr>
        <w:jc w:val="both"/>
        <w:rPr>
          <w:b/>
          <w:color w:val="000000"/>
          <w:szCs w:val="28"/>
          <w:shd w:val="clear" w:color="auto" w:fill="FFFFFF"/>
        </w:rPr>
      </w:pPr>
    </w:p>
    <w:p w14:paraId="1490B99D" w14:textId="36967776" w:rsidR="0030457B" w:rsidRPr="00D23B45" w:rsidRDefault="0072730F" w:rsidP="00957D60">
      <w:pPr>
        <w:ind w:firstLine="708"/>
        <w:jc w:val="both"/>
        <w:rPr>
          <w:b/>
          <w:color w:val="000000"/>
          <w:szCs w:val="28"/>
          <w:shd w:val="clear" w:color="auto" w:fill="FFFFFF"/>
        </w:rPr>
      </w:pPr>
      <w:r w:rsidRPr="00D23B45">
        <w:rPr>
          <w:b/>
          <w:color w:val="000000"/>
          <w:szCs w:val="28"/>
          <w:shd w:val="clear" w:color="auto" w:fill="FFFFFF"/>
        </w:rPr>
        <w:t>Вариант №</w:t>
      </w:r>
      <w:r w:rsidR="000F79FC" w:rsidRPr="00D23B45">
        <w:rPr>
          <w:b/>
          <w:color w:val="000000"/>
          <w:szCs w:val="28"/>
          <w:shd w:val="clear" w:color="auto" w:fill="FFFFFF"/>
        </w:rPr>
        <w:t>29</w:t>
      </w:r>
      <w:r w:rsidR="00957D60">
        <w:rPr>
          <w:b/>
          <w:color w:val="000000"/>
          <w:szCs w:val="28"/>
          <w:shd w:val="clear" w:color="auto" w:fill="FFFFFF"/>
        </w:rPr>
        <w:t xml:space="preserve">. </w:t>
      </w:r>
      <w:r w:rsidR="0030457B" w:rsidRPr="00D23B45">
        <w:rPr>
          <w:color w:val="000000"/>
          <w:szCs w:val="28"/>
          <w:shd w:val="clear" w:color="auto" w:fill="FFFFFF"/>
        </w:rPr>
        <w:t>Составить нетипизированный</w:t>
      </w:r>
      <w:r w:rsidR="000F79FC" w:rsidRPr="00D23B45">
        <w:rPr>
          <w:color w:val="000000"/>
          <w:szCs w:val="28"/>
          <w:shd w:val="clear" w:color="auto" w:fill="FFFFFF"/>
        </w:rPr>
        <w:t xml:space="preserve"> (пустой)</w:t>
      </w:r>
      <w:r w:rsidR="0030457B" w:rsidRPr="00D23B45">
        <w:rPr>
          <w:color w:val="000000"/>
          <w:szCs w:val="28"/>
          <w:shd w:val="clear" w:color="auto" w:fill="FFFFFF"/>
        </w:rPr>
        <w:t xml:space="preserve"> метод для переключения между пунктами меню.</w:t>
      </w:r>
      <w:r w:rsidR="00145E3F" w:rsidRPr="00D23B45">
        <w:rPr>
          <w:color w:val="000000"/>
          <w:szCs w:val="28"/>
          <w:shd w:val="clear" w:color="auto" w:fill="FFFFFF"/>
        </w:rPr>
        <w:t xml:space="preserve"> Нажатие на «1» соответствует выбору первого пункта, нажатие на «2» </w:t>
      </w:r>
      <w:r w:rsidR="00F74A6D" w:rsidRPr="00D23B45">
        <w:rPr>
          <w:color w:val="000000"/>
          <w:szCs w:val="28"/>
          <w:shd w:val="clear" w:color="auto" w:fill="FFFFFF"/>
        </w:rPr>
        <w:t>–</w:t>
      </w:r>
      <w:r w:rsidR="00145E3F" w:rsidRPr="00D23B45">
        <w:rPr>
          <w:color w:val="000000"/>
          <w:szCs w:val="28"/>
          <w:shd w:val="clear" w:color="auto" w:fill="FFFFFF"/>
        </w:rPr>
        <w:t xml:space="preserve"> второго пункта, нажатие на «3» </w:t>
      </w:r>
      <w:r w:rsidR="00F74A6D" w:rsidRPr="00D23B45">
        <w:rPr>
          <w:color w:val="000000"/>
          <w:szCs w:val="28"/>
          <w:shd w:val="clear" w:color="auto" w:fill="FFFFFF"/>
        </w:rPr>
        <w:t>–</w:t>
      </w:r>
      <w:r w:rsidR="00145E3F" w:rsidRPr="00D23B45">
        <w:rPr>
          <w:color w:val="000000"/>
          <w:szCs w:val="28"/>
          <w:shd w:val="clear" w:color="auto" w:fill="FFFFFF"/>
        </w:rPr>
        <w:t xml:space="preserve"> выбору третьего пункта. Подтверждение выбора реализуется по нажатии клавиши «</w:t>
      </w:r>
      <w:r w:rsidR="00145E3F" w:rsidRPr="00D23B45">
        <w:rPr>
          <w:i/>
          <w:color w:val="000000"/>
          <w:szCs w:val="28"/>
          <w:shd w:val="clear" w:color="auto" w:fill="FFFFFF"/>
          <w:lang w:val="en-US"/>
        </w:rPr>
        <w:t>Enter</w:t>
      </w:r>
      <w:r w:rsidR="00145E3F" w:rsidRPr="00D23B45">
        <w:rPr>
          <w:color w:val="000000"/>
          <w:szCs w:val="28"/>
          <w:shd w:val="clear" w:color="auto" w:fill="FFFFFF"/>
        </w:rPr>
        <w:t>». Выполнение программы прекращается по нажатии клавиши «</w:t>
      </w:r>
      <w:r w:rsidR="00145E3F" w:rsidRPr="00D23B45">
        <w:rPr>
          <w:i/>
          <w:color w:val="000000"/>
          <w:szCs w:val="28"/>
          <w:shd w:val="clear" w:color="auto" w:fill="FFFFFF"/>
          <w:lang w:val="en-US"/>
        </w:rPr>
        <w:t>Esc</w:t>
      </w:r>
      <w:r w:rsidR="00145E3F" w:rsidRPr="00D23B45">
        <w:rPr>
          <w:color w:val="000000"/>
          <w:szCs w:val="28"/>
          <w:shd w:val="clear" w:color="auto" w:fill="FFFFFF"/>
        </w:rPr>
        <w:t xml:space="preserve">». За </w:t>
      </w:r>
      <w:r w:rsidR="00F74A6D" w:rsidRPr="00D23B45">
        <w:rPr>
          <w:color w:val="000000"/>
          <w:szCs w:val="28"/>
          <w:shd w:val="clear" w:color="auto" w:fill="FFFFFF"/>
        </w:rPr>
        <w:t>«</w:t>
      </w:r>
      <w:r w:rsidR="00145E3F" w:rsidRPr="00D23B45">
        <w:rPr>
          <w:color w:val="000000"/>
          <w:szCs w:val="28"/>
          <w:shd w:val="clear" w:color="auto" w:fill="FFFFFF"/>
        </w:rPr>
        <w:t>1</w:t>
      </w:r>
      <w:r w:rsidR="00F74A6D" w:rsidRPr="00D23B45">
        <w:rPr>
          <w:color w:val="000000"/>
          <w:szCs w:val="28"/>
          <w:shd w:val="clear" w:color="auto" w:fill="FFFFFF"/>
        </w:rPr>
        <w:t>»</w:t>
      </w:r>
      <w:r w:rsidR="00145E3F" w:rsidRPr="00D23B45">
        <w:rPr>
          <w:color w:val="000000"/>
          <w:szCs w:val="28"/>
          <w:shd w:val="clear" w:color="auto" w:fill="FFFFFF"/>
        </w:rPr>
        <w:t xml:space="preserve"> закрепляется операция вывода значения</w:t>
      </w:r>
      <w:r w:rsidR="00F74A6D" w:rsidRPr="00D23B45">
        <w:rPr>
          <w:color w:val="000000"/>
          <w:szCs w:val="28"/>
          <w:shd w:val="clear" w:color="auto" w:fill="FFFFFF"/>
        </w:rPr>
        <w:t xml:space="preserve"> числа</w:t>
      </w:r>
      <w:r w:rsidR="00145E3F" w:rsidRPr="00D23B45">
        <w:rPr>
          <w:color w:val="000000"/>
          <w:szCs w:val="28"/>
          <w:shd w:val="clear" w:color="auto" w:fill="FFFFFF"/>
        </w:rPr>
        <w:t xml:space="preserve"> «Пи» с точностью до 8 знаков, за </w:t>
      </w:r>
      <w:r w:rsidR="00F74A6D" w:rsidRPr="00D23B45">
        <w:rPr>
          <w:color w:val="000000"/>
          <w:szCs w:val="28"/>
          <w:shd w:val="clear" w:color="auto" w:fill="FFFFFF"/>
        </w:rPr>
        <w:t>«</w:t>
      </w:r>
      <w:r w:rsidR="00145E3F" w:rsidRPr="00D23B45">
        <w:rPr>
          <w:color w:val="000000"/>
          <w:szCs w:val="28"/>
          <w:shd w:val="clear" w:color="auto" w:fill="FFFFFF"/>
        </w:rPr>
        <w:t>2</w:t>
      </w:r>
      <w:r w:rsidR="00F74A6D" w:rsidRPr="00D23B45">
        <w:rPr>
          <w:color w:val="000000"/>
          <w:szCs w:val="28"/>
          <w:shd w:val="clear" w:color="auto" w:fill="FFFFFF"/>
        </w:rPr>
        <w:t>»</w:t>
      </w:r>
      <w:r w:rsidR="00145E3F" w:rsidRPr="00D23B45">
        <w:rPr>
          <w:color w:val="000000"/>
          <w:szCs w:val="28"/>
          <w:shd w:val="clear" w:color="auto" w:fill="FFFFFF"/>
        </w:rPr>
        <w:t xml:space="preserve"> – операция вывода синуса от </w:t>
      </w:r>
      <w:r w:rsidR="00F74A6D" w:rsidRPr="00D23B45">
        <w:rPr>
          <w:color w:val="000000"/>
          <w:szCs w:val="28"/>
          <w:shd w:val="clear" w:color="auto" w:fill="FFFFFF"/>
        </w:rPr>
        <w:t>«</w:t>
      </w:r>
      <w:r w:rsidR="00145E3F" w:rsidRPr="00D23B45">
        <w:rPr>
          <w:color w:val="000000"/>
          <w:szCs w:val="28"/>
          <w:shd w:val="clear" w:color="auto" w:fill="FFFFFF"/>
        </w:rPr>
        <w:t>Пи / 2</w:t>
      </w:r>
      <w:r w:rsidR="00F74A6D" w:rsidRPr="00D23B45">
        <w:rPr>
          <w:color w:val="000000"/>
          <w:szCs w:val="28"/>
          <w:shd w:val="clear" w:color="auto" w:fill="FFFFFF"/>
        </w:rPr>
        <w:t>»</w:t>
      </w:r>
      <w:r w:rsidR="00145E3F" w:rsidRPr="00D23B45">
        <w:rPr>
          <w:color w:val="000000"/>
          <w:szCs w:val="28"/>
          <w:shd w:val="clear" w:color="auto" w:fill="FFFFFF"/>
        </w:rPr>
        <w:t xml:space="preserve">, за </w:t>
      </w:r>
      <w:r w:rsidR="00F74A6D" w:rsidRPr="00D23B45">
        <w:rPr>
          <w:color w:val="000000"/>
          <w:szCs w:val="28"/>
          <w:shd w:val="clear" w:color="auto" w:fill="FFFFFF"/>
        </w:rPr>
        <w:t>«</w:t>
      </w:r>
      <w:r w:rsidR="00145E3F" w:rsidRPr="00D23B45">
        <w:rPr>
          <w:color w:val="000000"/>
          <w:szCs w:val="28"/>
          <w:shd w:val="clear" w:color="auto" w:fill="FFFFFF"/>
        </w:rPr>
        <w:t>3</w:t>
      </w:r>
      <w:r w:rsidR="00F74A6D" w:rsidRPr="00D23B45">
        <w:rPr>
          <w:color w:val="000000"/>
          <w:szCs w:val="28"/>
          <w:shd w:val="clear" w:color="auto" w:fill="FFFFFF"/>
        </w:rPr>
        <w:t>»</w:t>
      </w:r>
      <w:r w:rsidR="00145E3F" w:rsidRPr="00D23B45">
        <w:rPr>
          <w:color w:val="000000"/>
          <w:szCs w:val="28"/>
          <w:shd w:val="clear" w:color="auto" w:fill="FFFFFF"/>
        </w:rPr>
        <w:t xml:space="preserve"> – операция вывода косинуса от </w:t>
      </w:r>
      <w:r w:rsidR="00F74A6D" w:rsidRPr="00D23B45">
        <w:rPr>
          <w:color w:val="000000"/>
          <w:szCs w:val="28"/>
          <w:shd w:val="clear" w:color="auto" w:fill="FFFFFF"/>
        </w:rPr>
        <w:t>«</w:t>
      </w:r>
      <w:r w:rsidR="00145E3F" w:rsidRPr="00D23B45">
        <w:rPr>
          <w:color w:val="000000"/>
          <w:szCs w:val="28"/>
          <w:shd w:val="clear" w:color="auto" w:fill="FFFFFF"/>
        </w:rPr>
        <w:t>Пи / 2</w:t>
      </w:r>
      <w:r w:rsidR="00F74A6D" w:rsidRPr="00D23B45">
        <w:rPr>
          <w:color w:val="000000"/>
          <w:szCs w:val="28"/>
          <w:shd w:val="clear" w:color="auto" w:fill="FFFFFF"/>
        </w:rPr>
        <w:t>»</w:t>
      </w:r>
      <w:r w:rsidR="00145E3F" w:rsidRPr="00D23B45">
        <w:rPr>
          <w:color w:val="000000"/>
          <w:szCs w:val="28"/>
          <w:shd w:val="clear" w:color="auto" w:fill="FFFFFF"/>
        </w:rPr>
        <w:t>.</w:t>
      </w:r>
      <w:r w:rsidR="00A50778" w:rsidRPr="00D23B45">
        <w:rPr>
          <w:color w:val="000000"/>
          <w:szCs w:val="28"/>
          <w:shd w:val="clear" w:color="auto" w:fill="FFFFFF"/>
        </w:rPr>
        <w:t xml:space="preserve"> При наименовании метода использовать префикс «</w:t>
      </w:r>
      <w:r w:rsidR="00A50778" w:rsidRPr="00D23B45">
        <w:rPr>
          <w:i/>
          <w:color w:val="000000"/>
          <w:szCs w:val="28"/>
          <w:shd w:val="clear" w:color="auto" w:fill="FFFFFF"/>
        </w:rPr>
        <w:t>_</w:t>
      </w:r>
      <w:r w:rsidR="00A50778" w:rsidRPr="00D23B45">
        <w:rPr>
          <w:i/>
          <w:color w:val="000000"/>
          <w:szCs w:val="28"/>
          <w:shd w:val="clear" w:color="auto" w:fill="FFFFFF"/>
          <w:lang w:val="en-US"/>
        </w:rPr>
        <w:t>C</w:t>
      </w:r>
      <w:r w:rsidR="00A50778" w:rsidRPr="00D23B45">
        <w:rPr>
          <w:color w:val="000000"/>
          <w:szCs w:val="28"/>
          <w:shd w:val="clear" w:color="auto" w:fill="FFFFFF"/>
        </w:rPr>
        <w:t>».</w:t>
      </w:r>
    </w:p>
    <w:p w14:paraId="0F2D6CD1" w14:textId="77777777" w:rsidR="005D36A7" w:rsidRPr="00D23B45" w:rsidRDefault="005D36A7" w:rsidP="00D23B45">
      <w:pPr>
        <w:jc w:val="both"/>
        <w:rPr>
          <w:b/>
          <w:color w:val="000000"/>
          <w:szCs w:val="28"/>
          <w:shd w:val="clear" w:color="auto" w:fill="FFFFFF"/>
        </w:rPr>
      </w:pPr>
    </w:p>
    <w:p w14:paraId="0BAAEDAB" w14:textId="3F108B52" w:rsidR="000F79FC" w:rsidRPr="00D23B45" w:rsidRDefault="000F79FC" w:rsidP="00957D60">
      <w:pPr>
        <w:ind w:firstLine="708"/>
        <w:jc w:val="both"/>
        <w:rPr>
          <w:color w:val="000000"/>
          <w:szCs w:val="28"/>
          <w:shd w:val="clear" w:color="auto" w:fill="FFFFFF"/>
        </w:rPr>
      </w:pPr>
      <w:r w:rsidRPr="00D23B45">
        <w:rPr>
          <w:b/>
          <w:color w:val="000000"/>
          <w:szCs w:val="28"/>
          <w:shd w:val="clear" w:color="auto" w:fill="FFFFFF"/>
        </w:rPr>
        <w:t>Вариант №</w:t>
      </w:r>
      <w:r w:rsidR="00450CBD" w:rsidRPr="00D23B45">
        <w:rPr>
          <w:b/>
          <w:color w:val="000000"/>
          <w:szCs w:val="28"/>
          <w:shd w:val="clear" w:color="auto" w:fill="FFFFFF"/>
        </w:rPr>
        <w:t>30</w:t>
      </w:r>
      <w:r w:rsidR="00957D60">
        <w:rPr>
          <w:b/>
          <w:color w:val="000000"/>
          <w:szCs w:val="28"/>
          <w:shd w:val="clear" w:color="auto" w:fill="FFFFFF"/>
        </w:rPr>
        <w:t xml:space="preserve">. </w:t>
      </w:r>
      <w:r w:rsidRPr="00D23B45">
        <w:rPr>
          <w:color w:val="000000"/>
          <w:szCs w:val="28"/>
          <w:shd w:val="clear" w:color="auto" w:fill="FFFFFF"/>
        </w:rPr>
        <w:t xml:space="preserve">Составить типизированный метод поиска экстремального значения в двумерном массиве. Логический признак (флаг), поданный на вход, должен определить алгоритм поиска: </w:t>
      </w:r>
      <w:r w:rsidRPr="00D23B45">
        <w:rPr>
          <w:i/>
          <w:color w:val="000000"/>
          <w:szCs w:val="28"/>
          <w:shd w:val="clear" w:color="auto" w:fill="FFFFFF"/>
        </w:rPr>
        <w:t>true</w:t>
      </w:r>
      <w:r w:rsidRPr="00D23B45">
        <w:rPr>
          <w:color w:val="000000"/>
          <w:szCs w:val="28"/>
          <w:shd w:val="clear" w:color="auto" w:fill="FFFFFF"/>
        </w:rPr>
        <w:t xml:space="preserve"> – максимальное значение, </w:t>
      </w:r>
      <w:r w:rsidRPr="00D23B45">
        <w:rPr>
          <w:i/>
          <w:color w:val="000000"/>
          <w:szCs w:val="28"/>
          <w:shd w:val="clear" w:color="auto" w:fill="FFFFFF"/>
        </w:rPr>
        <w:t>false</w:t>
      </w:r>
      <w:r w:rsidRPr="00D23B45">
        <w:rPr>
          <w:color w:val="000000"/>
          <w:szCs w:val="28"/>
          <w:shd w:val="clear" w:color="auto" w:fill="FFFFFF"/>
        </w:rPr>
        <w:t xml:space="preserve"> – минимальное значение.</w:t>
      </w:r>
      <w:r w:rsidR="00A50778" w:rsidRPr="00D23B45">
        <w:rPr>
          <w:color w:val="000000"/>
          <w:szCs w:val="28"/>
          <w:shd w:val="clear" w:color="auto" w:fill="FFFFFF"/>
        </w:rPr>
        <w:t xml:space="preserve"> При наименовании метода использовать префикс «</w:t>
      </w:r>
      <w:r w:rsidR="00A50778" w:rsidRPr="00D23B45">
        <w:rPr>
          <w:i/>
          <w:color w:val="000000"/>
          <w:szCs w:val="28"/>
          <w:shd w:val="clear" w:color="auto" w:fill="FFFFFF"/>
        </w:rPr>
        <w:t>_</w:t>
      </w:r>
      <w:r w:rsidR="00A50778" w:rsidRPr="00D23B45">
        <w:rPr>
          <w:i/>
          <w:color w:val="000000"/>
          <w:szCs w:val="28"/>
          <w:shd w:val="clear" w:color="auto" w:fill="FFFFFF"/>
          <w:lang w:val="en-US"/>
        </w:rPr>
        <w:t>D</w:t>
      </w:r>
      <w:r w:rsidR="00A50778" w:rsidRPr="00D23B45">
        <w:rPr>
          <w:color w:val="000000"/>
          <w:szCs w:val="28"/>
          <w:shd w:val="clear" w:color="auto" w:fill="FFFFFF"/>
        </w:rPr>
        <w:t>».</w:t>
      </w:r>
    </w:p>
    <w:p w14:paraId="376C79DC" w14:textId="77777777" w:rsidR="000F79FC" w:rsidRPr="00D23B45" w:rsidRDefault="000F79FC" w:rsidP="00D23B45">
      <w:pPr>
        <w:jc w:val="both"/>
        <w:rPr>
          <w:b/>
          <w:color w:val="000000"/>
          <w:szCs w:val="28"/>
          <w:shd w:val="clear" w:color="auto" w:fill="FFFFFF"/>
        </w:rPr>
      </w:pPr>
    </w:p>
    <w:p w14:paraId="27F8FCA7" w14:textId="075BBAE1" w:rsidR="009E1029" w:rsidRPr="00D23B45" w:rsidRDefault="005D36A7" w:rsidP="00957D60">
      <w:pPr>
        <w:ind w:firstLine="708"/>
        <w:jc w:val="both"/>
        <w:rPr>
          <w:color w:val="000000"/>
          <w:szCs w:val="28"/>
          <w:shd w:val="clear" w:color="auto" w:fill="FFFFFF"/>
        </w:rPr>
      </w:pPr>
      <w:r w:rsidRPr="00D23B45">
        <w:rPr>
          <w:b/>
          <w:color w:val="000000"/>
          <w:szCs w:val="28"/>
          <w:shd w:val="clear" w:color="auto" w:fill="FFFFFF"/>
        </w:rPr>
        <w:t>Вари</w:t>
      </w:r>
      <w:r w:rsidR="00BC769D" w:rsidRPr="00D23B45">
        <w:rPr>
          <w:b/>
          <w:color w:val="000000"/>
          <w:szCs w:val="28"/>
          <w:shd w:val="clear" w:color="auto" w:fill="FFFFFF"/>
        </w:rPr>
        <w:t>ант №</w:t>
      </w:r>
      <w:r w:rsidR="00450CBD" w:rsidRPr="00D23B45">
        <w:rPr>
          <w:b/>
          <w:color w:val="000000"/>
          <w:szCs w:val="28"/>
          <w:shd w:val="clear" w:color="auto" w:fill="FFFFFF"/>
        </w:rPr>
        <w:t>31</w:t>
      </w:r>
      <w:r w:rsidR="00957D60">
        <w:rPr>
          <w:b/>
          <w:color w:val="000000"/>
          <w:szCs w:val="28"/>
          <w:shd w:val="clear" w:color="auto" w:fill="FFFFFF"/>
        </w:rPr>
        <w:t xml:space="preserve">. </w:t>
      </w:r>
      <w:r w:rsidR="009E1029" w:rsidRPr="00D23B45">
        <w:rPr>
          <w:color w:val="000000"/>
          <w:szCs w:val="28"/>
          <w:shd w:val="clear" w:color="auto" w:fill="FFFFFF"/>
        </w:rPr>
        <w:t>Составить нетипизированный</w:t>
      </w:r>
      <w:r w:rsidR="00450CBD" w:rsidRPr="00D23B45">
        <w:rPr>
          <w:color w:val="000000"/>
          <w:szCs w:val="28"/>
          <w:shd w:val="clear" w:color="auto" w:fill="FFFFFF"/>
        </w:rPr>
        <w:t xml:space="preserve"> (пустой)</w:t>
      </w:r>
      <w:r w:rsidR="009E1029" w:rsidRPr="00D23B45">
        <w:rPr>
          <w:color w:val="000000"/>
          <w:szCs w:val="28"/>
          <w:shd w:val="clear" w:color="auto" w:fill="FFFFFF"/>
        </w:rPr>
        <w:t xml:space="preserve"> метод для вывода элементов двумерного массива</w:t>
      </w:r>
      <w:r w:rsidR="00F74A6D" w:rsidRPr="00D23B45">
        <w:rPr>
          <w:color w:val="000000"/>
          <w:szCs w:val="28"/>
          <w:shd w:val="clear" w:color="auto" w:fill="FFFFFF"/>
        </w:rPr>
        <w:t xml:space="preserve"> символов</w:t>
      </w:r>
      <w:r w:rsidR="009E1029" w:rsidRPr="00D23B45">
        <w:rPr>
          <w:color w:val="000000"/>
          <w:szCs w:val="28"/>
          <w:shd w:val="clear" w:color="auto" w:fill="FFFFFF"/>
        </w:rPr>
        <w:t xml:space="preserve"> змейкой, начиная </w:t>
      </w:r>
      <w:proofErr w:type="gramStart"/>
      <w:r w:rsidR="009E1029" w:rsidRPr="00D23B45">
        <w:rPr>
          <w:color w:val="000000"/>
          <w:szCs w:val="28"/>
          <w:shd w:val="clear" w:color="auto" w:fill="FFFFFF"/>
        </w:rPr>
        <w:t>с позиции</w:t>
      </w:r>
      <w:proofErr w:type="gramEnd"/>
      <w:r w:rsidR="009E1029" w:rsidRPr="00D23B45">
        <w:rPr>
          <w:color w:val="000000"/>
          <w:szCs w:val="28"/>
          <w:shd w:val="clear" w:color="auto" w:fill="FFFFFF"/>
        </w:rPr>
        <w:t xml:space="preserve"> обусловленной наличием логического признака (флага). Для печати из правого нижнего угла влево использовать значение </w:t>
      </w:r>
      <w:r w:rsidR="009E1029" w:rsidRPr="00D23B45">
        <w:rPr>
          <w:i/>
          <w:color w:val="000000"/>
          <w:szCs w:val="28"/>
          <w:shd w:val="clear" w:color="auto" w:fill="FFFFFF"/>
          <w:lang w:val="en-US"/>
        </w:rPr>
        <w:t>true</w:t>
      </w:r>
      <w:r w:rsidR="009E1029" w:rsidRPr="00D23B45">
        <w:rPr>
          <w:color w:val="000000"/>
          <w:szCs w:val="28"/>
          <w:shd w:val="clear" w:color="auto" w:fill="FFFFFF"/>
        </w:rPr>
        <w:t xml:space="preserve">, для печати из левого </w:t>
      </w:r>
      <w:r w:rsidR="009E1029" w:rsidRPr="00D23B45">
        <w:rPr>
          <w:color w:val="000000"/>
          <w:szCs w:val="28"/>
          <w:shd w:val="clear" w:color="auto" w:fill="FFFFFF"/>
        </w:rPr>
        <w:lastRenderedPageBreak/>
        <w:t xml:space="preserve">верхнего угла – значение </w:t>
      </w:r>
      <w:r w:rsidR="009E1029" w:rsidRPr="00D23B45">
        <w:rPr>
          <w:i/>
          <w:color w:val="000000"/>
          <w:szCs w:val="28"/>
          <w:shd w:val="clear" w:color="auto" w:fill="FFFFFF"/>
          <w:lang w:val="en-US"/>
        </w:rPr>
        <w:t>false</w:t>
      </w:r>
      <w:r w:rsidR="009E1029" w:rsidRPr="00D23B45">
        <w:rPr>
          <w:color w:val="000000"/>
          <w:szCs w:val="28"/>
          <w:shd w:val="clear" w:color="auto" w:fill="FFFFFF"/>
        </w:rPr>
        <w:t xml:space="preserve">. </w:t>
      </w:r>
      <w:r w:rsidR="00A50778" w:rsidRPr="00D23B45">
        <w:rPr>
          <w:color w:val="000000"/>
          <w:szCs w:val="28"/>
          <w:shd w:val="clear" w:color="auto" w:fill="FFFFFF"/>
        </w:rPr>
        <w:t>При наименовании метода использовать префикс «</w:t>
      </w:r>
      <w:r w:rsidR="00A50778" w:rsidRPr="00D23B45">
        <w:rPr>
          <w:i/>
          <w:color w:val="000000"/>
          <w:szCs w:val="28"/>
          <w:shd w:val="clear" w:color="auto" w:fill="FFFFFF"/>
        </w:rPr>
        <w:t>_</w:t>
      </w:r>
      <w:r w:rsidR="00A50778" w:rsidRPr="00D23B45">
        <w:rPr>
          <w:i/>
          <w:color w:val="000000"/>
          <w:szCs w:val="28"/>
          <w:shd w:val="clear" w:color="auto" w:fill="FFFFFF"/>
          <w:lang w:val="en-US"/>
        </w:rPr>
        <w:t>E</w:t>
      </w:r>
      <w:r w:rsidR="00A50778" w:rsidRPr="00D23B45">
        <w:rPr>
          <w:color w:val="000000"/>
          <w:szCs w:val="28"/>
          <w:shd w:val="clear" w:color="auto" w:fill="FFFFFF"/>
        </w:rPr>
        <w:t>».</w:t>
      </w:r>
    </w:p>
    <w:p w14:paraId="1601567B" w14:textId="77777777" w:rsidR="00BC769D" w:rsidRPr="00D23B45" w:rsidRDefault="00BC769D" w:rsidP="00D23B45">
      <w:pPr>
        <w:jc w:val="both"/>
        <w:rPr>
          <w:b/>
          <w:color w:val="000000"/>
          <w:szCs w:val="28"/>
          <w:shd w:val="clear" w:color="auto" w:fill="FFFFFF"/>
        </w:rPr>
      </w:pPr>
    </w:p>
    <w:p w14:paraId="042F1D18" w14:textId="7200C5FB" w:rsidR="00450CBD" w:rsidRPr="00D23B45" w:rsidRDefault="00450CBD" w:rsidP="00957D60">
      <w:pPr>
        <w:ind w:firstLine="708"/>
        <w:jc w:val="both"/>
        <w:rPr>
          <w:color w:val="000000"/>
          <w:szCs w:val="28"/>
          <w:shd w:val="clear" w:color="auto" w:fill="FFFFFF"/>
        </w:rPr>
      </w:pPr>
      <w:r w:rsidRPr="00D23B45">
        <w:rPr>
          <w:b/>
          <w:color w:val="000000"/>
          <w:szCs w:val="28"/>
          <w:shd w:val="clear" w:color="auto" w:fill="FFFFFF"/>
        </w:rPr>
        <w:t>Вариант №32</w:t>
      </w:r>
      <w:r w:rsidR="00957D60">
        <w:rPr>
          <w:b/>
          <w:color w:val="000000"/>
          <w:szCs w:val="28"/>
          <w:shd w:val="clear" w:color="auto" w:fill="FFFFFF"/>
        </w:rPr>
        <w:t xml:space="preserve">. </w:t>
      </w:r>
      <w:r w:rsidRPr="00D23B45">
        <w:rPr>
          <w:color w:val="000000"/>
          <w:szCs w:val="28"/>
          <w:shd w:val="clear" w:color="auto" w:fill="FFFFFF"/>
        </w:rPr>
        <w:t xml:space="preserve">Составить типизированный метод расчёта факториала числа </w:t>
      </w:r>
      <w:r w:rsidRPr="00D23B45">
        <w:rPr>
          <w:i/>
          <w:color w:val="000000"/>
          <w:szCs w:val="28"/>
          <w:shd w:val="clear" w:color="auto" w:fill="FFFFFF"/>
        </w:rPr>
        <w:t>M</w:t>
      </w:r>
      <w:r w:rsidRPr="00D23B45">
        <w:rPr>
          <w:color w:val="000000"/>
          <w:szCs w:val="28"/>
          <w:shd w:val="clear" w:color="auto" w:fill="FFFFFF"/>
        </w:rPr>
        <w:t xml:space="preserve">. </w:t>
      </w:r>
      <w:r w:rsidRPr="00D23B45">
        <w:rPr>
          <w:i/>
          <w:color w:val="000000"/>
          <w:szCs w:val="28"/>
          <w:shd w:val="clear" w:color="auto" w:fill="FFFFFF"/>
        </w:rPr>
        <w:t>M</w:t>
      </w:r>
      <w:r w:rsidRPr="00D23B45">
        <w:rPr>
          <w:color w:val="000000"/>
          <w:szCs w:val="28"/>
          <w:shd w:val="clear" w:color="auto" w:fill="FFFFFF"/>
        </w:rPr>
        <w:t xml:space="preserve"> подаётся в качестве параметра метода. Применить созданный метод для расчёта суммы ряда </w:t>
      </w:r>
      <w:r w:rsidRPr="00D23B45">
        <w:rPr>
          <w:i/>
          <w:color w:val="000000"/>
          <w:szCs w:val="28"/>
          <w:shd w:val="clear" w:color="auto" w:fill="FFFFFF"/>
        </w:rPr>
        <w:t>1 – (x^2 / 2!) + (x^4 / 4!) – (x^6 / 6!)</w:t>
      </w:r>
      <w:r w:rsidRPr="00D23B45">
        <w:rPr>
          <w:color w:val="000000"/>
          <w:szCs w:val="28"/>
          <w:shd w:val="clear" w:color="auto" w:fill="FFFFFF"/>
        </w:rPr>
        <w:t xml:space="preserve"> …, состоящего из </w:t>
      </w:r>
      <w:r w:rsidRPr="00D23B45">
        <w:rPr>
          <w:i/>
          <w:color w:val="000000"/>
          <w:szCs w:val="28"/>
          <w:shd w:val="clear" w:color="auto" w:fill="FFFFFF"/>
        </w:rPr>
        <w:t>N</w:t>
      </w:r>
      <w:r w:rsidRPr="00D23B45">
        <w:rPr>
          <w:color w:val="000000"/>
          <w:szCs w:val="28"/>
          <w:shd w:val="clear" w:color="auto" w:fill="FFFFFF"/>
        </w:rPr>
        <w:t xml:space="preserve"> элементов.</w:t>
      </w:r>
      <w:r w:rsidR="00A50778" w:rsidRPr="00D23B45">
        <w:rPr>
          <w:color w:val="000000"/>
          <w:szCs w:val="28"/>
          <w:shd w:val="clear" w:color="auto" w:fill="FFFFFF"/>
        </w:rPr>
        <w:t xml:space="preserve"> При наименовании метода использовать префикс «</w:t>
      </w:r>
      <w:r w:rsidR="00A50778" w:rsidRPr="00D23B45">
        <w:rPr>
          <w:i/>
          <w:color w:val="000000"/>
          <w:szCs w:val="28"/>
          <w:shd w:val="clear" w:color="auto" w:fill="FFFFFF"/>
        </w:rPr>
        <w:t>_</w:t>
      </w:r>
      <w:r w:rsidR="00A50778" w:rsidRPr="00D23B45">
        <w:rPr>
          <w:i/>
          <w:color w:val="000000"/>
          <w:szCs w:val="28"/>
          <w:shd w:val="clear" w:color="auto" w:fill="FFFFFF"/>
          <w:lang w:val="en-US"/>
        </w:rPr>
        <w:t>F</w:t>
      </w:r>
      <w:r w:rsidR="00A50778" w:rsidRPr="00D23B45">
        <w:rPr>
          <w:color w:val="000000"/>
          <w:szCs w:val="28"/>
          <w:shd w:val="clear" w:color="auto" w:fill="FFFFFF"/>
        </w:rPr>
        <w:t>».</w:t>
      </w:r>
    </w:p>
    <w:p w14:paraId="1E7BCE87" w14:textId="77777777" w:rsidR="00450CBD" w:rsidRPr="00D23B45" w:rsidRDefault="00450CBD" w:rsidP="00D23B45">
      <w:pPr>
        <w:jc w:val="both"/>
        <w:rPr>
          <w:b/>
          <w:color w:val="000000"/>
          <w:szCs w:val="28"/>
          <w:shd w:val="clear" w:color="auto" w:fill="FFFFFF"/>
        </w:rPr>
      </w:pPr>
    </w:p>
    <w:p w14:paraId="65480ADC" w14:textId="6844100A" w:rsidR="009E1029" w:rsidRPr="00D23B45" w:rsidRDefault="00BC769D" w:rsidP="00957D60">
      <w:pPr>
        <w:ind w:firstLine="708"/>
        <w:jc w:val="both"/>
        <w:rPr>
          <w:color w:val="000000"/>
          <w:szCs w:val="28"/>
          <w:shd w:val="clear" w:color="auto" w:fill="FFFFFF"/>
        </w:rPr>
      </w:pPr>
      <w:r w:rsidRPr="00D23B45">
        <w:rPr>
          <w:b/>
          <w:color w:val="000000"/>
          <w:szCs w:val="28"/>
          <w:shd w:val="clear" w:color="auto" w:fill="FFFFFF"/>
        </w:rPr>
        <w:t>Вариант №</w:t>
      </w:r>
      <w:r w:rsidR="00450CBD" w:rsidRPr="00D23B45">
        <w:rPr>
          <w:b/>
          <w:color w:val="000000"/>
          <w:szCs w:val="28"/>
          <w:shd w:val="clear" w:color="auto" w:fill="FFFFFF"/>
        </w:rPr>
        <w:t>33</w:t>
      </w:r>
      <w:r w:rsidR="00957D60">
        <w:rPr>
          <w:b/>
          <w:color w:val="000000"/>
          <w:szCs w:val="28"/>
          <w:shd w:val="clear" w:color="auto" w:fill="FFFFFF"/>
        </w:rPr>
        <w:t xml:space="preserve">. </w:t>
      </w:r>
      <w:r w:rsidR="009E1029" w:rsidRPr="00D23B45">
        <w:rPr>
          <w:color w:val="000000"/>
          <w:szCs w:val="28"/>
          <w:shd w:val="clear" w:color="auto" w:fill="FFFFFF"/>
        </w:rPr>
        <w:t>Составить нетипизированный</w:t>
      </w:r>
      <w:r w:rsidR="00450CBD" w:rsidRPr="00D23B45">
        <w:rPr>
          <w:color w:val="000000"/>
          <w:szCs w:val="28"/>
          <w:shd w:val="clear" w:color="auto" w:fill="FFFFFF"/>
        </w:rPr>
        <w:t xml:space="preserve"> (пустой)</w:t>
      </w:r>
      <w:r w:rsidR="009E1029" w:rsidRPr="00D23B45">
        <w:rPr>
          <w:color w:val="000000"/>
          <w:szCs w:val="28"/>
          <w:shd w:val="clear" w:color="auto" w:fill="FFFFFF"/>
        </w:rPr>
        <w:t xml:space="preserve"> метод расчёта расстояния до точки, заданной своими координатами </w:t>
      </w:r>
      <w:r w:rsidR="009E1029" w:rsidRPr="00D23B45">
        <w:rPr>
          <w:i/>
          <w:color w:val="000000"/>
          <w:szCs w:val="28"/>
          <w:shd w:val="clear" w:color="auto" w:fill="FFFFFF"/>
          <w:lang w:val="en-US"/>
        </w:rPr>
        <w:t>x</w:t>
      </w:r>
      <w:r w:rsidR="009E1029" w:rsidRPr="00D23B45">
        <w:rPr>
          <w:color w:val="000000"/>
          <w:szCs w:val="28"/>
          <w:shd w:val="clear" w:color="auto" w:fill="FFFFFF"/>
        </w:rPr>
        <w:t xml:space="preserve">, </w:t>
      </w:r>
      <w:r w:rsidR="009E1029" w:rsidRPr="00D23B45">
        <w:rPr>
          <w:i/>
          <w:color w:val="000000"/>
          <w:szCs w:val="28"/>
          <w:shd w:val="clear" w:color="auto" w:fill="FFFFFF"/>
          <w:lang w:val="en-US"/>
        </w:rPr>
        <w:t>y</w:t>
      </w:r>
      <w:r w:rsidR="009E1029" w:rsidRPr="00D23B45">
        <w:rPr>
          <w:color w:val="000000"/>
          <w:szCs w:val="28"/>
          <w:shd w:val="clear" w:color="auto" w:fill="FFFFFF"/>
        </w:rPr>
        <w:t xml:space="preserve">, </w:t>
      </w:r>
      <w:r w:rsidR="009E1029" w:rsidRPr="00D23B45">
        <w:rPr>
          <w:i/>
          <w:color w:val="000000"/>
          <w:szCs w:val="28"/>
          <w:shd w:val="clear" w:color="auto" w:fill="FFFFFF"/>
          <w:lang w:val="en-US"/>
        </w:rPr>
        <w:t>z</w:t>
      </w:r>
      <w:r w:rsidR="009E1029" w:rsidRPr="00D23B45">
        <w:rPr>
          <w:color w:val="000000"/>
          <w:szCs w:val="28"/>
          <w:shd w:val="clear" w:color="auto" w:fill="FFFFFF"/>
        </w:rPr>
        <w:t>. Вернуть результат в заранее не инициализированную переменную вещественного типа.</w:t>
      </w:r>
      <w:r w:rsidR="00A50778" w:rsidRPr="00D23B45">
        <w:rPr>
          <w:color w:val="000000"/>
          <w:szCs w:val="28"/>
          <w:shd w:val="clear" w:color="auto" w:fill="FFFFFF"/>
        </w:rPr>
        <w:t xml:space="preserve"> При наименовании метода использовать префикс «</w:t>
      </w:r>
      <w:r w:rsidR="00A50778" w:rsidRPr="00D23B45">
        <w:rPr>
          <w:i/>
          <w:color w:val="000000"/>
          <w:szCs w:val="28"/>
          <w:shd w:val="clear" w:color="auto" w:fill="FFFFFF"/>
        </w:rPr>
        <w:t>_</w:t>
      </w:r>
      <w:r w:rsidR="00A50778" w:rsidRPr="00D23B45">
        <w:rPr>
          <w:i/>
          <w:color w:val="000000"/>
          <w:szCs w:val="28"/>
          <w:shd w:val="clear" w:color="auto" w:fill="FFFFFF"/>
          <w:lang w:val="en-US"/>
        </w:rPr>
        <w:t>G</w:t>
      </w:r>
      <w:r w:rsidR="00A50778" w:rsidRPr="00D23B45">
        <w:rPr>
          <w:color w:val="000000"/>
          <w:szCs w:val="28"/>
          <w:shd w:val="clear" w:color="auto" w:fill="FFFFFF"/>
        </w:rPr>
        <w:t>»</w:t>
      </w:r>
      <w:r w:rsidR="00A50778" w:rsidRPr="00957D60">
        <w:rPr>
          <w:color w:val="000000"/>
          <w:szCs w:val="28"/>
          <w:shd w:val="clear" w:color="auto" w:fill="FFFFFF"/>
        </w:rPr>
        <w:t>.</w:t>
      </w:r>
    </w:p>
    <w:p w14:paraId="1F4187D2" w14:textId="77777777" w:rsidR="00957D60" w:rsidRDefault="00957D60" w:rsidP="00D23B45">
      <w:pPr>
        <w:jc w:val="both"/>
        <w:rPr>
          <w:b/>
          <w:color w:val="000000"/>
          <w:szCs w:val="28"/>
          <w:shd w:val="clear" w:color="auto" w:fill="FFFFFF"/>
        </w:rPr>
      </w:pPr>
    </w:p>
    <w:p w14:paraId="77899AAD" w14:textId="011B3775" w:rsidR="00450CBD" w:rsidRPr="00D23B45" w:rsidRDefault="00450CBD" w:rsidP="00957D60">
      <w:pPr>
        <w:ind w:firstLine="708"/>
        <w:jc w:val="both"/>
        <w:rPr>
          <w:color w:val="000000"/>
          <w:szCs w:val="28"/>
          <w:shd w:val="clear" w:color="auto" w:fill="FFFFFF"/>
        </w:rPr>
      </w:pPr>
      <w:r w:rsidRPr="00D23B45">
        <w:rPr>
          <w:b/>
          <w:color w:val="000000"/>
          <w:szCs w:val="28"/>
          <w:shd w:val="clear" w:color="auto" w:fill="FFFFFF"/>
        </w:rPr>
        <w:t>Вариант №34</w:t>
      </w:r>
      <w:r w:rsidR="00957D60">
        <w:rPr>
          <w:b/>
          <w:color w:val="000000"/>
          <w:szCs w:val="28"/>
          <w:shd w:val="clear" w:color="auto" w:fill="FFFFFF"/>
        </w:rPr>
        <w:t xml:space="preserve">. </w:t>
      </w:r>
      <w:r w:rsidRPr="00D23B45">
        <w:rPr>
          <w:color w:val="000000"/>
          <w:szCs w:val="28"/>
          <w:shd w:val="clear" w:color="auto" w:fill="FFFFFF"/>
        </w:rPr>
        <w:t xml:space="preserve">Составить типизированный метод определения следа матрицы. Матрица подаётся в качестве параметра метода. Применить созданный метод к расчёту произведения следов единичной матрицы той же размерности, что и матрица, элементы которой формируются по правилу: </w:t>
      </w:r>
      <w:proofErr w:type="gramStart"/>
      <w:r w:rsidRPr="00D23B45">
        <w:rPr>
          <w:i/>
          <w:color w:val="000000"/>
          <w:szCs w:val="28"/>
          <w:shd w:val="clear" w:color="auto" w:fill="FFFFFF"/>
        </w:rPr>
        <w:t>A(</w:t>
      </w:r>
      <w:proofErr w:type="gramEnd"/>
      <w:r w:rsidRPr="00D23B45">
        <w:rPr>
          <w:i/>
          <w:color w:val="000000"/>
          <w:szCs w:val="28"/>
          <w:shd w:val="clear" w:color="auto" w:fill="FFFFFF"/>
        </w:rPr>
        <w:t>i, j) = (j + 1) + c * i</w:t>
      </w:r>
      <w:r w:rsidRPr="00D23B45">
        <w:rPr>
          <w:color w:val="000000"/>
          <w:szCs w:val="28"/>
          <w:shd w:val="clear" w:color="auto" w:fill="FFFFFF"/>
        </w:rPr>
        <w:t xml:space="preserve">, где </w:t>
      </w:r>
      <w:r w:rsidRPr="00D23B45">
        <w:rPr>
          <w:i/>
          <w:color w:val="000000"/>
          <w:szCs w:val="28"/>
          <w:shd w:val="clear" w:color="auto" w:fill="FFFFFF"/>
        </w:rPr>
        <w:t>c</w:t>
      </w:r>
      <w:r w:rsidRPr="00D23B45">
        <w:rPr>
          <w:color w:val="000000"/>
          <w:szCs w:val="28"/>
          <w:shd w:val="clear" w:color="auto" w:fill="FFFFFF"/>
        </w:rPr>
        <w:t xml:space="preserve"> – размерность матрицы. Обратить внимание на то, что работа принципиально должна быть выполнена над квадратными матрицами.</w:t>
      </w:r>
      <w:r w:rsidR="00A50778" w:rsidRPr="00D23B45">
        <w:rPr>
          <w:color w:val="000000"/>
          <w:szCs w:val="28"/>
          <w:shd w:val="clear" w:color="auto" w:fill="FFFFFF"/>
        </w:rPr>
        <w:t xml:space="preserve"> При наименовании метода использовать префикс «</w:t>
      </w:r>
      <w:r w:rsidR="00A50778" w:rsidRPr="00D23B45">
        <w:rPr>
          <w:i/>
          <w:color w:val="000000"/>
          <w:szCs w:val="28"/>
          <w:shd w:val="clear" w:color="auto" w:fill="FFFFFF"/>
        </w:rPr>
        <w:t>_</w:t>
      </w:r>
      <w:r w:rsidR="00A50778" w:rsidRPr="00D23B45">
        <w:rPr>
          <w:i/>
          <w:color w:val="000000"/>
          <w:szCs w:val="28"/>
          <w:shd w:val="clear" w:color="auto" w:fill="FFFFFF"/>
          <w:lang w:val="en-US"/>
        </w:rPr>
        <w:t>H</w:t>
      </w:r>
      <w:r w:rsidR="00A50778" w:rsidRPr="00D23B45">
        <w:rPr>
          <w:color w:val="000000"/>
          <w:szCs w:val="28"/>
          <w:shd w:val="clear" w:color="auto" w:fill="FFFFFF"/>
        </w:rPr>
        <w:t>».</w:t>
      </w:r>
    </w:p>
    <w:p w14:paraId="74FFC99E" w14:textId="77777777" w:rsidR="00450CBD" w:rsidRPr="00D23B45" w:rsidRDefault="00450CBD" w:rsidP="00D23B45">
      <w:pPr>
        <w:jc w:val="both"/>
        <w:rPr>
          <w:b/>
          <w:color w:val="000000"/>
          <w:szCs w:val="28"/>
          <w:shd w:val="clear" w:color="auto" w:fill="FFFFFF"/>
        </w:rPr>
      </w:pPr>
    </w:p>
    <w:p w14:paraId="1372DA4D" w14:textId="4B7DC6D6" w:rsidR="00B646E6" w:rsidRPr="00D23B45" w:rsidRDefault="00BC769D" w:rsidP="00957D60">
      <w:pPr>
        <w:ind w:firstLine="708"/>
        <w:jc w:val="both"/>
        <w:rPr>
          <w:color w:val="000000"/>
          <w:szCs w:val="28"/>
          <w:shd w:val="clear" w:color="auto" w:fill="FFFFFF"/>
        </w:rPr>
      </w:pPr>
      <w:r w:rsidRPr="00D23B45">
        <w:rPr>
          <w:b/>
          <w:color w:val="000000"/>
          <w:szCs w:val="28"/>
          <w:shd w:val="clear" w:color="auto" w:fill="FFFFFF"/>
        </w:rPr>
        <w:t>Вариант №</w:t>
      </w:r>
      <w:r w:rsidR="00450CBD" w:rsidRPr="00D23B45">
        <w:rPr>
          <w:b/>
          <w:color w:val="000000"/>
          <w:szCs w:val="28"/>
          <w:shd w:val="clear" w:color="auto" w:fill="FFFFFF"/>
        </w:rPr>
        <w:t>35</w:t>
      </w:r>
      <w:r w:rsidR="00957D60">
        <w:rPr>
          <w:b/>
          <w:color w:val="000000"/>
          <w:szCs w:val="28"/>
          <w:shd w:val="clear" w:color="auto" w:fill="FFFFFF"/>
        </w:rPr>
        <w:t xml:space="preserve">. </w:t>
      </w:r>
      <w:bookmarkStart w:id="0" w:name="_GoBack"/>
      <w:bookmarkEnd w:id="0"/>
      <w:r w:rsidR="009E1029" w:rsidRPr="00D23B45">
        <w:rPr>
          <w:color w:val="000000"/>
          <w:szCs w:val="28"/>
          <w:shd w:val="clear" w:color="auto" w:fill="FFFFFF"/>
        </w:rPr>
        <w:t>Создать нетипизированный</w:t>
      </w:r>
      <w:r w:rsidR="00450CBD" w:rsidRPr="00D23B45">
        <w:rPr>
          <w:color w:val="000000"/>
          <w:szCs w:val="28"/>
          <w:shd w:val="clear" w:color="auto" w:fill="FFFFFF"/>
        </w:rPr>
        <w:t xml:space="preserve"> (пустой)</w:t>
      </w:r>
      <w:r w:rsidR="009E1029" w:rsidRPr="00D23B45">
        <w:rPr>
          <w:color w:val="000000"/>
          <w:szCs w:val="28"/>
          <w:shd w:val="clear" w:color="auto" w:fill="FFFFFF"/>
        </w:rPr>
        <w:t xml:space="preserve"> метод перевода строкового значения в целочисленный десятичный эквивалент (вернуть по ссылке). Содержимое метода должно распознать значение двоичной или шестнадцатеричной системы счисления и применить к нему определённый алгоритм преобразования. Пользователь не участвует в процессе прямого указания исходной системы счисления.</w:t>
      </w:r>
      <w:r w:rsidR="00A50778" w:rsidRPr="00D23B45">
        <w:rPr>
          <w:color w:val="000000"/>
          <w:szCs w:val="28"/>
          <w:shd w:val="clear" w:color="auto" w:fill="FFFFFF"/>
        </w:rPr>
        <w:t xml:space="preserve"> При наименовании метода использовать префикс «</w:t>
      </w:r>
      <w:r w:rsidR="00A50778" w:rsidRPr="00D23B45">
        <w:rPr>
          <w:i/>
          <w:color w:val="000000"/>
          <w:szCs w:val="28"/>
          <w:shd w:val="clear" w:color="auto" w:fill="FFFFFF"/>
        </w:rPr>
        <w:t>_</w:t>
      </w:r>
      <w:r w:rsidR="00A50778" w:rsidRPr="00D23B45">
        <w:rPr>
          <w:i/>
          <w:color w:val="000000"/>
          <w:szCs w:val="28"/>
          <w:shd w:val="clear" w:color="auto" w:fill="FFFFFF"/>
          <w:lang w:val="en-US"/>
        </w:rPr>
        <w:t>I</w:t>
      </w:r>
      <w:r w:rsidR="00A50778" w:rsidRPr="00D23B45">
        <w:rPr>
          <w:color w:val="000000"/>
          <w:szCs w:val="28"/>
          <w:shd w:val="clear" w:color="auto" w:fill="FFFFFF"/>
        </w:rPr>
        <w:t>»</w:t>
      </w:r>
      <w:r w:rsidR="00A50778" w:rsidRPr="00D23B45">
        <w:rPr>
          <w:color w:val="000000"/>
          <w:szCs w:val="28"/>
          <w:shd w:val="clear" w:color="auto" w:fill="FFFFFF"/>
          <w:lang w:val="en-US"/>
        </w:rPr>
        <w:t>.</w:t>
      </w:r>
    </w:p>
    <w:sectPr w:rsidR="00B646E6" w:rsidRPr="00D23B45" w:rsidSect="004934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D90A06" w14:textId="77777777" w:rsidR="00C27642" w:rsidRDefault="00C27642" w:rsidP="00D23B45">
      <w:pPr>
        <w:spacing w:line="240" w:lineRule="auto"/>
      </w:pPr>
      <w:r>
        <w:separator/>
      </w:r>
    </w:p>
  </w:endnote>
  <w:endnote w:type="continuationSeparator" w:id="0">
    <w:p w14:paraId="150ECC32" w14:textId="77777777" w:rsidR="00C27642" w:rsidRDefault="00C27642" w:rsidP="00D23B4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FE621A" w14:textId="77777777" w:rsidR="00C27642" w:rsidRDefault="00C27642" w:rsidP="00D23B45">
      <w:pPr>
        <w:spacing w:line="240" w:lineRule="auto"/>
      </w:pPr>
      <w:r>
        <w:separator/>
      </w:r>
    </w:p>
  </w:footnote>
  <w:footnote w:type="continuationSeparator" w:id="0">
    <w:p w14:paraId="06BC8F53" w14:textId="77777777" w:rsidR="00C27642" w:rsidRDefault="00C27642" w:rsidP="00D23B45">
      <w:pPr>
        <w:spacing w:line="240" w:lineRule="auto"/>
      </w:pPr>
      <w:r>
        <w:continuationSeparator/>
      </w:r>
    </w:p>
  </w:footnote>
  <w:footnote w:id="1">
    <w:p w14:paraId="051FEFCF" w14:textId="77777777" w:rsidR="00D23B45" w:rsidRDefault="00D23B45" w:rsidP="00D23B45">
      <w:pPr>
        <w:pStyle w:val="a6"/>
        <w:jc w:val="both"/>
        <w:rPr>
          <w:sz w:val="24"/>
        </w:rPr>
      </w:pPr>
      <w:r w:rsidRPr="00D67BBC">
        <w:rPr>
          <w:b/>
          <w:sz w:val="20"/>
          <w:szCs w:val="20"/>
          <w:vertAlign w:val="superscript"/>
        </w:rPr>
        <w:footnoteRef/>
      </w:r>
      <w:r>
        <w:rPr>
          <w:sz w:val="20"/>
          <w:szCs w:val="20"/>
        </w:rPr>
        <w:t> </w:t>
      </w:r>
      <w:r w:rsidRPr="00FD759C">
        <w:rPr>
          <w:sz w:val="20"/>
          <w:szCs w:val="20"/>
        </w:rPr>
        <w:t>Пример корректного подбора тестовых примеров в нужном количестве представлен в разделе 7 Сборника задач [</w:t>
      </w:r>
      <w:r w:rsidRPr="00F93FD2">
        <w:rPr>
          <w:sz w:val="20"/>
          <w:szCs w:val="20"/>
        </w:rPr>
        <w:t>Сафронов, А. И. Получение первичных профессиональных умений и навыков научно</w:t>
      </w:r>
      <w:r>
        <w:rPr>
          <w:sz w:val="20"/>
          <w:szCs w:val="20"/>
        </w:rPr>
        <w:t>-исследовательской деятельности</w:t>
      </w:r>
      <w:r w:rsidRPr="00F93FD2">
        <w:rPr>
          <w:sz w:val="20"/>
          <w:szCs w:val="20"/>
        </w:rPr>
        <w:t>: Сборник задач для проведения аудиторных занятий по учебной практике / А. И. Сафронов, Н. Н. Золь</w:t>
      </w:r>
      <w:r>
        <w:rPr>
          <w:sz w:val="20"/>
          <w:szCs w:val="20"/>
        </w:rPr>
        <w:t>никова, В. Г. Новиков. – Москва</w:t>
      </w:r>
      <w:r w:rsidRPr="00F93FD2">
        <w:rPr>
          <w:sz w:val="20"/>
          <w:szCs w:val="20"/>
        </w:rPr>
        <w:t>: Р</w:t>
      </w:r>
      <w:r>
        <w:rPr>
          <w:sz w:val="20"/>
          <w:szCs w:val="20"/>
        </w:rPr>
        <w:t>УТ. –</w:t>
      </w:r>
      <w:r w:rsidRPr="00F93FD2">
        <w:rPr>
          <w:sz w:val="20"/>
          <w:szCs w:val="20"/>
        </w:rPr>
        <w:t xml:space="preserve"> 2019. – 91 с. – </w:t>
      </w:r>
      <w:r w:rsidRPr="00D67BBC">
        <w:rPr>
          <w:i/>
          <w:sz w:val="20"/>
          <w:szCs w:val="20"/>
        </w:rPr>
        <w:t>EDN SXMWOD</w:t>
      </w:r>
      <w:r w:rsidRPr="00FD759C">
        <w:rPr>
          <w:sz w:val="20"/>
          <w:szCs w:val="20"/>
        </w:rPr>
        <w:t>].</w:t>
      </w:r>
      <w:r>
        <w:t xml:space="preserve"> </w:t>
      </w:r>
      <w:r w:rsidRPr="00F93FD2">
        <w:rPr>
          <w:sz w:val="20"/>
          <w:szCs w:val="20"/>
        </w:rPr>
        <w:t>Скачать можно на сайте</w:t>
      </w:r>
      <w:r w:rsidRPr="009759C3">
        <w:rPr>
          <w:sz w:val="24"/>
        </w:rPr>
        <w:t xml:space="preserve"> </w:t>
      </w:r>
      <w:r w:rsidRPr="00F93FD2">
        <w:rPr>
          <w:sz w:val="20"/>
          <w:szCs w:val="20"/>
        </w:rPr>
        <w:t xml:space="preserve">Национальной Электронной Библиотеки (НЭБ) </w:t>
      </w:r>
      <w:r w:rsidRPr="00F93FD2">
        <w:rPr>
          <w:i/>
          <w:sz w:val="20"/>
          <w:szCs w:val="20"/>
        </w:rPr>
        <w:t>elibrary.ru</w:t>
      </w:r>
      <w:r w:rsidRPr="00F93FD2">
        <w:rPr>
          <w:sz w:val="20"/>
          <w:szCs w:val="20"/>
        </w:rPr>
        <w:t xml:space="preserve">: </w:t>
      </w:r>
      <w:hyperlink r:id="rId1" w:history="1">
        <w:r w:rsidRPr="00F93FD2">
          <w:rPr>
            <w:i/>
            <w:sz w:val="20"/>
            <w:szCs w:val="20"/>
            <w:u w:val="single"/>
          </w:rPr>
          <w:t>https://www.elibrary.ru/item.asp?id=46307421</w:t>
        </w:r>
      </w:hyperlink>
      <w:r w:rsidRPr="00F93FD2">
        <w:rPr>
          <w:sz w:val="20"/>
          <w:szCs w:val="20"/>
        </w:rPr>
        <w:t>.</w:t>
      </w:r>
      <w:r w:rsidRPr="009759C3">
        <w:rPr>
          <w:sz w:val="24"/>
        </w:rPr>
        <w:t xml:space="preserve"> </w:t>
      </w:r>
    </w:p>
    <w:p w14:paraId="353F8CF3" w14:textId="77777777" w:rsidR="00D23B45" w:rsidRPr="00F93FD2" w:rsidRDefault="00D23B45" w:rsidP="00D23B45">
      <w:pPr>
        <w:pStyle w:val="a6"/>
        <w:jc w:val="both"/>
        <w:rPr>
          <w:sz w:val="24"/>
        </w:rPr>
      </w:pPr>
    </w:p>
  </w:footnote>
  <w:footnote w:id="2">
    <w:p w14:paraId="620F1B52" w14:textId="77777777" w:rsidR="00D23B45" w:rsidRDefault="00D23B45" w:rsidP="00D23B45">
      <w:pPr>
        <w:pStyle w:val="ab"/>
      </w:pPr>
      <w:r w:rsidRPr="00D67BBC">
        <w:rPr>
          <w:rStyle w:val="aa"/>
          <w:b/>
        </w:rPr>
        <w:footnoteRef/>
      </w:r>
      <w:r>
        <w:t xml:space="preserve"> То же, что и сноска </w:t>
      </w:r>
      <w:r w:rsidRPr="00F93FD2">
        <w:rPr>
          <w:vertAlign w:val="superscript"/>
        </w:rPr>
        <w:t>1</w:t>
      </w:r>
      <w:r>
        <w:t>.</w:t>
      </w:r>
    </w:p>
    <w:p w14:paraId="7897F8D8" w14:textId="77777777" w:rsidR="00D23B45" w:rsidRDefault="00D23B45" w:rsidP="00D23B45">
      <w:pPr>
        <w:pStyle w:val="ab"/>
      </w:pPr>
    </w:p>
  </w:footnote>
  <w:footnote w:id="3">
    <w:p w14:paraId="7932716C" w14:textId="77777777" w:rsidR="00D23B45" w:rsidRDefault="00D23B45" w:rsidP="00D23B45">
      <w:pPr>
        <w:pStyle w:val="ab"/>
        <w:jc w:val="both"/>
      </w:pPr>
      <w:r w:rsidRPr="00D67BBC">
        <w:rPr>
          <w:rStyle w:val="aa"/>
          <w:b/>
        </w:rPr>
        <w:footnoteRef/>
      </w:r>
      <w:r>
        <w:t xml:space="preserve"> Пункт 6 на странице 391 </w:t>
      </w:r>
      <w:r w:rsidRPr="00F93FD2">
        <w:t>[Сафронов, А. И. Способы проектирования эргономичных графических пользовательских интерфейсов для интеллектуальных транспортных систем / А. И. Сафронов // Интеллекту</w:t>
      </w:r>
      <w:r>
        <w:t>альные транспортные системы</w:t>
      </w:r>
      <w:r w:rsidRPr="00F93FD2">
        <w:t>: Материалы III Международной научно-практической конференции, Москва, 30 мая 2024 года. – Москва: Р</w:t>
      </w:r>
      <w:r>
        <w:t>УТ. –</w:t>
      </w:r>
      <w:r w:rsidRPr="00F93FD2">
        <w:t xml:space="preserve"> 2024. – С. 385-394. – </w:t>
      </w:r>
      <w:r w:rsidRPr="00D67BBC">
        <w:rPr>
          <w:i/>
        </w:rPr>
        <w:t>DOI 10.30932/9785002446094-2024-385-394</w:t>
      </w:r>
      <w:r w:rsidRPr="00F93FD2">
        <w:t xml:space="preserve">. – </w:t>
      </w:r>
      <w:r w:rsidRPr="00D67BBC">
        <w:rPr>
          <w:i/>
        </w:rPr>
        <w:t>EDN TGVERU</w:t>
      </w:r>
      <w:r w:rsidRPr="00D67BBC">
        <w:t>]</w:t>
      </w:r>
      <w:r w:rsidRPr="00F93FD2">
        <w:t>.</w:t>
      </w:r>
      <w:r>
        <w:t xml:space="preserve"> </w:t>
      </w:r>
      <w:r w:rsidRPr="00F93FD2">
        <w:t>Скачать можно на сайте</w:t>
      </w:r>
      <w:r w:rsidRPr="009759C3">
        <w:rPr>
          <w:sz w:val="24"/>
        </w:rPr>
        <w:t xml:space="preserve"> </w:t>
      </w:r>
      <w:r w:rsidRPr="00F93FD2">
        <w:t xml:space="preserve">Национальной Электронной Библиотеки (НЭБ) </w:t>
      </w:r>
      <w:r w:rsidRPr="00F93FD2">
        <w:rPr>
          <w:i/>
        </w:rPr>
        <w:t>elibrary.ru</w:t>
      </w:r>
      <w:r w:rsidRPr="00F93FD2">
        <w:t>:</w:t>
      </w:r>
      <w:r>
        <w:t xml:space="preserve"> </w:t>
      </w:r>
      <w:hyperlink r:id="rId2" w:history="1">
        <w:r w:rsidRPr="00C46070">
          <w:rPr>
            <w:rStyle w:val="a9"/>
            <w:i/>
          </w:rPr>
          <w:t>https://www.elibrary.ru/item.asp?id=68533620</w:t>
        </w:r>
      </w:hyperlink>
      <w:r>
        <w:t>.</w:t>
      </w:r>
    </w:p>
    <w:p w14:paraId="1F363F49" w14:textId="77777777" w:rsidR="00D23B45" w:rsidRDefault="00D23B45" w:rsidP="00D23B45">
      <w:pPr>
        <w:pStyle w:val="ab"/>
        <w:jc w:val="both"/>
      </w:pPr>
    </w:p>
  </w:footnote>
  <w:footnote w:id="4">
    <w:p w14:paraId="7F26A184" w14:textId="77777777" w:rsidR="00D23B45" w:rsidRDefault="00D23B45" w:rsidP="00D23B45">
      <w:pPr>
        <w:pStyle w:val="ab"/>
        <w:jc w:val="both"/>
      </w:pPr>
      <w:r w:rsidRPr="00247AA0">
        <w:rPr>
          <w:b/>
          <w:vertAlign w:val="superscript"/>
        </w:rPr>
        <w:footnoteRef/>
      </w:r>
      <w:r>
        <w:t xml:space="preserve"> Пример оформления отчётной документации </w:t>
      </w:r>
      <w:r w:rsidRPr="00247AA0">
        <w:t>[Сафронов, А. И. Составление отчётной документации по решённым задачам ал</w:t>
      </w:r>
      <w:r>
        <w:t>горитмизации и программирования</w:t>
      </w:r>
      <w:r w:rsidRPr="00247AA0">
        <w:t>: Учебно-методическое пособие для проведения аудиторных занятий по учебной практике / А. И. Сафронов, Н. Н. Золь</w:t>
      </w:r>
      <w:r>
        <w:t>никова, В. Г. Новиков. – Москва</w:t>
      </w:r>
      <w:r w:rsidRPr="00247AA0">
        <w:t>: Р</w:t>
      </w:r>
      <w:r>
        <w:t>УТ. –</w:t>
      </w:r>
      <w:r w:rsidRPr="00247AA0">
        <w:t xml:space="preserve"> 2018. – 83 с. – </w:t>
      </w:r>
      <w:r w:rsidRPr="00247AA0">
        <w:rPr>
          <w:i/>
        </w:rPr>
        <w:t>EDN WNAIFP</w:t>
      </w:r>
      <w:r w:rsidRPr="00247AA0">
        <w:t xml:space="preserve">]. Скачать можно на сайте Национальной Электронной Библиотеки (НЭБ) </w:t>
      </w:r>
      <w:r w:rsidRPr="00247AA0">
        <w:rPr>
          <w:i/>
        </w:rPr>
        <w:t>elibrary.ru</w:t>
      </w:r>
      <w:r w:rsidRPr="00247AA0">
        <w:t>:</w:t>
      </w:r>
      <w:r w:rsidRPr="009759C3">
        <w:t xml:space="preserve"> </w:t>
      </w:r>
      <w:hyperlink r:id="rId3" w:history="1">
        <w:r w:rsidRPr="00247AA0">
          <w:rPr>
            <w:i/>
            <w:u w:val="single"/>
          </w:rPr>
          <w:t>https://www.elibrary.ru/item.asp?id=46271697</w:t>
        </w:r>
      </w:hyperlink>
      <w:r>
        <w:t>.</w:t>
      </w:r>
    </w:p>
  </w:footnote>
  <w:footnote w:id="5">
    <w:p w14:paraId="080F4888" w14:textId="77777777" w:rsidR="00D23B45" w:rsidRDefault="00D23B45" w:rsidP="00D23B45">
      <w:pPr>
        <w:pStyle w:val="ab"/>
      </w:pPr>
      <w:r w:rsidRPr="00247AA0">
        <w:rPr>
          <w:rStyle w:val="aa"/>
          <w:b/>
        </w:rPr>
        <w:footnoteRef/>
      </w:r>
      <w:r>
        <w:t> Правила изложен</w:t>
      </w:r>
      <w:r w:rsidRPr="00247AA0">
        <w:t>ы в разделе 8 того же учебно-методического пособия</w:t>
      </w:r>
      <w:r>
        <w:t xml:space="preserve">, что указано по сноске </w:t>
      </w:r>
      <w:r w:rsidRPr="00247AA0">
        <w:rPr>
          <w:vertAlign w:val="superscript"/>
        </w:rPr>
        <w:t>4</w:t>
      </w:r>
      <w:r w:rsidRPr="00247AA0">
        <w:t>.</w:t>
      </w:r>
    </w:p>
  </w:footnote>
  <w:footnote w:id="6">
    <w:p w14:paraId="4D5E3B62" w14:textId="77777777" w:rsidR="00D23B45" w:rsidRDefault="00D23B45" w:rsidP="00D23B45">
      <w:pPr>
        <w:pStyle w:val="ab"/>
      </w:pPr>
      <w:r w:rsidRPr="00977047">
        <w:rPr>
          <w:rStyle w:val="aa"/>
          <w:b/>
        </w:rPr>
        <w:footnoteRef/>
      </w:r>
      <w:r>
        <w:t xml:space="preserve"> То же, что и сноска </w:t>
      </w:r>
      <w:r w:rsidRPr="00977047">
        <w:rPr>
          <w:vertAlign w:val="superscript"/>
        </w:rPr>
        <w:t>1</w:t>
      </w:r>
      <w:r>
        <w:t>.</w:t>
      </w:r>
    </w:p>
  </w:footnote>
  <w:footnote w:id="7">
    <w:p w14:paraId="3318FE5C" w14:textId="77777777" w:rsidR="00D23B45" w:rsidRPr="00977047" w:rsidRDefault="00D23B45" w:rsidP="00D23B45">
      <w:pPr>
        <w:pStyle w:val="ab"/>
        <w:rPr>
          <w:b/>
        </w:rPr>
      </w:pPr>
      <w:r w:rsidRPr="00977047">
        <w:rPr>
          <w:rStyle w:val="aa"/>
          <w:b/>
        </w:rPr>
        <w:footnoteRef/>
      </w:r>
      <w:r w:rsidRPr="00977047">
        <w:rPr>
          <w:b/>
        </w:rPr>
        <w:t xml:space="preserve"> </w:t>
      </w:r>
      <w:r>
        <w:t xml:space="preserve">То же, что и сноска </w:t>
      </w:r>
      <w:r w:rsidRPr="00977047">
        <w:rPr>
          <w:vertAlign w:val="superscript"/>
        </w:rPr>
        <w:t>1</w:t>
      </w:r>
      <w:r>
        <w:t>.</w:t>
      </w:r>
    </w:p>
  </w:footnote>
  <w:footnote w:id="8">
    <w:p w14:paraId="60E2EE81" w14:textId="77777777" w:rsidR="00D23B45" w:rsidRPr="00977047" w:rsidRDefault="00D23B45" w:rsidP="00D23B45">
      <w:pPr>
        <w:pStyle w:val="ab"/>
        <w:rPr>
          <w:b/>
        </w:rPr>
      </w:pPr>
      <w:r w:rsidRPr="00977047">
        <w:rPr>
          <w:rStyle w:val="aa"/>
          <w:b/>
        </w:rPr>
        <w:footnoteRef/>
      </w:r>
      <w:r>
        <w:rPr>
          <w:b/>
        </w:rPr>
        <w:t> </w:t>
      </w:r>
      <w:r>
        <w:t xml:space="preserve">То же, что и сноска </w:t>
      </w:r>
      <w:r>
        <w:rPr>
          <w:vertAlign w:val="superscript"/>
        </w:rPr>
        <w:t>3</w:t>
      </w:r>
      <w:r>
        <w:t>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525FC5"/>
    <w:multiLevelType w:val="hybridMultilevel"/>
    <w:tmpl w:val="313EA7CC"/>
    <w:lvl w:ilvl="0" w:tplc="9BC6959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60766A1C"/>
    <w:multiLevelType w:val="hybridMultilevel"/>
    <w:tmpl w:val="DB12F522"/>
    <w:lvl w:ilvl="0" w:tplc="56FA209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59A5"/>
    <w:rsid w:val="000250D4"/>
    <w:rsid w:val="000276AA"/>
    <w:rsid w:val="00051DB4"/>
    <w:rsid w:val="000869BB"/>
    <w:rsid w:val="000F79FC"/>
    <w:rsid w:val="00105509"/>
    <w:rsid w:val="00145E3F"/>
    <w:rsid w:val="00153312"/>
    <w:rsid w:val="00165838"/>
    <w:rsid w:val="00180BD3"/>
    <w:rsid w:val="00202494"/>
    <w:rsid w:val="00221855"/>
    <w:rsid w:val="002B6604"/>
    <w:rsid w:val="002D727A"/>
    <w:rsid w:val="0030457B"/>
    <w:rsid w:val="003804A1"/>
    <w:rsid w:val="004163AB"/>
    <w:rsid w:val="00450CBD"/>
    <w:rsid w:val="00456D8F"/>
    <w:rsid w:val="00470F2D"/>
    <w:rsid w:val="00491D4A"/>
    <w:rsid w:val="00493400"/>
    <w:rsid w:val="004D5B1B"/>
    <w:rsid w:val="004F4ADF"/>
    <w:rsid w:val="0054571B"/>
    <w:rsid w:val="00573639"/>
    <w:rsid w:val="00575DC5"/>
    <w:rsid w:val="005D36A7"/>
    <w:rsid w:val="0061194B"/>
    <w:rsid w:val="00691062"/>
    <w:rsid w:val="006B3B02"/>
    <w:rsid w:val="006C446F"/>
    <w:rsid w:val="007152F7"/>
    <w:rsid w:val="0072730F"/>
    <w:rsid w:val="007372D0"/>
    <w:rsid w:val="00741DF3"/>
    <w:rsid w:val="00744D56"/>
    <w:rsid w:val="007B01A6"/>
    <w:rsid w:val="007C4798"/>
    <w:rsid w:val="007F0C47"/>
    <w:rsid w:val="007F0CC6"/>
    <w:rsid w:val="00804FA2"/>
    <w:rsid w:val="008059A5"/>
    <w:rsid w:val="00835F4B"/>
    <w:rsid w:val="008F2205"/>
    <w:rsid w:val="008F469F"/>
    <w:rsid w:val="00906419"/>
    <w:rsid w:val="00907D6E"/>
    <w:rsid w:val="00933F36"/>
    <w:rsid w:val="0094465F"/>
    <w:rsid w:val="00947631"/>
    <w:rsid w:val="00957D60"/>
    <w:rsid w:val="009E0394"/>
    <w:rsid w:val="009E1029"/>
    <w:rsid w:val="00A1422F"/>
    <w:rsid w:val="00A14D07"/>
    <w:rsid w:val="00A50778"/>
    <w:rsid w:val="00AC5986"/>
    <w:rsid w:val="00AF2947"/>
    <w:rsid w:val="00B35534"/>
    <w:rsid w:val="00B646E6"/>
    <w:rsid w:val="00BC769D"/>
    <w:rsid w:val="00C27642"/>
    <w:rsid w:val="00C5121C"/>
    <w:rsid w:val="00D23B45"/>
    <w:rsid w:val="00D407A1"/>
    <w:rsid w:val="00D67FCF"/>
    <w:rsid w:val="00D804E5"/>
    <w:rsid w:val="00DB347D"/>
    <w:rsid w:val="00DD5E8C"/>
    <w:rsid w:val="00E076D5"/>
    <w:rsid w:val="00E94C3B"/>
    <w:rsid w:val="00ED7BB8"/>
    <w:rsid w:val="00EE1CBB"/>
    <w:rsid w:val="00F64C1E"/>
    <w:rsid w:val="00F74A6D"/>
    <w:rsid w:val="00FE6575"/>
    <w:rsid w:val="00FF0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F9C1DF"/>
  <w15:docId w15:val="{BC512E3C-2F04-4DBC-BE8F-C65D62BF1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3F36"/>
    <w:pPr>
      <w:spacing w:after="0" w:line="360" w:lineRule="auto"/>
    </w:pPr>
    <w:rPr>
      <w:rFonts w:ascii="Times New Roman" w:hAnsi="Times New Roman" w:cs="Times New Roman"/>
      <w:sz w:val="28"/>
      <w:szCs w:val="24"/>
      <w:lang w:eastAsia="ru-RU"/>
    </w:rPr>
  </w:style>
  <w:style w:type="paragraph" w:styleId="3">
    <w:name w:val="heading 3"/>
    <w:basedOn w:val="a"/>
    <w:link w:val="30"/>
    <w:uiPriority w:val="9"/>
    <w:qFormat/>
    <w:rsid w:val="00947631"/>
    <w:pPr>
      <w:spacing w:before="100" w:beforeAutospacing="1" w:after="100" w:afterAutospacing="1" w:line="240" w:lineRule="auto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059A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059A5"/>
    <w:rPr>
      <w:rFonts w:ascii="Tahoma" w:hAnsi="Tahoma" w:cs="Tahoma"/>
      <w:sz w:val="16"/>
      <w:szCs w:val="16"/>
      <w:lang w:eastAsia="ru-RU"/>
    </w:rPr>
  </w:style>
  <w:style w:type="paragraph" w:styleId="a5">
    <w:name w:val="List Paragraph"/>
    <w:basedOn w:val="a"/>
    <w:uiPriority w:val="34"/>
    <w:qFormat/>
    <w:rsid w:val="0072730F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947631"/>
    <w:rPr>
      <w:rFonts w:ascii="Times New Roman" w:hAnsi="Times New Roman" w:cs="Times New Roman"/>
      <w:b/>
      <w:bCs/>
      <w:sz w:val="27"/>
      <w:szCs w:val="27"/>
      <w:lang w:eastAsia="ru-RU"/>
    </w:rPr>
  </w:style>
  <w:style w:type="paragraph" w:styleId="a6">
    <w:name w:val="Title"/>
    <w:basedOn w:val="a"/>
    <w:link w:val="a7"/>
    <w:qFormat/>
    <w:rsid w:val="00D23B45"/>
    <w:pPr>
      <w:spacing w:line="240" w:lineRule="auto"/>
      <w:jc w:val="center"/>
    </w:pPr>
    <w:rPr>
      <w:sz w:val="32"/>
    </w:rPr>
  </w:style>
  <w:style w:type="character" w:customStyle="1" w:styleId="a7">
    <w:name w:val="Заголовок Знак"/>
    <w:basedOn w:val="a0"/>
    <w:link w:val="a6"/>
    <w:rsid w:val="00D23B45"/>
    <w:rPr>
      <w:rFonts w:ascii="Times New Roman" w:hAnsi="Times New Roman" w:cs="Times New Roman"/>
      <w:sz w:val="32"/>
      <w:szCs w:val="24"/>
      <w:lang w:eastAsia="ru-RU"/>
    </w:rPr>
  </w:style>
  <w:style w:type="table" w:styleId="a8">
    <w:name w:val="Table Grid"/>
    <w:basedOn w:val="a1"/>
    <w:uiPriority w:val="59"/>
    <w:rsid w:val="00D23B45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D23B45"/>
    <w:rPr>
      <w:color w:val="0000FF" w:themeColor="hyperlink"/>
      <w:u w:val="single"/>
    </w:rPr>
  </w:style>
  <w:style w:type="character" w:styleId="aa">
    <w:name w:val="footnote reference"/>
    <w:basedOn w:val="a0"/>
    <w:uiPriority w:val="99"/>
    <w:semiHidden/>
    <w:unhideWhenUsed/>
    <w:rsid w:val="00D23B45"/>
    <w:rPr>
      <w:vertAlign w:val="superscript"/>
    </w:rPr>
  </w:style>
  <w:style w:type="paragraph" w:styleId="ab">
    <w:name w:val="footnote text"/>
    <w:basedOn w:val="a"/>
    <w:link w:val="ac"/>
    <w:uiPriority w:val="99"/>
    <w:semiHidden/>
    <w:unhideWhenUsed/>
    <w:rsid w:val="00D23B45"/>
    <w:pPr>
      <w:spacing w:line="240" w:lineRule="auto"/>
    </w:pPr>
    <w:rPr>
      <w:sz w:val="20"/>
      <w:szCs w:val="20"/>
    </w:rPr>
  </w:style>
  <w:style w:type="character" w:customStyle="1" w:styleId="ac">
    <w:name w:val="Текст сноски Знак"/>
    <w:basedOn w:val="a0"/>
    <w:link w:val="ab"/>
    <w:uiPriority w:val="99"/>
    <w:semiHidden/>
    <w:rsid w:val="00D23B45"/>
    <w:rPr>
      <w:rFonts w:ascii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403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elibrary.ru/item.asp?id=46271697" TargetMode="External"/><Relationship Id="rId2" Type="http://schemas.openxmlformats.org/officeDocument/2006/relationships/hyperlink" Target="https://www.elibrary.ru/item.asp?id=68533620" TargetMode="External"/><Relationship Id="rId1" Type="http://schemas.openxmlformats.org/officeDocument/2006/relationships/hyperlink" Target="https://www.elibrary.ru/item.asp?id=4630742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565</TotalTime>
  <Pages>13</Pages>
  <Words>2741</Words>
  <Characters>15626</Characters>
  <Application>Microsoft Office Word</Application>
  <DocSecurity>0</DocSecurity>
  <Lines>130</Lines>
  <Paragraphs>36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Дом</Company>
  <LinksUpToDate>false</LinksUpToDate>
  <CharactersWithSpaces>18331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Антон Игоревич Сафронов</dc:creator>
  <cp:lastModifiedBy>А.И. Сафронов</cp:lastModifiedBy>
  <cp:revision>47</cp:revision>
  <dcterms:created xsi:type="dcterms:W3CDTF">2015-04-01T21:01:00Z</dcterms:created>
  <dcterms:modified xsi:type="dcterms:W3CDTF">2025-02-21T14:40:00Z</dcterms:modified>
</cp:coreProperties>
</file>