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57" w:rsidRDefault="008E5357">
      <w:pPr>
        <w:pStyle w:val="Ttulo1"/>
        <w:rPr>
          <w:rFonts w:eastAsia="Times New Roman"/>
        </w:rPr>
      </w:pPr>
      <w:r>
        <w:rPr>
          <w:rFonts w:eastAsia="Times New Roman"/>
        </w:rPr>
        <w:t>CONTRATO DE LOCAÇÃO DE IMÓVEL URBANO RESIDENCIAL</w:t>
      </w:r>
    </w:p>
    <w:p w:rsidR="008E5357" w:rsidRDefault="008E5357">
      <w:pPr>
        <w:pStyle w:val="NormalWeb"/>
      </w:pPr>
      <w:r>
        <w:t>Os signatários deste instrumento têm justos e contratados entre si a presente avença locatícia para ajustarem a locação do imóvel residencial abaixo descriminado, na conformidade da Lei nº 8.245 de 18 de outubro de 1991, das demais disposições legislativas pertinentes e das clausulas que se seguem e que foram mutuamente elaboradas e aceitas:</w:t>
      </w:r>
    </w:p>
    <w:p w:rsidR="008E5357" w:rsidRDefault="008E5357">
      <w:pPr>
        <w:pStyle w:val="NormalWeb"/>
      </w:pPr>
      <w:r>
        <w:rPr>
          <w:b/>
          <w:bCs/>
        </w:rPr>
        <w:t>DA QUALIFICAÇÃO DOS SIGNATÁRIOS</w:t>
      </w:r>
    </w:p>
    <w:p w:rsidR="008E5357" w:rsidRDefault="008E5357">
      <w:pPr>
        <w:pStyle w:val="NormalWeb"/>
      </w:pPr>
      <w:r>
        <w:rPr>
          <w:b/>
          <w:bCs/>
        </w:rPr>
        <w:t>LOCADORA</w:t>
      </w:r>
      <w:r>
        <w:t>: MARIA NEVES FOLCHINI COSTANTINI, brasileira, divorciada, aposentada, portadora do RG nº 4.238.335-3 SSP/SP e CPF/MF sob nº 057.030.248-03 residente e domiciliada na Rua Jorge Tibiriçá, 2784 Apto 121 – Centro, na cidade de São José do Rio Preto/SP. Neste ato representado por seu bastante procurador Valteir Imóveis, com sede à Av. Dr. Alberto Andaló, 3942 - Vila Redentora, São José do Rio Preto - SP, representada pelo corretor de imóveis Valteir de Oliveira CRECI-F 214072.</w:t>
      </w:r>
    </w:p>
    <w:p w:rsidR="008E5357" w:rsidRDefault="008E5357">
      <w:pPr>
        <w:pStyle w:val="NormalWeb"/>
      </w:pPr>
      <w:r>
        <w:rPr>
          <w:b/>
          <w:bCs/>
        </w:rPr>
        <w:t>LOCATÁRIA</w:t>
      </w:r>
      <w:r>
        <w:t xml:space="preserve">: </w:t>
      </w:r>
      <w:r>
        <w:t>ANDREZZA CHRISTIE THOSI MORETTI MENEZES, brasileira, casada, nascida em 22/11/1976, portadora do CPF/MF sob o nº 283.730.678-92 e RG nº [PREENCHER], residente e domiciliada em [PREENCHER ENDEREÇO ATUAL].</w:t>
      </w:r>
    </w:p>
    <w:p w:rsidR="008E5357" w:rsidRDefault="008E5357">
      <w:pPr>
        <w:pStyle w:val="NormalWeb"/>
      </w:pPr>
      <w:r>
        <w:rPr>
          <w:b/>
          <w:bCs/>
        </w:rPr>
        <w:t>GARANTIA</w:t>
      </w:r>
      <w:r>
        <w:t>: Seguro-Fiança Locatícia (conforme Cláusula 27ª).</w:t>
      </w:r>
    </w:p>
    <w:p w:rsidR="008E5357" w:rsidRDefault="008E5357">
      <w:pPr>
        <w:pStyle w:val="NormalWeb"/>
      </w:pPr>
      <w:r>
        <w:rPr>
          <w:b/>
          <w:bCs/>
        </w:rPr>
        <w:t>DO IMÓVEL – OBJETO DA LOCAÇÃO</w:t>
      </w:r>
    </w:p>
    <w:p w:rsidR="008E5357" w:rsidRDefault="008E5357">
      <w:pPr>
        <w:pStyle w:val="NormalWeb"/>
      </w:pPr>
      <w:r>
        <w:rPr>
          <w:b/>
          <w:bCs/>
        </w:rPr>
        <w:t>IMÓVEL</w:t>
      </w:r>
      <w:r>
        <w:t xml:space="preserve">: Um imóvel residencial – Matrícula, situado na cidade de São José do Rio Preto à Avenida José da Silva Sé, 2007 – Casa 323 – Parque da Liberdade II – CEP: 15.056-730 em perfeito estado de conservação. </w:t>
      </w:r>
    </w:p>
    <w:p w:rsidR="008E5357" w:rsidRDefault="008E5357">
      <w:pPr>
        <w:pStyle w:val="NormalWeb"/>
      </w:pPr>
      <w:r>
        <w:rPr>
          <w:b/>
          <w:bCs/>
        </w:rPr>
        <w:t>PREÂMBULO</w:t>
      </w:r>
      <w:r>
        <w:t xml:space="preserve"> </w:t>
      </w:r>
      <w:r>
        <w:t>A locação do imóvel acima descrito regula-se pelo disposto na Lei 8.245 de 18 de Outubro de 1991, e alterações da lei 12.112/2009, bem como pelo presente Instrumento Particular, cujos signatários acima qualificados tem entre si, justo e contratado a locação do imóvel residencial supra citado mediante as cláusulas e condições que se seguem e que expressam a vontade das partes, seus deveres e obrigações, e todas as demais condições para designar com precisão o desígnio dos contratantes, que foram de forma liv</w:t>
      </w:r>
      <w:r>
        <w:t>re mutuamente elaboradas e aceitas.</w:t>
      </w:r>
      <w:r>
        <w:t xml:space="preserve"> </w:t>
      </w:r>
    </w:p>
    <w:p w:rsidR="008E5357" w:rsidRDefault="008E5357">
      <w:pPr>
        <w:pStyle w:val="NormalWeb"/>
      </w:pPr>
      <w:r>
        <w:rPr>
          <w:b/>
          <w:bCs/>
        </w:rPr>
        <w:t>DO PRAZO DE LOCAÇÃO</w:t>
      </w:r>
    </w:p>
    <w:p w:rsidR="008E5357" w:rsidRDefault="008E5357">
      <w:pPr>
        <w:pStyle w:val="NormalWeb"/>
      </w:pPr>
      <w:r>
        <w:rPr>
          <w:b/>
          <w:bCs/>
        </w:rPr>
        <w:t>CLAUSULA 1ª</w:t>
      </w:r>
      <w:r>
        <w:t xml:space="preserve"> </w:t>
      </w:r>
      <w:r>
        <w:t>- O prazo de locação é de 36 (trinta e seis) meses, com início em [PREENCHER DATA INÍCIO] e término previsto para [PREENCHER DATA TÉRMINO], data em que a locatária se obriga a restituir o imóvel locado completamente desocupado, limpo, e faxinado e na mesma cor atual, sem qualquer objeto que lhe pertença, na forma como tenha lhe sido entregue, qual seja, em perfeito estado de conservação e utilização, conforme consta do laudo de vistoria e fotografias realizadas no imóvel, que passam a fazer parte integrante</w:t>
      </w:r>
      <w:r>
        <w:t xml:space="preserve"> do presente contrato. Ficam ressalvados os problemas preexistentes listados no laudo e o desgaste natural decorrente </w:t>
      </w:r>
      <w:r>
        <w:lastRenderedPageBreak/>
        <w:t>do uso regular do imóvel, que não serão considerados danos de responsabilidade da locatária, independentemente de qualquer forma de notificação judicial ou extrajudicial, nos moldes do Artigo 23, III e 46, ambos da Lei nº 8.245/91.</w:t>
      </w:r>
      <w:r>
        <w:t xml:space="preserve"> </w:t>
      </w:r>
    </w:p>
    <w:p w:rsidR="008E5357" w:rsidRDefault="008E5357">
      <w:pPr>
        <w:pStyle w:val="NormalWeb"/>
      </w:pPr>
      <w:r>
        <w:rPr>
          <w:b/>
          <w:bCs/>
        </w:rPr>
        <w:t>Parágrafo Primeiro:</w:t>
      </w:r>
      <w:r>
        <w:t xml:space="preserve"> Findo o prazo deste contrato, caso a Locatária permaneça no imóvel por mais de 30 (trinta) dias, sem que haja expressa oposição do Locador, ter-se-á como prorrogada a locação até que se proceda a entrega formal das chaves do imóvel, ficando mantidos todos os direitos e obrigações decorrentes das clausulas deste contrato, nos termos do Artigo 46, § 1º da Lei 8.245/91.</w:t>
      </w:r>
    </w:p>
    <w:p w:rsidR="008E5357" w:rsidRDefault="008E5357">
      <w:pPr>
        <w:pStyle w:val="NormalWeb"/>
      </w:pPr>
      <w:r>
        <w:rPr>
          <w:b/>
          <w:bCs/>
        </w:rPr>
        <w:t>DO VALOR DO ALUGUEL</w:t>
      </w:r>
    </w:p>
    <w:p w:rsidR="008E5357" w:rsidRDefault="008E5357">
      <w:pPr>
        <w:pStyle w:val="NormalWeb"/>
      </w:pPr>
      <w:r>
        <w:rPr>
          <w:b/>
          <w:bCs/>
        </w:rPr>
        <w:t>CLAUSULA 2ª</w:t>
      </w:r>
      <w:r>
        <w:t xml:space="preserve"> </w:t>
      </w:r>
      <w:r>
        <w:t xml:space="preserve">- O valor do aluguel livremente pactuado e mutuamente aceito é de R$ 2.600,00 (Dois Mil e Seiscentos Reais) mensais. </w:t>
      </w:r>
      <w:r>
        <w:rPr>
          <w:b/>
          <w:bCs/>
        </w:rPr>
        <w:t>Parágrafo Primeiro:</w:t>
      </w:r>
      <w:r>
        <w:t xml:space="preserve"> </w:t>
      </w:r>
      <w:r>
        <w:t xml:space="preserve">Fica expressamente acordado que neste valor de R$ 2.600,00 (Dois Mil e Seiscentos Reais) já estão inclusos os pagamentos referentes ao Condomínio e ao IPTU do imóvel, ficando a Locadora (ou sua administradora) responsável pelo repasse e quitação direta destes dois encargos específicos junto aos respectivos credores, não cabendo à Locatária ônus adicionais referentes a IPTU e Condomínio durante a vigência deste contrato. Fica desde já esclarecido que despesas extraordinárias de condomínio, obras estruturais </w:t>
      </w:r>
      <w:r>
        <w:t>e chamadas de capital são de responsabilidade exclusiva da Locadora.</w:t>
      </w:r>
    </w:p>
    <w:p w:rsidR="008E5357" w:rsidRDefault="008E5357">
      <w:pPr>
        <w:pStyle w:val="NormalWeb"/>
      </w:pPr>
      <w:r>
        <w:rPr>
          <w:b/>
          <w:bCs/>
        </w:rPr>
        <w:t>Parágrafo Segundo</w:t>
      </w:r>
      <w:r>
        <w:t xml:space="preserve"> – O aluguel mensal acima convencionado será reajustado automaticamente na periodicidade mínima determinada pela legislação vigente à data de sua celebração, aplicando-se o índice do IGP-M / FGV e na impossibilidade de sua aplicação, será substituído pelo IGP-DI / FGV, contudo, em qualquer reajuste bem como no caso de deflação a quantidade de reais apuradas, não poderá ser inferior as ora convencionadas, salvo se expressamente e por escrito, autorizado pela Locadora.</w:t>
      </w:r>
    </w:p>
    <w:p w:rsidR="008E5357" w:rsidRDefault="008E5357">
      <w:pPr>
        <w:pStyle w:val="NormalWeb"/>
      </w:pPr>
      <w:r>
        <w:rPr>
          <w:b/>
          <w:bCs/>
        </w:rPr>
        <w:t>Parágrafo Terceiro</w:t>
      </w:r>
      <w:r>
        <w:t xml:space="preserve"> </w:t>
      </w:r>
      <w:r>
        <w:t>– A presente locação é realizada pela VALTEIR IMOVEIS, razão pela qual será administradora do objeto de locação.</w:t>
      </w:r>
    </w:p>
    <w:p w:rsidR="008E5357" w:rsidRDefault="008E5357">
      <w:pPr>
        <w:pStyle w:val="NormalWeb"/>
      </w:pPr>
      <w:r>
        <w:rPr>
          <w:b/>
          <w:bCs/>
        </w:rPr>
        <w:t>DO VENCIMENTO DO ALUGUEL E DEMAIS OBRIGAÇÕES</w:t>
      </w:r>
    </w:p>
    <w:p w:rsidR="008E5357" w:rsidRDefault="008E5357">
      <w:pPr>
        <w:pStyle w:val="NormalWeb"/>
      </w:pPr>
      <w:r>
        <w:rPr>
          <w:b/>
          <w:bCs/>
        </w:rPr>
        <w:t>CLAUSULA 3ª</w:t>
      </w:r>
      <w:r>
        <w:t xml:space="preserve"> - O vencimento do aluguel ocorrerá sempre no dia 20 do mês vincendo, todavia, se coincidir o dia com Sábado, Domingo ou feriado, ou ainda com qualquer dia tido como não útil, este prazo será prorrogado para o primeiro dia seguinte. </w:t>
      </w:r>
      <w:r>
        <w:rPr>
          <w:b/>
          <w:bCs/>
        </w:rPr>
        <w:t>Parágrafo Único:</w:t>
      </w:r>
      <w:r>
        <w:t xml:space="preserve"> </w:t>
      </w:r>
      <w:r>
        <w:t>O pagamento do primeiro aluguel será feito de forma proporcional (pro-rata die) aos dias ocupados desde o início do contrato, a ser pago no primeiro vencimento subsequente.</w:t>
      </w:r>
    </w:p>
    <w:p w:rsidR="008E5357" w:rsidRDefault="008E5357">
      <w:pPr>
        <w:pStyle w:val="NormalWeb"/>
      </w:pPr>
      <w:r>
        <w:rPr>
          <w:b/>
          <w:bCs/>
        </w:rPr>
        <w:t>CLAUSULA 4ª</w:t>
      </w:r>
      <w:r>
        <w:t xml:space="preserve"> – A locatária deverá efetuar o pagamento dos alugueres diretamente na empresa imobiliária administradora da locação VALTEIR IMÓVEIS ou através de deposito cobrança bancário na conta Banco C6 agencia 0001, Banco 336, Conta Corrente 29328005-3. Chave PIX CNPJ: 50.185.716/0001-89.</w:t>
      </w:r>
    </w:p>
    <w:p w:rsidR="008E5357" w:rsidRDefault="008E5357">
      <w:pPr>
        <w:pStyle w:val="NormalWeb"/>
      </w:pPr>
      <w:r>
        <w:rPr>
          <w:b/>
          <w:bCs/>
        </w:rPr>
        <w:t>CLAUSULA 5ª</w:t>
      </w:r>
      <w:r>
        <w:t xml:space="preserve"> </w:t>
      </w:r>
      <w:r>
        <w:t xml:space="preserve">- O aluguel deverá ser pago como pactuado na clausula 3ª, no tempo e modo devido, se coincidir tal dia com Sábado, Domingo, feriado bancário, ou dia não útil assim determinado, no primeiro dia útil seguinte. Após esta data, que é improrrogável, o pagamento do aluguel deverá ser efetuado acrescido de 10% (dez por </w:t>
      </w:r>
      <w:r>
        <w:lastRenderedPageBreak/>
        <w:t>cento) de multa, incidentes sobre o valor do aluguel devidamente corrigidos, mais a correção monetária diária, responderá ainda, pelo pagamento de juros moratórios, na base de 1,0% (um por cento) ao</w:t>
      </w:r>
      <w:r>
        <w:t xml:space="preserve"> mês sobre todo o débito.</w:t>
      </w:r>
    </w:p>
    <w:p w:rsidR="008E5357" w:rsidRDefault="008E5357">
      <w:pPr>
        <w:pStyle w:val="NormalWeb"/>
      </w:pPr>
      <w:r>
        <w:rPr>
          <w:b/>
          <w:bCs/>
        </w:rPr>
        <w:t>Parágrafo Único:</w:t>
      </w:r>
      <w:r>
        <w:t xml:space="preserve"> </w:t>
      </w:r>
      <w:r>
        <w:t xml:space="preserve">No caso de atraso no pagamento dos alugueres por mais de 05 (cinco) dias, a cobrança será encaminhada ao departamento jurídico da imobiliária ficando a locatária sujeita ao pagamento de honorários advocatícios de 20% (vinte por cento) na cobrança administrativa, exclusivamente caso haja efetiva intervenção de advogado ou do departamento jurídico para a cobrança, e de 20% (vinte por cento) na cobrança judicial, sem prejuízo ao pagamento de honorários da sucumbência e demais multas previstas no contrato. </w:t>
      </w:r>
    </w:p>
    <w:p w:rsidR="008E5357" w:rsidRDefault="008E5357">
      <w:pPr>
        <w:pStyle w:val="NormalWeb"/>
      </w:pPr>
      <w:r>
        <w:rPr>
          <w:b/>
          <w:bCs/>
        </w:rPr>
        <w:t>CLAUSULA 6ª</w:t>
      </w:r>
      <w:r>
        <w:t xml:space="preserve"> - O disposto na cláusula anterior, não veda à locadora, caso o aluguel e os encargos não sejam pagos no prazo estipulado na clausula 3ª o direito de ajuizarem de imediato a ação de despejo por falta de pagamento ou ação de execução, independentemente de quaisquer outras formalidades, não se constituindo em novação, mas simples tolerância, o recebimento de qualquer parcela fora dos prazos previstos ou com valores diferentes dos ora pactuados.</w:t>
      </w:r>
    </w:p>
    <w:p w:rsidR="008E5357" w:rsidRDefault="008E5357">
      <w:pPr>
        <w:pStyle w:val="NormalWeb"/>
      </w:pPr>
      <w:r>
        <w:rPr>
          <w:b/>
          <w:bCs/>
        </w:rPr>
        <w:t>CLAUSULA 7ª</w:t>
      </w:r>
      <w:r>
        <w:t xml:space="preserve"> </w:t>
      </w:r>
      <w:r>
        <w:t xml:space="preserve">- Obriga-se também a Locatária, a pagar as taxas de </w:t>
      </w:r>
      <w:r>
        <w:rPr>
          <w:b/>
          <w:bCs/>
        </w:rPr>
        <w:t>ÁGUA, LUZ e GÁS</w:t>
      </w:r>
      <w:r>
        <w:t>, nos termos do Artigo 22, X e Parágrafo Único e Alíneas da Lei nº 8.245/91 de 18/10/1991, enquanto perdurar a locação, ainda que ocorra a prorrogação desta por tempo indeterminado.</w:t>
      </w:r>
    </w:p>
    <w:p w:rsidR="008E5357" w:rsidRDefault="008E5357">
      <w:pPr>
        <w:pStyle w:val="NormalWeb"/>
      </w:pPr>
      <w:r>
        <w:rPr>
          <w:b/>
          <w:bCs/>
        </w:rPr>
        <w:t>CLAUSULA 8ª</w:t>
      </w:r>
      <w:r>
        <w:t xml:space="preserve"> - Constitui ainda responsabilidade da locatária, a quitação das multas aplicadas sobre o imóvel, pelo não cumprimento ou desrespeito às taxas descritas na clausula 7ª.</w:t>
      </w:r>
    </w:p>
    <w:p w:rsidR="008E5357" w:rsidRDefault="008E5357">
      <w:pPr>
        <w:pStyle w:val="NormalWeb"/>
      </w:pPr>
      <w:r>
        <w:rPr>
          <w:b/>
          <w:bCs/>
        </w:rPr>
        <w:t>CLAUSULA 9ª</w:t>
      </w:r>
      <w:r>
        <w:t xml:space="preserve"> </w:t>
      </w:r>
      <w:r>
        <w:t>- A desocupação do imóvel, depois de vencido o presente contrato, dependendo da quantidade de dias que ficar ocupado acarretará à locatária o pagamento proporcional do aluguel vinculado ao tempo em que ainda permaneceu no imóvel, pelo valor vigente da data do fato. Ainda a desocupação deverá ser precedida de notificação ou de aviso à Locadora com antecedência mínima de 30 (trinta) dias sob pena de pagamento de mais 01 (um) mês de aluguel.</w:t>
      </w:r>
    </w:p>
    <w:p w:rsidR="008E5357" w:rsidRDefault="008E5357">
      <w:pPr>
        <w:pStyle w:val="NormalWeb"/>
      </w:pPr>
      <w:r>
        <w:rPr>
          <w:b/>
          <w:bCs/>
        </w:rPr>
        <w:t>DA DESOCUPAÇÃO DO IMÓVEL E DO RECEBIMENTO DAS CHAVES</w:t>
      </w:r>
    </w:p>
    <w:p w:rsidR="008E5357" w:rsidRDefault="008E5357">
      <w:pPr>
        <w:pStyle w:val="NormalWeb"/>
      </w:pPr>
      <w:r>
        <w:rPr>
          <w:b/>
          <w:bCs/>
        </w:rPr>
        <w:t>CLAUSULA 10ª</w:t>
      </w:r>
      <w:r>
        <w:t xml:space="preserve"> </w:t>
      </w:r>
      <w:r>
        <w:t xml:space="preserve">– A locatária deverá ainda, com antecedência mínima de 48 (quarenta e oito) horas, comunicar a Locadora a desocupação do imóvel, marcando hora para que este ou seu representante possa se dirigir ao imóvel, para que concretize o recebimento formal das chaves, bem como o Laudo de Vistoria de Devolução do Imóvel que deverá ser assinado também pela locatária. Nessa oportunidade, a locatária deverá fazer provas das quitações de todas as taxas de água, luz, gás, através da entrega de fotocópia da última conta ou </w:t>
      </w:r>
      <w:r>
        <w:t>de outro meio inequívoco, no caso de taxa de luz, deverá fazer prova de quitação de consumo final. Eventuais divergências sobre reparos e o estado do imóvel não impedirão o recebimento das chaves mediante protocolo, encerrando-se a cobrança dos alugueres na data da entrega das chaves. Eventuais danos apurados serão objeto de cobrança em separado.</w:t>
      </w:r>
    </w:p>
    <w:p w:rsidR="008E5357" w:rsidRDefault="008E5357">
      <w:pPr>
        <w:pStyle w:val="NormalWeb"/>
      </w:pPr>
      <w:r>
        <w:rPr>
          <w:b/>
          <w:bCs/>
        </w:rPr>
        <w:t>CLAUSULA 11ª</w:t>
      </w:r>
      <w:r>
        <w:t xml:space="preserve"> – Responderá a locatária pelo prejuízo que causar, caso não entregue imediatamente à Locadora, quaisquer documentos (cartas, recibos etc.) remetidos ao imóvel, que se refira aos interesses da Locadora ou da propriedade, nos termos do artigo 23, VIII, da Lei nº 8.245/91.</w:t>
      </w:r>
    </w:p>
    <w:p w:rsidR="008E5357" w:rsidRDefault="008E5357">
      <w:pPr>
        <w:pStyle w:val="NormalWeb"/>
      </w:pPr>
      <w:r>
        <w:rPr>
          <w:b/>
          <w:bCs/>
        </w:rPr>
        <w:t>DA RESCISÃO CONTRATUAL</w:t>
      </w:r>
    </w:p>
    <w:p w:rsidR="008E5357" w:rsidRDefault="008E5357">
      <w:pPr>
        <w:pStyle w:val="NormalWeb"/>
      </w:pPr>
      <w:r>
        <w:rPr>
          <w:b/>
          <w:bCs/>
        </w:rPr>
        <w:t>CLAUSULA 12ª</w:t>
      </w:r>
      <w:r>
        <w:t xml:space="preserve"> - Será rescindida a presente avença locatícia nos seguintes casos, independentemente de qualquer notificação, sem prejuízo do ajuizamento de qualquer ação e da multa pactuada: </w:t>
      </w:r>
      <w:r>
        <w:t xml:space="preserve">1. Se a locatária sublocar ou emprestar o imóvel no todo ou em parte sem a devida autorização, por escrito da Locadora; 2. Realizar quaisquer modificações, ou benfeitorias seja útil, necessária ou voluptuária sem consentimento prévio e escrito da Locadora, nos moldes do artigo 23, VI e 9º,II, ambos da Lei 8.245/91; 3. Deixar de pagar os alugueres e demais encargos da locação nas épocas, formas e modos estabelecidos neste contrato, nos termos do artigo 9º III e 23, I da lei 8.245/91; </w:t>
      </w:r>
      <w:r>
        <w:t>4. Mudar a destinação da locação sem a anuência prévia e escrita da Locadora, nos moldes do artigo 9º, II e 23º VI da lei 8.245/91; 5. Não permitir a locatária que a Locadora ou terceiros procedam à vistoria do imóvel, conforme estipula o artigo 23, IX da lei 8.245/91 e também nos moldes estatuídos neste contrato.</w:t>
      </w:r>
    </w:p>
    <w:p w:rsidR="008E5357" w:rsidRDefault="008E5357">
      <w:pPr>
        <w:pStyle w:val="NormalWeb"/>
      </w:pPr>
      <w:r>
        <w:rPr>
          <w:b/>
          <w:bCs/>
        </w:rPr>
        <w:t>DA MULTA CONTRATUAL</w:t>
      </w:r>
    </w:p>
    <w:p w:rsidR="008E5357" w:rsidRDefault="008E5357">
      <w:pPr>
        <w:pStyle w:val="NormalWeb"/>
      </w:pPr>
      <w:r>
        <w:rPr>
          <w:b/>
          <w:bCs/>
        </w:rPr>
        <w:t>CLAUSULA 13ª</w:t>
      </w:r>
      <w:r>
        <w:t xml:space="preserve"> </w:t>
      </w:r>
      <w:r>
        <w:t xml:space="preserve">- Fica estipulada a multa contratual no valor de 03 (três) alugueres vigente à data da infração, pagável sempre proporcionalmente ao tempo restante, nos moldes do artigo 413 do Código Civil e artigo 4º da Lei do Inquilinato e em moeda corrente deste país, na qual incorrerá a parte que em qualquer tempo infringir qualquer uma das clausulas vigentes neste contrato ou praticar atos ou deles se omitir agindo em desconformidade com a legislação vigente. </w:t>
      </w:r>
      <w:r>
        <w:rPr>
          <w:b/>
          <w:bCs/>
        </w:rPr>
        <w:t>Parágrafo Único</w:t>
      </w:r>
      <w:r>
        <w:t xml:space="preserve"> </w:t>
      </w:r>
      <w:r>
        <w:t>– A Locatária poderá rescindir o contrato, após o 12º (décimo segundo) mês de locação ficando isenta do pagamento da multa prevista no contrato, sem cobrança de aluguel adicional além do período correspondente ao aviso, desde que notifique a Locadora com 30 (trinta) dias de antecedência. A Locadora só aceita animais de médio e pequeno porte, sendo que eventuais danos causados pelos animais serão de responsabilidade exclusiva da Locatária.</w:t>
      </w:r>
    </w:p>
    <w:p w:rsidR="008E5357" w:rsidRDefault="008E5357">
      <w:pPr>
        <w:pStyle w:val="NormalWeb"/>
      </w:pPr>
      <w:r>
        <w:rPr>
          <w:b/>
          <w:bCs/>
        </w:rPr>
        <w:t>CLAUSULA 14ª</w:t>
      </w:r>
      <w:r>
        <w:t xml:space="preserve"> </w:t>
      </w:r>
      <w:r>
        <w:t>- O imóvel, objeto deste contrato, destina-se única e exclusivamente ao uso residencial, não podendo ter a sua destinação mudada por ato unilateral sem o prévio e expresso consentimento da Locadora.</w:t>
      </w:r>
    </w:p>
    <w:p w:rsidR="008E5357" w:rsidRDefault="008E5357">
      <w:pPr>
        <w:pStyle w:val="NormalWeb"/>
      </w:pPr>
      <w:r>
        <w:rPr>
          <w:b/>
          <w:bCs/>
        </w:rPr>
        <w:t>DO DIREITO DE PREFERÊNCIA</w:t>
      </w:r>
    </w:p>
    <w:p w:rsidR="008E5357" w:rsidRDefault="008E5357">
      <w:pPr>
        <w:pStyle w:val="NormalWeb"/>
      </w:pPr>
      <w:r>
        <w:rPr>
          <w:b/>
          <w:bCs/>
        </w:rPr>
        <w:t>CLAUSULA 15ª</w:t>
      </w:r>
      <w:r>
        <w:t xml:space="preserve"> - No caso do imóvel ser colocado à venda, a locatária detém, a preferência na compra, entretanto, não havendo interesse, autoriza desde agora, aos possíveis interessados a visitarem o imóvel.</w:t>
      </w:r>
    </w:p>
    <w:p w:rsidR="008E5357" w:rsidRDefault="008E5357">
      <w:pPr>
        <w:pStyle w:val="NormalWeb"/>
      </w:pPr>
      <w:r>
        <w:rPr>
          <w:b/>
          <w:bCs/>
        </w:rPr>
        <w:t>DAS VISTORIAS</w:t>
      </w:r>
    </w:p>
    <w:p w:rsidR="008E5357" w:rsidRDefault="008E5357">
      <w:pPr>
        <w:pStyle w:val="NormalWeb"/>
      </w:pPr>
      <w:r>
        <w:rPr>
          <w:b/>
          <w:bCs/>
        </w:rPr>
        <w:t>CLAUSULA 16ª</w:t>
      </w:r>
      <w:r>
        <w:t xml:space="preserve"> </w:t>
      </w:r>
      <w:r>
        <w:t>– A locatária concede à Locadora, a faculdade de por si ou por seus administradores, devidamente credenciados, de vistoriar o imóvel locado, em dias e horários previamente combinados com antecedência mínima de 05 (cinco) dias, respeitando a privacidade e o uso normal do imóvel.</w:t>
      </w:r>
    </w:p>
    <w:p w:rsidR="008E5357" w:rsidRDefault="008E5357">
      <w:pPr>
        <w:pStyle w:val="NormalWeb"/>
      </w:pPr>
      <w:r>
        <w:rPr>
          <w:b/>
          <w:bCs/>
        </w:rPr>
        <w:t>CLAUSULA 17ª</w:t>
      </w:r>
      <w:r>
        <w:t xml:space="preserve"> </w:t>
      </w:r>
      <w:r>
        <w:t>- Se feita à vistoria, for constatado qualquer surgimento de dano no imóvel, nos seus aparelhos, apêndices e instalações provocadas pela locatária por si, seus dependentes, familiares, visitantes, prestadores ou animais, nos moldes do Artigo 23, V da Lei do Inquilinato, a Locadora notificará o dano à locatária, a fim de que no prazo máximo e improrrogável de 05 (cinco) dias, proceda ao conserto.</w:t>
      </w:r>
    </w:p>
    <w:p w:rsidR="008E5357" w:rsidRDefault="008E5357">
      <w:pPr>
        <w:pStyle w:val="NormalWeb"/>
      </w:pPr>
      <w:r>
        <w:rPr>
          <w:b/>
          <w:bCs/>
        </w:rPr>
        <w:t>CLAUSULA 18ª</w:t>
      </w:r>
      <w:r>
        <w:t xml:space="preserve"> </w:t>
      </w:r>
      <w:r>
        <w:t>- Não executando o conserto ou reparo aludido na clausula anterior, a Locadora mandará executá-lo, por pessoa ou empresa de sua livre escolha, ficando a locatária obrigada ao pagamento dos gastos experimentados.</w:t>
      </w:r>
    </w:p>
    <w:p w:rsidR="008E5357" w:rsidRDefault="008E5357">
      <w:pPr>
        <w:pStyle w:val="NormalWeb"/>
      </w:pPr>
      <w:r>
        <w:rPr>
          <w:b/>
          <w:bCs/>
        </w:rPr>
        <w:t>CLAUSULA 19ª</w:t>
      </w:r>
      <w:r>
        <w:t xml:space="preserve"> - A vistoria assinada neste ato pelos signatários desta avença, e realizada pela locadora ou por pessoa autorizada, fica fazendo parte integrante e inseparável deste contrato.</w:t>
      </w:r>
    </w:p>
    <w:p w:rsidR="008E5357" w:rsidRDefault="008E5357">
      <w:pPr>
        <w:pStyle w:val="NormalWeb"/>
      </w:pPr>
      <w:r>
        <w:rPr>
          <w:b/>
          <w:bCs/>
        </w:rPr>
        <w:t>DO TÉRMINO DA LOCAÇÃO</w:t>
      </w:r>
    </w:p>
    <w:p w:rsidR="008E5357" w:rsidRDefault="008E5357">
      <w:pPr>
        <w:pStyle w:val="NormalWeb"/>
      </w:pPr>
      <w:r>
        <w:rPr>
          <w:b/>
          <w:bCs/>
        </w:rPr>
        <w:t>CLAUSULA 20ª</w:t>
      </w:r>
      <w:r>
        <w:t xml:space="preserve"> </w:t>
      </w:r>
      <w:r>
        <w:t>- A locação termina com a efetiva devolução das chaves mediante o recibo de quitação ou protocolo de entrega fornecido exclusivamente pela Locadora e respectiva elaboração da vistoria de devolução do imóvel.</w:t>
      </w:r>
    </w:p>
    <w:p w:rsidR="008E5357" w:rsidRDefault="008E5357">
      <w:pPr>
        <w:pStyle w:val="NormalWeb"/>
      </w:pPr>
      <w:r>
        <w:rPr>
          <w:b/>
          <w:bCs/>
        </w:rPr>
        <w:t>DAS OBRAS E DAS BENFEITORIAS</w:t>
      </w:r>
    </w:p>
    <w:p w:rsidR="008E5357" w:rsidRDefault="008E5357">
      <w:pPr>
        <w:pStyle w:val="NormalWeb"/>
      </w:pPr>
      <w:r>
        <w:rPr>
          <w:b/>
          <w:bCs/>
        </w:rPr>
        <w:t>CLAUSULA 21ª</w:t>
      </w:r>
      <w:r>
        <w:t xml:space="preserve"> - Todas e quaisquer obras, tendentes a conservação do imóvel correrão por conta da locatária à suas custas, de modo que reparado o dano que houver causado, fique o imóvel nas condições em que foi recebido.</w:t>
      </w:r>
    </w:p>
    <w:p w:rsidR="008E5357" w:rsidRDefault="008E5357">
      <w:pPr>
        <w:pStyle w:val="NormalWeb"/>
      </w:pPr>
      <w:r>
        <w:rPr>
          <w:b/>
          <w:bCs/>
        </w:rPr>
        <w:t>CLAUSULA 22ª</w:t>
      </w:r>
      <w:r>
        <w:t xml:space="preserve"> </w:t>
      </w:r>
      <w:r>
        <w:t>- Os reparos ou obras necessários à conservação do estado físico, habitacional, estrutural, do imóvel para mantê-lo nas condições de uso a que se destina, serão executados pela Locadora à suas custas, não sendo de responsabilidade da locatária os problemas estruturais, defeitos preexistentes ou reparos decorrentes do desgaste natural pelo tempo.</w:t>
      </w:r>
    </w:p>
    <w:p w:rsidR="008E5357" w:rsidRDefault="008E5357">
      <w:pPr>
        <w:pStyle w:val="NormalWeb"/>
      </w:pPr>
      <w:r>
        <w:rPr>
          <w:b/>
          <w:bCs/>
        </w:rPr>
        <w:t>CLAUSULA 23ª</w:t>
      </w:r>
      <w:r>
        <w:t xml:space="preserve"> </w:t>
      </w:r>
      <w:r>
        <w:t>- Não poderá a locatária, modificar a disposição dos cômodos e nem a fachada ou qualquer parte externa do imóvel, salvo se expressamente e por escrito autorizado.</w:t>
      </w:r>
    </w:p>
    <w:p w:rsidR="008E5357" w:rsidRDefault="008E5357">
      <w:pPr>
        <w:pStyle w:val="NormalWeb"/>
      </w:pPr>
      <w:r>
        <w:rPr>
          <w:b/>
          <w:bCs/>
        </w:rPr>
        <w:t>CLAUSULA 24ª</w:t>
      </w:r>
      <w:r>
        <w:t xml:space="preserve"> - Obriga-se a locatária, a não fixar quadros, espelhos ou outros adornos nas paredes ou tetos, a não ser por meio de grampos especialmente fabricados para este fim.</w:t>
      </w:r>
    </w:p>
    <w:p w:rsidR="008E5357" w:rsidRDefault="008E5357">
      <w:pPr>
        <w:pStyle w:val="NormalWeb"/>
      </w:pPr>
      <w:r>
        <w:rPr>
          <w:b/>
          <w:bCs/>
        </w:rPr>
        <w:t>CLAUSULA 25ª</w:t>
      </w:r>
      <w:r>
        <w:t xml:space="preserve"> - Todas e quaisquer execuções de benfeitorias no imóvel, dependem de autorização por escrito da Locadora.</w:t>
      </w:r>
    </w:p>
    <w:p w:rsidR="008E5357" w:rsidRDefault="008E5357">
      <w:pPr>
        <w:pStyle w:val="NormalWeb"/>
      </w:pPr>
      <w:r>
        <w:rPr>
          <w:b/>
          <w:bCs/>
        </w:rPr>
        <w:t>DO SEGURO DO IMÓVEL</w:t>
      </w:r>
    </w:p>
    <w:p w:rsidR="008E5357" w:rsidRDefault="008E5357">
      <w:pPr>
        <w:pStyle w:val="NormalWeb"/>
      </w:pPr>
      <w:r>
        <w:rPr>
          <w:b/>
          <w:bCs/>
        </w:rPr>
        <w:t>CLAUSULA 26ª</w:t>
      </w:r>
      <w:r>
        <w:t xml:space="preserve"> </w:t>
      </w:r>
      <w:r>
        <w:t>– Correrá por conta exclusiva da locatária a apólice de seguro contra incêndio e outros sinistros, sendo obrigatória a contratação do mesmo.</w:t>
      </w:r>
    </w:p>
    <w:p w:rsidR="008E5357" w:rsidRDefault="008E5357">
      <w:pPr>
        <w:pStyle w:val="NormalWeb"/>
      </w:pPr>
      <w:r>
        <w:rPr>
          <w:b/>
          <w:bCs/>
        </w:rPr>
        <w:t>GARANTIA DO CONTRATO</w:t>
      </w:r>
    </w:p>
    <w:p w:rsidR="008E5357" w:rsidRDefault="008E5357">
      <w:pPr>
        <w:pStyle w:val="NormalWeb"/>
      </w:pPr>
      <w:r>
        <w:rPr>
          <w:b/>
          <w:bCs/>
        </w:rPr>
        <w:t>CLAUSULA 27ª</w:t>
      </w:r>
      <w:r>
        <w:t xml:space="preserve"> </w:t>
      </w:r>
      <w:r>
        <w:t>- A presente locação é garantida exclusivamente pela modalidade de Seguro-Fiança Locatícia, não sendo exigida nenhuma outra modalidade de garantia. A locatária contratará o seguro junto à seguradora [PREENCHER NOME DA SEGURADORA], Apólice nº [PREENCHER], com vigência de [PREENCHER] a [PREENCHER], cobrindo os riscos de aluguéis atrasados, multas, despesas judiciais e honorários, com valor de prêmio de R$ [PREENCHER] pago de forma [PREENCHER FORMA DE PAGAMENTO], obrigando-se a locatária às renovações anuais d</w:t>
      </w:r>
      <w:r>
        <w:t>urante todo o período em que permanecer no imóvel, até a efetiva devolução das chaves. Fica esclarecido que caso a seguradora venha a arcar com os débitos, ela se sub-rogará nos direitos da credora para cobrar da locatária, não havendo cobrança em duplicidade.</w:t>
      </w:r>
    </w:p>
    <w:p w:rsidR="008E5357" w:rsidRDefault="008E5357">
      <w:pPr>
        <w:pStyle w:val="NormalWeb"/>
      </w:pPr>
      <w:r>
        <w:rPr>
          <w:b/>
          <w:bCs/>
        </w:rPr>
        <w:t>DA ELEIÇÃO DO FORO</w:t>
      </w:r>
    </w:p>
    <w:p w:rsidR="008E5357" w:rsidRDefault="008E5357">
      <w:pPr>
        <w:pStyle w:val="NormalWeb"/>
      </w:pPr>
      <w:r>
        <w:rPr>
          <w:b/>
          <w:bCs/>
        </w:rPr>
        <w:t>CLAUSULA 28ª</w:t>
      </w:r>
      <w:r>
        <w:t xml:space="preserve"> - Os contratantes elegem mutuamente e sem embargos, para a propositura de qualquer ação decorrente deste contrato de locação ou da locação por ele regulada, o Fórum da Comarca de São José do Rio Preto.</w:t>
      </w:r>
    </w:p>
    <w:p w:rsidR="008E5357" w:rsidRDefault="008E5357">
      <w:pPr>
        <w:pStyle w:val="NormalWeb"/>
      </w:pPr>
      <w:r>
        <w:rPr>
          <w:b/>
          <w:bCs/>
        </w:rPr>
        <w:t>CLAUSULA 29ª</w:t>
      </w:r>
      <w:r>
        <w:t xml:space="preserve"> - E, por estarem assim, justos e contratados, assinam a presente avença locatícia.</w:t>
      </w:r>
    </w:p>
    <w:p w:rsidR="008E5357" w:rsidRDefault="008E5357">
      <w:pPr>
        <w:pStyle w:val="NormalWeb"/>
      </w:pPr>
      <w:r>
        <w:t>São José do Rio Preto, [PREENCHER DATA].</w:t>
      </w:r>
    </w:p>
    <w:p w:rsidR="008E5357" w:rsidRDefault="008E5357">
      <w:pPr>
        <w:pStyle w:val="NormalWeb"/>
      </w:pPr>
      <w:r>
        <w:t xml:space="preserve">_________________________________________________ </w:t>
      </w:r>
      <w:r>
        <w:rPr>
          <w:b/>
          <w:bCs/>
        </w:rPr>
        <w:t>LOCADORA</w:t>
      </w:r>
      <w:r>
        <w:t>: MARIA NEVES FOLCHINI COSTANTINI CPF: 057.030.248-03</w:t>
      </w:r>
    </w:p>
    <w:p w:rsidR="008E5357" w:rsidRDefault="008E5357">
      <w:pPr>
        <w:pStyle w:val="NormalWeb"/>
      </w:pPr>
      <w:r>
        <w:t xml:space="preserve">______________________________________________ </w:t>
      </w:r>
      <w:r>
        <w:rPr>
          <w:b/>
          <w:bCs/>
        </w:rPr>
        <w:t>LOCATÁRIA</w:t>
      </w:r>
      <w:r>
        <w:t>: ANDREZZA CHRISTIE THOSI MORETTI MENEZES CPF: 283.730.678-92</w:t>
      </w:r>
    </w:p>
    <w:p w:rsidR="008E5357" w:rsidRDefault="008E5357">
      <w:pPr>
        <w:pStyle w:val="NormalWeb"/>
      </w:pPr>
      <w:r>
        <w:t xml:space="preserve">__________________________________________ </w:t>
      </w:r>
      <w:r>
        <w:rPr>
          <w:b/>
          <w:bCs/>
        </w:rPr>
        <w:t>TESTEMUNHAS:</w:t>
      </w:r>
    </w:p>
    <w:p w:rsidR="008E5357" w:rsidRDefault="008E5357">
      <w:pPr>
        <w:pStyle w:val="NormalWeb"/>
      </w:pPr>
      <w:r>
        <w:t xml:space="preserve">_____________________________ _________________________________ Nome: VALTEIR DE OLIVEIRA Nome: CPF: 186.254.668-18 CPF: </w:t>
      </w:r>
    </w:p>
    <w:sectPr w:rsidR="008E5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D9"/>
    <w:rsid w:val="004B3541"/>
    <w:rsid w:val="008A78D9"/>
    <w:rsid w:val="008E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7803FF-BA30-4DAC-B158-B07E29C7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2448</Words>
  <Characters>13223</Characters>
  <Application>Microsoft Office Word</Application>
  <DocSecurity>0</DocSecurity>
  <Lines>110</Lines>
  <Paragraphs>31</Paragraphs>
  <ScaleCrop>false</ScaleCrop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Valteir de Oliveira</dc:creator>
  <cp:keywords/>
  <dc:description/>
  <cp:lastModifiedBy>Valteir de Oliveira</cp:lastModifiedBy>
  <cp:revision>2</cp:revision>
  <dcterms:created xsi:type="dcterms:W3CDTF">2026-08-25T23:05:00Z</dcterms:created>
  <dcterms:modified xsi:type="dcterms:W3CDTF">2026-08-25T23:05:00Z</dcterms:modified>
</cp:coreProperties>
</file>