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8"/>
        </w:rPr>
        <w:t>Project Proposal</w:t>
      </w:r>
    </w:p>
    <w:p>
      <w:r>
        <w:rPr>
          <w:b/>
          <w:sz w:val="28"/>
        </w:rPr>
        <w:t>Overview</w:t>
      </w:r>
    </w:p>
    <w:p>
      <w:r>
        <w:t>This document outlines the key objectives and milestones for the upcoming product launch scheduled for Q3 2026. The project aims to deliver a comprehensive solution that addresses customer needs identified through extensive market research.</w:t>
      </w:r>
    </w:p>
    <w:p>
      <w:r>
        <w:rPr>
          <w:b/>
          <w:sz w:val="28"/>
        </w:rPr>
        <w:t>Key Objectives</w:t>
      </w:r>
    </w:p>
    <w:p>
      <w:pPr>
        <w:numPr>
          <w:ilvl w:val="0"/>
          <w:numId w:val="1"/>
        </w:numPr>
      </w:pPr>
      <w:r>
        <w:t>Increase market share by 15% within the first quarter of launch</w:t>
      </w:r>
    </w:p>
    <w:p>
      <w:pPr>
        <w:numPr>
          <w:ilvl w:val="0"/>
          <w:numId w:val="1"/>
        </w:numPr>
      </w:pPr>
      <w:r>
        <w:t>Achieve a customer satisfaction score of 4.5 or higher</w:t>
      </w:r>
    </w:p>
    <w:p>
      <w:pPr>
        <w:numPr>
          <w:ilvl w:val="0"/>
          <w:numId w:val="1"/>
        </w:numPr>
      </w:pPr>
      <w:r>
        <w:t>Reduce time-to-market by 20% compared to previous releases</w:t>
      </w:r>
    </w:p>
    <w:p>
      <w:r>
        <w:rPr>
          <w:b/>
          <w:sz w:val="28"/>
        </w:rPr>
        <w:t>Timeline</w:t>
      </w:r>
    </w:p>
    <w:p>
      <w:r>
        <w:t>Phase 1: Research and planning (January - March 2026)</w:t>
      </w:r>
    </w:p>
    <w:p>
      <w:r>
        <w:t>Phase 2: Development and testing (April - June 2026)</w:t>
      </w:r>
    </w:p>
    <w:p>
      <w:r>
        <w:t>Phase 3: Launch and monitoring (July - September 2026)</w:t>
      </w:r>
    </w:p>
    <w:p>
      <w:r>
        <w:rPr>
          <w:b/>
          <w:sz w:val="28"/>
        </w:rPr>
        <w:t>Budget Summary</w:t>
      </w:r>
    </w:p>
    <w:p>
      <w:r>
        <w:t>The total estimated budget for this project is $2.4 million, allocated across engineering (60%), marketing (25%), and operations (15%). Detailed budget breakdowns are available in the accompanying spreadsheet.</w:t>
      </w:r>
    </w:p>
  </w:body>
</w:document>
</file>