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A9D9FB" wp14:paraId="671724DA" wp14:textId="2D9236A3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1. Johdanto</w:t>
      </w:r>
    </w:p>
    <w:p xmlns:wp14="http://schemas.microsoft.com/office/word/2010/wordml" w:rsidP="30A9D9FB" wp14:paraId="016A6859" wp14:textId="6987B5F1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30A9D9FB" w:rsidR="63A2E48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Tämä projekti on asiakkaalle suunniteltu ja luotu palkanlaskentasovellus. </w:t>
      </w:r>
    </w:p>
    <w:p xmlns:wp14="http://schemas.microsoft.com/office/word/2010/wordml" w:rsidP="30A9D9FB" wp14:paraId="64904D56" wp14:textId="5D70C88C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>
        <w:br/>
      </w: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1.1 Tarkoitus</w:t>
      </w:r>
      <w:r w:rsidRPr="30A9D9FB" w:rsidR="2C1FF72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, </w:t>
      </w: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kattavuus</w:t>
      </w:r>
      <w:r w:rsidRPr="30A9D9FB" w:rsidR="363697A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ja ympäristö</w:t>
      </w:r>
    </w:p>
    <w:p xmlns:wp14="http://schemas.microsoft.com/office/word/2010/wordml" w:rsidP="30A9D9FB" wp14:paraId="49066D0C" wp14:textId="500ED4DB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30A9D9FB" w:rsidR="327D16A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Tarkoituksena on luoda asiakkaalle pieni sovellus, joka helpottaa ja auttaa asiakasta palkanlaskennan kanssa. </w:t>
      </w:r>
      <w:r w:rsidRPr="30A9D9FB" w:rsidR="32FFA7A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Sovelluksen kautta asiakkaan ei itse tarvitse huolehtia, onko kaikki palkanlaskennassa otettavat asiat otettu jo huomioon, kun sovellus on luotu helppokäytt</w:t>
      </w:r>
      <w:r w:rsidRPr="30A9D9FB" w:rsidR="754DBD4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öisyyteen ja tehdään asiakkaan toiveiden mukaan. </w:t>
      </w:r>
      <w:r w:rsidRPr="30A9D9FB" w:rsidR="42F7F3A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Asiakkaalla</w:t>
      </w:r>
      <w:r w:rsidRPr="30A9D9FB" w:rsidR="08F9EB5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on</w:t>
      </w:r>
      <w:r w:rsidRPr="30A9D9FB" w:rsidR="42F7F3A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toiveena nähdä tulevia palkkapäiviä ja niistä aiheutuvia kuluja.</w:t>
      </w:r>
      <w:r w:rsidRPr="30A9D9FB" w:rsidR="6CB413F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</w:t>
      </w:r>
      <w:r w:rsidRPr="30A9D9FB" w:rsidR="030F720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Sovellus on tarkoitettu PC käyttöön</w:t>
      </w:r>
      <w:r w:rsidRPr="30A9D9FB" w:rsidR="4DFD51D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, mutta voi myös käyttää kannettavalla tietokoneella ollessaan tietokoneelle tarkoitettu </w:t>
      </w:r>
      <w:r w:rsidRPr="30A9D9FB" w:rsidR="6A924C4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applikaatio.</w:t>
      </w:r>
    </w:p>
    <w:p xmlns:wp14="http://schemas.microsoft.com/office/word/2010/wordml" w:rsidP="30A9D9FB" wp14:paraId="1AE17B54" wp14:textId="09964975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color w:val="auto"/>
          <w:sz w:val="24"/>
          <w:szCs w:val="24"/>
        </w:rPr>
      </w:pPr>
      <w:r w:rsidRPr="30A9D9FB" w:rsidR="59C74B51">
        <w:rPr>
          <w:rFonts w:ascii="Noto Sans" w:hAnsi="Noto Sans" w:eastAsia="Noto Sans" w:cs="Noto Sans"/>
          <w:color w:val="auto"/>
          <w:sz w:val="24"/>
          <w:szCs w:val="24"/>
        </w:rPr>
        <w:t xml:space="preserve">Tämä kyseinen applikaatio on käytössä ainoastaan tuotteen tilanneen organisaation sisäisessä käytössä tällä hetkellä. Ohjelmisto toimii </w:t>
      </w:r>
      <w:r w:rsidRPr="30A9D9FB" w:rsidR="71580CB7">
        <w:rPr>
          <w:rFonts w:ascii="Noto Sans" w:hAnsi="Noto Sans" w:eastAsia="Noto Sans" w:cs="Noto Sans"/>
          <w:color w:val="auto"/>
          <w:sz w:val="24"/>
          <w:szCs w:val="24"/>
        </w:rPr>
        <w:t>Windows-</w:t>
      </w:r>
      <w:r w:rsidRPr="30A9D9FB" w:rsidR="59C74B51">
        <w:rPr>
          <w:rFonts w:ascii="Noto Sans" w:hAnsi="Noto Sans" w:eastAsia="Noto Sans" w:cs="Noto Sans"/>
          <w:color w:val="auto"/>
          <w:sz w:val="24"/>
          <w:szCs w:val="24"/>
        </w:rPr>
        <w:t>järjestelmä ympäristössä.</w:t>
      </w:r>
    </w:p>
    <w:p xmlns:wp14="http://schemas.microsoft.com/office/word/2010/wordml" w:rsidP="30A9D9FB" wp14:paraId="764BD891" wp14:textId="292A93DD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>
        <w:br/>
      </w: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1.</w:t>
      </w:r>
      <w:r w:rsidRPr="30A9D9FB" w:rsidR="040B10E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2</w:t>
      </w: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Määritelmät, termit ja lyhenteet</w:t>
      </w:r>
    </w:p>
    <w:p xmlns:wp14="http://schemas.microsoft.com/office/word/2010/wordml" w:rsidP="30A9D9FB" wp14:paraId="0CD270F0" wp14:textId="55A377AE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30A9D9FB" w:rsidR="6261E49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PC eli Personal Computer, joka tarkoittaa pöytätietokonetta. </w:t>
      </w:r>
      <w:r w:rsidRPr="30A9D9FB" w:rsidR="3B62906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Palkanlaskentaohjelma on ohjelmisto, joka mahdollistaa palkkojen laskemisen, hallinnan ja niiden seuraamisen sekä niistä aiheutuvat kulut. </w:t>
      </w:r>
      <w:r w:rsidRPr="30A9D9FB" w:rsidR="7A07759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Admin</w:t>
      </w:r>
      <w:r w:rsidRPr="30A9D9FB" w:rsidR="7A07759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-käyttäjä on niin sanotusti pääkäyttäjä, jolla on enemmän oikeuksia applikaatiossa ja pääsee näin muokkaamaan esimerkiksi työntekijöide</w:t>
      </w:r>
      <w:r w:rsidRPr="30A9D9FB" w:rsidR="5959E82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n palkkoja.</w:t>
      </w:r>
      <w:r w:rsidRPr="30A9D9FB" w:rsidR="62E4175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</w:t>
      </w:r>
      <w:r w:rsidRPr="30A9D9FB" w:rsidR="62E4175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Admin</w:t>
      </w:r>
      <w:r w:rsidRPr="30A9D9FB" w:rsidR="62E4175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-käyttäjän lisäksi on myös käyttäjä, joka on vain organisaation henkilöstön jäsen.</w:t>
      </w:r>
    </w:p>
    <w:p xmlns:wp14="http://schemas.microsoft.com/office/word/2010/wordml" w:rsidP="30A9D9FB" wp14:paraId="5030CA59" wp14:textId="764450D8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>
        <w:br/>
      </w: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1.</w:t>
      </w:r>
      <w:r w:rsidRPr="30A9D9FB" w:rsidR="126AE40A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3</w:t>
      </w: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Viitteet</w:t>
      </w:r>
    </w:p>
    <w:p xmlns:wp14="http://schemas.microsoft.com/office/word/2010/wordml" w:rsidP="30A9D9FB" wp14:paraId="3C4A49B6" wp14:textId="30329D8F">
      <w:pPr>
        <w:pStyle w:val="Heading5"/>
        <w:spacing w:before="0" w:beforeAutospacing="off" w:after="120" w:afterAutospacing="off" w:line="360" w:lineRule="auto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- </w:t>
      </w:r>
      <w:r>
        <w:br/>
      </w: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1.</w:t>
      </w:r>
      <w:r w:rsidRPr="30A9D9FB" w:rsidR="45D3BAA2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4</w:t>
      </w:r>
      <w:r w:rsidRPr="30A9D9FB" w:rsidR="778CC2A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Yleiskatsaus dokumenttiin</w:t>
      </w:r>
    </w:p>
    <w:p w:rsidR="2D4FC473" w:rsidP="30A9D9FB" w:rsidRDefault="2D4FC473" w14:paraId="02236171" w14:textId="43D2052C">
      <w:pPr>
        <w:pStyle w:val="Normal"/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</w:pPr>
      <w:r w:rsidRPr="30A9D9FB" w:rsidR="2D4FC47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Dokumentissä</w:t>
      </w:r>
      <w:r w:rsidRPr="30A9D9FB" w:rsidR="2D4FC47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käydään laaja-alaisesti sovelluksen tarkoitusta, mitä se pitää sisällään, kenelle sovellus on tarkoitettu ja kaikkea mitä tässä projektissa käydään lä</w:t>
      </w:r>
      <w:r w:rsidRPr="30A9D9FB" w:rsidR="5FABAE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pi. </w:t>
      </w:r>
      <w:r w:rsidRPr="30A9D9FB" w:rsidR="5FABAE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Dokumentissä</w:t>
      </w:r>
      <w:r w:rsidRPr="30A9D9FB" w:rsidR="5FABAEF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 xml:space="preserve"> kerrotaan projektin eri vaiheista ja, minkälaisia vaikeuksia tai oletuksia sekä myös projektin työnkuvaa. Projektin ominaisuudet tullaan kert</w:t>
      </w:r>
      <w:r w:rsidRPr="30A9D9FB" w:rsidR="4B471C3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1E1F21"/>
          <w:sz w:val="24"/>
          <w:szCs w:val="24"/>
          <w:lang w:val="fi-FI"/>
        </w:rPr>
        <w:t>omaan dokumentin jälkipuoliskolla.</w:t>
      </w:r>
    </w:p>
    <w:p w:rsidR="30A9D9FB" w:rsidP="30A9D9FB" w:rsidRDefault="30A9D9FB" w14:paraId="0E587C92" w14:textId="16590A4D">
      <w:pPr>
        <w:pStyle w:val="Normal"/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>
        <w:br/>
      </w:r>
      <w:r w:rsidRPr="30A9D9FB" w:rsidR="4AC81B0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2. Yleiskuvaus</w:t>
      </w:r>
    </w:p>
    <w:p w:rsidR="7DF54F90" w:rsidP="30A9D9FB" w:rsidRDefault="7DF54F90" w14:paraId="2EE355AD" w14:textId="11A755F5">
      <w:pPr>
        <w:pStyle w:val="Normal"/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0A9D9FB" w:rsidR="7DF54F9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Tässä osiossa kerrotaan ohjelmiston toiminnasta, ja ohjelmistoon liittyvistä ominaisuuksista. Osioon kuuluu myös laaja tieto ohjelmiston </w:t>
      </w:r>
      <w:r w:rsidRPr="30A9D9FB" w:rsidR="6990BCC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rajoitteista, oletuksista sekä ohjelmiston riippuvuudesta joihinkin tietoteknisiin asioihin.</w:t>
      </w:r>
    </w:p>
    <w:p w:rsidR="4AC81B0E" w:rsidP="30A9D9FB" w:rsidRDefault="4AC81B0E" w14:paraId="72D79B71" w14:textId="6DB14805">
      <w:pPr>
        <w:pStyle w:val="Normal"/>
        <w:spacing w:line="360" w:lineRule="auto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>
        <w:br/>
      </w:r>
      <w:r w:rsidRPr="30A9D9FB" w:rsidR="4AC81B0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2.1 Ympäristö</w:t>
      </w:r>
    </w:p>
    <w:p w:rsidR="4AC81B0E" w:rsidP="30A9D9FB" w:rsidRDefault="4AC81B0E" w14:paraId="3C131CC0" w14:textId="1F0089A1">
      <w:pPr>
        <w:pStyle w:val="Normal"/>
        <w:spacing w:line="360" w:lineRule="auto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>
        <w:br/>
      </w:r>
      <w:r w:rsidRPr="30A9D9FB" w:rsidR="4AC81B0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Palkanlaskentaohjelma toimii Windows-ympäristössä ja vaatii SQL Server -tietokannan.</w:t>
      </w:r>
      <w:r w:rsidRPr="30A9D9FB" w:rsidR="5241880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Ohjelma toimii myös organisaation omassa sisäisessä ympäristössä.</w:t>
      </w:r>
      <w:r>
        <w:br/>
      </w:r>
      <w:r>
        <w:br/>
      </w:r>
      <w:r w:rsidRPr="30A9D9FB" w:rsidR="4AC81B0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2.2 Toiminta</w:t>
      </w:r>
      <w:r>
        <w:br/>
      </w:r>
    </w:p>
    <w:p w:rsidR="4AC81B0E" w:rsidP="30A9D9FB" w:rsidRDefault="4AC81B0E" w14:paraId="361F9FF4" w14:textId="0587930E">
      <w:pPr>
        <w:pStyle w:val="Normal"/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0A9D9FB" w:rsidR="4AC81B0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Ohjelma mahdollistaa palkkojen laskemisen, verotuksen huomioimisen, raporttien luomisen ja palkanmaksuun liittyvät toiminnot.</w:t>
      </w:r>
      <w:r w:rsidRPr="30A9D9FB" w:rsidR="3193FA9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Ohjelma näiden lisäksi listaa kaikki työntekijät, antaa heistä kaikki tarvittavat tiedot heihin sekä palkkoihi</w:t>
      </w:r>
      <w:r w:rsidRPr="30A9D9FB" w:rsidR="174D039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n liittyvistä asioista. </w:t>
      </w:r>
    </w:p>
    <w:p w:rsidR="174D0398" w:rsidP="30A9D9FB" w:rsidRDefault="174D0398" w14:paraId="514A3AC0" w14:textId="0ACD9424">
      <w:pPr>
        <w:pStyle w:val="Normal"/>
        <w:spacing w:line="360" w:lineRule="auto"/>
        <w:rPr>
          <w:rFonts w:ascii="Noto Sans" w:hAnsi="Noto Sans" w:eastAsia="Noto Sans" w:cs="Noto Sans"/>
          <w:noProof w:val="0"/>
          <w:sz w:val="24"/>
          <w:szCs w:val="24"/>
          <w:lang w:val="fi-FI"/>
        </w:rPr>
      </w:pPr>
      <w:r w:rsidRPr="30A9D9FB" w:rsidR="174D039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Ohjelmaan on luotu rekisteröitymis- sekä kirjautumisikkuna tuntien seuraamista varten. Tuntien seuraamista pääsee seuraamaan itse työntekijä kuin myös </w:t>
      </w:r>
      <w:r w:rsidRPr="30A9D9FB" w:rsidR="418D560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admin</w:t>
      </w:r>
      <w:r w:rsidRPr="30A9D9FB" w:rsidR="418D560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-käyttäjällä toimiva organisaation työnantaja. </w:t>
      </w:r>
      <w:r w:rsidRPr="30A9D9FB" w:rsidR="418D560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Työnanataja</w:t>
      </w:r>
      <w:r w:rsidRPr="30A9D9FB" w:rsidR="418D560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näkee myös mistä palkka koostuu ja näkee siitä aiheutuvat muut kulut verotuksen ohella.</w:t>
      </w:r>
      <w:r>
        <w:br/>
      </w:r>
      <w:r>
        <w:br/>
      </w:r>
      <w:r w:rsidRPr="30A9D9FB" w:rsidR="4AC81B0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2.3 Käyttäjät</w:t>
      </w:r>
    </w:p>
    <w:p w:rsidR="4AC81B0E" w:rsidP="30A9D9FB" w:rsidRDefault="4AC81B0E" w14:paraId="3B6BCF27" w14:textId="1650E320">
      <w:pPr>
        <w:pStyle w:val="Normal"/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>
        <w:br/>
      </w:r>
      <w:r w:rsidRPr="30A9D9FB" w:rsidR="4AC81B0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Ohjelman käyttäjiä ovat organisaation henkilöstö, mukaan lukien palkanlaskennasta vastaavat työntekijät ja johdon edustajat.</w:t>
      </w:r>
      <w:r w:rsidRPr="30A9D9FB" w:rsidR="137223A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Myös työntekijät, jotka eivät liity palkanlaskentaan tekevät käyttäjän ohjelmistoon, jotta voiva</w:t>
      </w:r>
      <w:r w:rsidRPr="30A9D9FB" w:rsidR="72C4963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 seurata</w:t>
      </w:r>
      <w:r w:rsidRPr="30A9D9FB" w:rsidR="137223A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</w:t>
      </w:r>
      <w:r w:rsidRPr="30A9D9FB" w:rsidR="32A43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omia tunteja sekä omat tiedot sitten näkyvät organisaation </w:t>
      </w:r>
      <w:r w:rsidRPr="30A9D9FB" w:rsidR="32A43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admin</w:t>
      </w:r>
      <w:r w:rsidRPr="30A9D9FB" w:rsidR="32A43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-käyttäjille</w:t>
      </w:r>
      <w:r w:rsidRPr="30A9D9FB" w:rsidR="137223A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.</w:t>
      </w:r>
    </w:p>
    <w:p w:rsidR="1C80B68C" w:rsidP="30A9D9FB" w:rsidRDefault="1C80B68C" w14:paraId="44BD3C29" w14:textId="5694D177">
      <w:pPr>
        <w:pStyle w:val="Normal"/>
        <w:spacing w:line="360" w:lineRule="auto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1C80B68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Käyttäjät jaetaan </w:t>
      </w:r>
      <w:r w:rsidRPr="30A9D9FB" w:rsidR="1C80B68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admin</w:t>
      </w:r>
      <w:r w:rsidRPr="30A9D9FB" w:rsidR="1C80B68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-käyttäjiin sekä käyttäjiin. </w:t>
      </w:r>
      <w:r w:rsidRPr="30A9D9FB" w:rsidR="1C80B68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Admin</w:t>
      </w:r>
      <w:r w:rsidRPr="30A9D9FB" w:rsidR="1C80B68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-käyttäjiin kuuluu organisaation johto sekä palkanmaksat, jotka vastaavat työntekijöiden palkansaannista. Muut </w:t>
      </w:r>
      <w:r w:rsidRPr="30A9D9FB" w:rsidR="405A729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jaetaan sitten tavalliseen käyttäjään. </w:t>
      </w:r>
      <w:r w:rsidRPr="30A9D9FB" w:rsidR="405A729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Admin</w:t>
      </w:r>
      <w:r w:rsidRPr="30A9D9FB" w:rsidR="405A729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-käyt</w:t>
      </w:r>
      <w:r w:rsidRPr="30A9D9FB" w:rsidR="513E890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täjiksi myös merkitään tietenkin ohjelmiston kehittäjät, jotta he pääsevät korjaamaan ja päivittämään ohjelmiston ominaisuuksia.</w:t>
      </w:r>
      <w:r w:rsidRPr="30A9D9FB" w:rsidR="137223A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</w:t>
      </w:r>
      <w:r>
        <w:br/>
      </w:r>
      <w:r>
        <w:br/>
      </w: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2.4 Yleiset rajoitteet</w:t>
      </w:r>
    </w:p>
    <w:p w:rsidR="4BB48BB1" w:rsidP="30A9D9FB" w:rsidRDefault="4BB48BB1" w14:paraId="20D538EE" w14:textId="6F5E1B6B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BB48BB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Ohjelmistolla ei ole minkäänlaista nettiliittymää, jonka seurauksena ohjelmistoa ei voi käyttää muussa laitteessa kuin vain miss</w:t>
      </w:r>
      <w:r w:rsidRPr="30A9D9FB" w:rsidR="2166002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ä ohjelmisto on asennettuna.</w:t>
      </w:r>
    </w:p>
    <w:p w:rsidR="30A9D9FB" w:rsidP="30A9D9FB" w:rsidRDefault="30A9D9FB" w14:paraId="064EDEAC" w14:textId="7104793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62047BA5" w:rsidP="30A9D9FB" w:rsidRDefault="62047BA5" w14:paraId="09F66C00" w14:textId="58807841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62047BA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Ohjelmiston päivittäminen tulee olemaan hidasta sekä työlästä ohjelmiston alkuajoiksi, koska ohjelmistolla ei ole sitä nettiliittymää. Tämä tarkoittaa, että kaikki ohjel</w:t>
      </w:r>
      <w:r w:rsidRPr="30A9D9FB" w:rsidR="03363B2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mistoon tehtävät päivitykset ja korjaukset tulee vasta käyttöön, kun ohjelmisto asennetaan tai päivitetään paikallisesti.</w:t>
      </w:r>
    </w:p>
    <w:p w:rsidR="30A9D9FB" w:rsidP="30A9D9FB" w:rsidRDefault="30A9D9FB" w14:paraId="6F23C97F" w14:textId="4832ABFD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52B61152" w14:textId="6BA1EF2A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Ohjelman on oltava käytettävissä työaikojen ulkopuolella minimoidakseen toiminnan häiriöt: Käytettävyys työaikojen ulkopuolella on tärkeää, jotta organisaation päivittäiset toiminnot ja palkanlaskenta eivät häiriinny.</w:t>
      </w:r>
    </w:p>
    <w:p w:rsidR="30A9D9FB" w:rsidP="30A9D9FB" w:rsidRDefault="30A9D9FB" w14:paraId="1FC4362A" w14:textId="7C17237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123F3F10" w14:textId="41F8FA4C">
      <w:pPr>
        <w:spacing w:line="360" w:lineRule="auto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2.5 Oletukset ja riippuvuudet</w:t>
      </w:r>
    </w:p>
    <w:p w:rsidR="420DA8B8" w:rsidP="30A9D9FB" w:rsidRDefault="420DA8B8" w14:paraId="1A2F26E0" w14:textId="6DFC2AC1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Organisaatiolla on käytössä tarvittava tietokantaympäristö ja riittävät laitteistoresurssit</w:t>
      </w:r>
      <w:r w:rsidRPr="30A9D9FB" w:rsidR="5FB2190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. </w:t>
      </w: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Ohjelma edellyttää organisaatiolta tarvittavia tietokantaresursseja ja riittävää laitteistoa suorituskyvyn takaamiseksi.</w:t>
      </w:r>
    </w:p>
    <w:p w:rsidR="30A9D9FB" w:rsidP="30A9D9FB" w:rsidRDefault="30A9D9FB" w14:paraId="6BF58366" w14:textId="0D95C39F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54FB2815" w14:textId="5BE0F282">
      <w:pPr>
        <w:spacing w:line="360" w:lineRule="auto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3. Tiedot ja tietokanta</w:t>
      </w:r>
    </w:p>
    <w:p w:rsidR="73A69014" w:rsidP="30A9D9FB" w:rsidRDefault="73A69014" w14:paraId="3C07BFB0" w14:textId="54C0F470">
      <w:pPr>
        <w:pStyle w:val="Normal"/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73A6901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Ohjelmistossa käytetään </w:t>
      </w:r>
      <w:r w:rsidRPr="30A9D9FB" w:rsidR="73A6901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SQLLiteä</w:t>
      </w:r>
      <w:r w:rsidRPr="30A9D9FB" w:rsidR="73A6901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. Tämä sen takia, koska todettiin, että </w:t>
      </w:r>
      <w:r w:rsidRPr="30A9D9FB" w:rsidR="52F902A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ei tulla tarvitsemaan tällä hetkellä erillistä tietokantapalvelinta vaan </w:t>
      </w:r>
      <w:r w:rsidRPr="30A9D9FB" w:rsidR="119DE7D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tietokanta kulkee ohjelmiston mukana. </w:t>
      </w:r>
    </w:p>
    <w:p w:rsidR="420DA8B8" w:rsidP="30A9D9FB" w:rsidRDefault="420DA8B8" w14:paraId="484CD259" w14:textId="66772CD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3.1 Tietosisältö</w:t>
      </w:r>
    </w:p>
    <w:p w:rsidR="30A9D9FB" w:rsidP="30A9D9FB" w:rsidRDefault="30A9D9FB" w14:paraId="6EDE5848" w14:textId="237EF266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7A04911D" w14:textId="4801719A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Ohjelma käsittelee henkilöstön tietoja, palkkatietoja, veroja ja muita palkanlaskentaan liittyviä tietoja. Tämä tarkoittaa, että ohjelma</w:t>
      </w:r>
      <w:r w:rsidRPr="30A9D9FB" w:rsidR="59FDC8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tallentaa</w:t>
      </w:r>
      <w:r w:rsidRPr="30A9D9FB" w:rsidR="2FAF3D6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</w:t>
      </w:r>
      <w:r w:rsidRPr="30A9D9FB" w:rsidR="2FAF3D6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nä</w:t>
      </w:r>
      <w:r w:rsidRPr="30A9D9FB" w:rsidR="2CE612C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mä</w:t>
      </w:r>
      <w:r w:rsidRPr="30A9D9FB" w:rsidR="2FAF3D6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kaikki tiedot</w:t>
      </w:r>
      <w:r w:rsidRPr="30A9D9FB" w:rsidR="59FDC8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, </w:t>
      </w:r>
      <w:r w:rsidRPr="30A9D9FB" w:rsidR="5C948AD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jonka jälkeen </w:t>
      </w:r>
      <w:r w:rsidRPr="30A9D9FB" w:rsidR="59FDC8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admin</w:t>
      </w:r>
      <w:r w:rsidRPr="30A9D9FB" w:rsidR="59FDC8F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-käyttäjä pystyy päivittämään ja hallinnoimaan näitä tietoja</w:t>
      </w:r>
      <w:r w:rsidRPr="30A9D9FB" w:rsidR="4498024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, kun ohjelmaan on nämä tiedot ja luvut syötetty sekä ohjelma on tallentanut nämä </w:t>
      </w:r>
      <w:r w:rsidRPr="30A9D9FB" w:rsidR="6BCFCF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tiedot </w:t>
      </w:r>
      <w:r w:rsidRPr="30A9D9FB" w:rsidR="4498024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ohjelman tietokantaan.</w:t>
      </w:r>
    </w:p>
    <w:p w:rsidR="30A9D9FB" w:rsidP="30A9D9FB" w:rsidRDefault="30A9D9FB" w14:paraId="662FB59F" w14:textId="0D4B5797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39503B8D" w:rsidP="30A9D9FB" w:rsidRDefault="39503B8D" w14:paraId="225C4B1A" w14:textId="271447E8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39503B8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Henkilöstön tietoihin sisältyy </w:t>
      </w:r>
      <w:r w:rsidRPr="30A9D9FB" w:rsidR="30336F8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työntekijöiden tärkeimmät tiedot</w:t>
      </w:r>
      <w:r w:rsidRPr="30A9D9FB" w:rsidR="7B4131F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, joita ovat muun muassa työntekijän nimi, osoite ja henkilötunnus. </w:t>
      </w:r>
      <w:r w:rsidRPr="30A9D9FB" w:rsidR="755ECD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Näiden avulla työnantaja eli </w:t>
      </w:r>
      <w:r w:rsidRPr="30A9D9FB" w:rsidR="755ECD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admin</w:t>
      </w:r>
      <w:r w:rsidRPr="30A9D9FB" w:rsidR="755ECD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-käyttäjä pystyy todentamaan helpommin oikean työntekijän.</w:t>
      </w:r>
    </w:p>
    <w:p w:rsidR="30A9D9FB" w:rsidP="30A9D9FB" w:rsidRDefault="30A9D9FB" w14:paraId="539EC4FD" w14:textId="061571D2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27737832" w14:textId="71855DEF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3.2 Käyttöintensiteetti</w:t>
      </w:r>
    </w:p>
    <w:p w:rsidR="30A9D9FB" w:rsidP="30A9D9FB" w:rsidRDefault="30A9D9FB" w14:paraId="0F0C5548" w14:textId="0D23C6A2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61AFD09C" w14:textId="5697BAA7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Tietokannan kuormitus riippuu organisaation koosta ja palkanmaksusyklistä. Suurien organisaatioiden tai tiheän palkanmaksusyklin yhteydessä järjestelmän on oltava skaalautuva ja kyettävä käsittelemään suuria määriä tietoa tehokkaasti.</w:t>
      </w:r>
      <w:r w:rsidRPr="30A9D9FB" w:rsidR="7BC5641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</w:t>
      </w:r>
    </w:p>
    <w:p w:rsidR="7BC5641C" w:rsidP="30A9D9FB" w:rsidRDefault="7BC5641C" w14:paraId="50E93E54" w14:textId="64F3A53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7BC5641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T</w:t>
      </w:r>
      <w:r w:rsidRPr="30A9D9FB" w:rsidR="7BC5641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ällä hetkellä kyseinen ohjelmisto on luotu sellaiselle yritykselle, joka ei ole älyttömän suuri, mutta ohjelmistoon tehdään päivityksiä, jotta isoimmatkin yritykset </w:t>
      </w:r>
      <w:r w:rsidRPr="30A9D9FB" w:rsidR="3A6A494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pystyvät ohjelmistoa käyttämään.</w:t>
      </w:r>
    </w:p>
    <w:p w:rsidR="30A9D9FB" w:rsidP="30A9D9FB" w:rsidRDefault="30A9D9FB" w14:paraId="442B9917" w14:textId="372B7B6C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1B794389" w14:textId="14BA2F6E">
      <w:pPr>
        <w:spacing w:line="360" w:lineRule="auto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4. Toiminnot</w:t>
      </w:r>
    </w:p>
    <w:p w:rsidR="420DA8B8" w:rsidP="30A9D9FB" w:rsidRDefault="420DA8B8" w14:paraId="1C3556AA" w14:textId="3D167D66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4.1 </w:t>
      </w:r>
      <w:r w:rsidRPr="30A9D9FB" w:rsidR="7402FCB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Rekisteröityminen</w:t>
      </w:r>
    </w:p>
    <w:p w:rsidR="30A9D9FB" w:rsidP="30A9D9FB" w:rsidRDefault="30A9D9FB" w14:paraId="6D8AE450" w14:textId="2195A2FB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7402FCBE" w:rsidP="30A9D9FB" w:rsidRDefault="7402FCBE" w14:paraId="347F21A1" w14:textId="759CE3C4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7402FCB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Ohjelmistoon on luotu </w:t>
      </w:r>
      <w:r w:rsidRPr="30A9D9FB" w:rsidR="7402FCB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rekisteröitymis</w:t>
      </w:r>
      <w:r w:rsidRPr="30A9D9FB" w:rsidR="7402FCB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omina</w:t>
      </w:r>
      <w:r w:rsidRPr="30A9D9FB" w:rsidR="32A7E1F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isuus. Rekisteröitymisen avulla työntekijän tiedot tallentuvat tietokantaan, jonka jälkeen työnantaja näkee todella helposti työntek</w:t>
      </w:r>
      <w:r w:rsidRPr="30A9D9FB" w:rsidR="11FA548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ijän tiedot palkanseurannan yhteydessä.</w:t>
      </w:r>
    </w:p>
    <w:p w:rsidR="30A9D9FB" w:rsidP="30A9D9FB" w:rsidRDefault="30A9D9FB" w14:paraId="530135BE" w14:textId="01F56408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11FA5489" w:rsidP="30A9D9FB" w:rsidRDefault="11FA5489" w14:paraId="0539C703" w14:textId="010BABDB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11FA5489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4.2 Kirjautuminen</w:t>
      </w:r>
    </w:p>
    <w:p w:rsidR="30A9D9FB" w:rsidP="30A9D9FB" w:rsidRDefault="30A9D9FB" w14:paraId="5525BA06" w14:textId="238993B5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11FA5489" w:rsidP="30A9D9FB" w:rsidRDefault="11FA5489" w14:paraId="578038D3" w14:textId="7ADB2C95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11FA548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Ohjelmistoon luotu kirjautumisominaisuus. Tämän </w:t>
      </w:r>
      <w:r w:rsidRPr="30A9D9FB" w:rsidR="3C3AA6F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toiminnon avulla kuka tahansa ei voi päästä näihin tietoihin käsiksi. Kirjautumis</w:t>
      </w:r>
      <w:r w:rsidRPr="30A9D9FB" w:rsidR="6E96918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toiminnon avulla ohjelmisto tunnistaa </w:t>
      </w:r>
      <w:r w:rsidRPr="30A9D9FB" w:rsidR="6E96918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admin</w:t>
      </w:r>
      <w:r w:rsidRPr="30A9D9FB" w:rsidR="6E96918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-käyttäjän ja antaa tälle</w:t>
      </w:r>
      <w:r w:rsidRPr="30A9D9FB" w:rsidR="74FD27E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oikeudet päivittää ja hallinnoida työntekijöiden tietoja tarvittaessa, johon </w:t>
      </w:r>
      <w:r w:rsidRPr="30A9D9FB" w:rsidR="74FD27E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tavallinen</w:t>
      </w:r>
      <w:r w:rsidRPr="30A9D9FB" w:rsidR="74FD27E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käyttäjä ei pysty.</w:t>
      </w:r>
    </w:p>
    <w:p w:rsidR="30A9D9FB" w:rsidP="30A9D9FB" w:rsidRDefault="30A9D9FB" w14:paraId="3931B370" w14:textId="721975AD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74FD27E8" w:rsidP="30A9D9FB" w:rsidRDefault="74FD27E8" w14:paraId="584DFA29" w14:textId="11E355B3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74FD27E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4.3 Palkanlaskenta</w:t>
      </w:r>
    </w:p>
    <w:p w:rsidR="30A9D9FB" w:rsidP="30A9D9FB" w:rsidRDefault="30A9D9FB" w14:paraId="15A99FB7" w14:textId="0917CC14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1AD2EB91" w14:textId="7F3AFF2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</w:t>
      </w:r>
      <w:r w:rsidRPr="30A9D9FB" w:rsidR="71C2C02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iston</w:t>
      </w: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tärkeimpiin toimintoihin kuuluvat palkkojen laskeminen, verojen laskeminen</w:t>
      </w:r>
      <w:r w:rsidRPr="30A9D9FB" w:rsidR="6BE05BE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sekä näyttää työnantajalle palkanmaksussa menevät kulut. Ohjelmisto kertoo myös, mitä maksuja työntekijältä </w:t>
      </w:r>
      <w:r w:rsidRPr="30A9D9FB" w:rsidR="1E3C467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menee sekä kertoo mistä työntekijän palkka koostuu.</w:t>
      </w:r>
    </w:p>
    <w:p w:rsidR="30A9D9FB" w:rsidP="30A9D9FB" w:rsidRDefault="30A9D9FB" w14:paraId="0AEEE56C" w14:textId="2240C199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11916417" w14:textId="2B15C855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5 Laitteistoliittymät</w:t>
      </w:r>
    </w:p>
    <w:p w:rsidR="30A9D9FB" w:rsidP="30A9D9FB" w:rsidRDefault="30A9D9FB" w14:paraId="26D07B2D" w14:textId="14E1090D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D6E1A60" w:rsidP="30A9D9FB" w:rsidRDefault="4D6E1A60" w14:paraId="4638CAD4" w14:textId="3EA99C3F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D6E1A6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Windows-järjestelmä</w:t>
      </w:r>
    </w:p>
    <w:p w:rsidR="30A9D9FB" w:rsidP="30A9D9FB" w:rsidRDefault="30A9D9FB" w14:paraId="5A996ABD" w14:textId="20966A01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7D401B50" w14:textId="3B58CC11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5.</w:t>
      </w:r>
      <w:r w:rsidRPr="30A9D9FB" w:rsidR="5042CD1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1</w:t>
      </w: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Ohjelmistoliittymät</w:t>
      </w:r>
    </w:p>
    <w:p w:rsidR="30A9D9FB" w:rsidP="30A9D9FB" w:rsidRDefault="30A9D9FB" w14:paraId="28C07C39" w14:textId="6369CB49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2178C639" w:rsidP="30A9D9FB" w:rsidRDefault="2178C639" w14:paraId="336D7B27" w14:textId="477B69DB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2178C63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Konsoliapplikaatio</w:t>
      </w:r>
    </w:p>
    <w:p w:rsidR="30A9D9FB" w:rsidP="30A9D9FB" w:rsidRDefault="30A9D9FB" w14:paraId="0F64C2C3" w14:textId="6A686BD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108D5AF0" w14:textId="755CB41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6.</w:t>
      </w: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Saavutettavuus, toipuminen, turvallisuus, suojaukset</w:t>
      </w:r>
    </w:p>
    <w:p w:rsidR="30A9D9FB" w:rsidP="30A9D9FB" w:rsidRDefault="30A9D9FB" w14:paraId="57C5FF29" w14:textId="5D94AECC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4BC1409C" w14:textId="7EA5C629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Ohjelman on oltava turvallinen ja noudatettava organisaation tietoturvavaatimuksia. Saavutettavuus ja toipuminen ovat myös tärkeitä häiriötilanteissa.</w:t>
      </w:r>
      <w:r w:rsidRPr="30A9D9FB" w:rsidR="617D7E7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</w:t>
      </w:r>
    </w:p>
    <w:p w:rsidR="617D7E7B" w:rsidP="30A9D9FB" w:rsidRDefault="617D7E7B" w14:paraId="0E0810CB" w14:textId="0B028298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617D7E7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Turvallisuus on otettu huomioon kirjautumistoiminnon kautta. Kirjautumistoiminnon avulla ohjelmisto ei päästä työntekijöiden tietoihin käsiksi</w:t>
      </w:r>
      <w:r w:rsidRPr="30A9D9FB" w:rsidR="537F82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sellaista ihmistä kenellä ei ole oikeuksia siihen.</w:t>
      </w:r>
    </w:p>
    <w:p w:rsidR="30A9D9FB" w:rsidP="30A9D9FB" w:rsidRDefault="30A9D9FB" w14:paraId="76705692" w14:textId="2AA514C0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005BC295" w14:textId="02F4AFF8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6.</w:t>
      </w:r>
      <w:r w:rsidRPr="30A9D9FB" w:rsidR="4FB5E65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1</w:t>
      </w: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Ylläpidettävyys</w:t>
      </w:r>
    </w:p>
    <w:p w:rsidR="30A9D9FB" w:rsidP="30A9D9FB" w:rsidRDefault="30A9D9FB" w14:paraId="225B2E95" w14:textId="019AA2E4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23E7A129" w:rsidP="30A9D9FB" w:rsidRDefault="23E7A129" w14:paraId="2E89C889" w14:textId="56879E14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23E7A12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Ohjelmisto pyörii omana itsenään eikä periaatteessa tarvitse erillistä ylläpitoa tällä hetkellä ollessaan toimiva ohjelmi</w:t>
      </w:r>
      <w:r w:rsidRPr="30A9D9FB" w:rsidR="05DB6CA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sto. Ohjelmiston päivittäminen on kuitenkin tällä hetkellä työlästä nettiliittymän takia, asiasta kerrottu tarkemmin kohdassa (2.4)</w:t>
      </w:r>
    </w:p>
    <w:p w:rsidR="30A9D9FB" w:rsidP="30A9D9FB" w:rsidRDefault="30A9D9FB" w14:paraId="49A6943E" w14:textId="32EA2409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30A9D9FB" w:rsidP="30A9D9FB" w:rsidRDefault="30A9D9FB" w14:paraId="312E14DA" w14:textId="4E2C3830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4790A2F7" w14:textId="546FAA74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6.</w:t>
      </w:r>
      <w:r w:rsidRPr="30A9D9FB" w:rsidR="61C24E3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2</w:t>
      </w: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Siirrettävyys ja yhteensopivuus</w:t>
      </w:r>
    </w:p>
    <w:p w:rsidR="30A9D9FB" w:rsidP="30A9D9FB" w:rsidRDefault="30A9D9FB" w14:paraId="01051772" w14:textId="0A807E9B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CB69A3A" w:rsidP="30A9D9FB" w:rsidRDefault="4CB69A3A" w14:paraId="227F9390" w14:textId="15A90894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CB69A3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Ohjelma on yhteensopiva Windows-järjestelmien kanssa, ja on siirrettävissä uusimpaan Windows-versioon, jos sellainen tulee.</w:t>
      </w:r>
    </w:p>
    <w:p w:rsidR="30A9D9FB" w:rsidP="30A9D9FB" w:rsidRDefault="30A9D9FB" w14:paraId="7E3CB27F" w14:textId="741C4AC8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3F5F041D" w14:textId="1CB08F1D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6.</w:t>
      </w:r>
      <w:r w:rsidRPr="30A9D9FB" w:rsidR="3E8CF955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3</w:t>
      </w: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Operointi</w:t>
      </w:r>
    </w:p>
    <w:p w:rsidR="30A9D9FB" w:rsidP="30A9D9FB" w:rsidRDefault="30A9D9FB" w14:paraId="61B3AD9C" w14:textId="7D35D09F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40E02F22" w14:textId="6A17AD71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Ohjelman operointi on suoritettava organisaation käytäntöjen ja lakien mukaisesti, mikä vaatii käytön ohjeistusta ja noudattamista.</w:t>
      </w:r>
    </w:p>
    <w:p w:rsidR="30A9D9FB" w:rsidP="30A9D9FB" w:rsidRDefault="30A9D9FB" w14:paraId="1A1E98F3" w14:textId="0C029A1C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06682C53" w14:textId="752BAC85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6.</w:t>
      </w:r>
      <w:r w:rsidRPr="30A9D9FB" w:rsidR="71F6704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4</w:t>
      </w: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Käytettävyys, käytön tehokkuus, käyttäjien tyytyväisyys</w:t>
      </w:r>
    </w:p>
    <w:p w:rsidR="30A9D9FB" w:rsidP="30A9D9FB" w:rsidRDefault="30A9D9FB" w14:paraId="2885598A" w14:textId="012F8538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30182013" w14:textId="4E2F40D9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</w:t>
      </w:r>
      <w:r w:rsidRPr="30A9D9FB" w:rsidR="448051D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isto on </w:t>
      </w: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helppokäyttöinen ja tarjo</w:t>
      </w:r>
      <w:r w:rsidRPr="30A9D9FB" w:rsidR="585D8D5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aa </w:t>
      </w: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hyvä</w:t>
      </w:r>
      <w:r w:rsidRPr="30A9D9FB" w:rsidR="4871AF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n</w:t>
      </w: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käyttäjäkokemu</w:t>
      </w:r>
      <w:r w:rsidRPr="30A9D9FB" w:rsidR="27E039B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ksen käyttäjilleen</w:t>
      </w: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. </w:t>
      </w:r>
      <w:r w:rsidRPr="30A9D9FB" w:rsidR="7CBEA0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Ohjelmiston käyttäjän ei tarvitse itse periaatteessa tehdä suurempia asioita itse, koska ohjelmisto tekee sen hänen puolestaan. Työnantajan ja muiden </w:t>
      </w:r>
      <w:r w:rsidRPr="30A9D9FB" w:rsidR="7CBEA0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admin</w:t>
      </w:r>
      <w:r w:rsidRPr="30A9D9FB" w:rsidR="7CBEA0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-käyttäjien on hyvä tietää</w:t>
      </w:r>
      <w:r w:rsidRPr="30A9D9FB" w:rsidR="6277A9A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,</w:t>
      </w:r>
      <w:r w:rsidRPr="30A9D9FB" w:rsidR="7CBEA0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miten tietoj</w:t>
      </w:r>
      <w:r w:rsidRPr="30A9D9FB" w:rsidR="0325370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e</w:t>
      </w:r>
      <w:r w:rsidRPr="30A9D9FB" w:rsidR="7CBEA0A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n muokkaaminen </w:t>
      </w:r>
      <w:r w:rsidRPr="30A9D9FB" w:rsidR="5D634F3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kuitenkin tapahtuu, vaikka se onkin </w:t>
      </w:r>
      <w:r w:rsidRPr="30A9D9FB" w:rsidR="1FE6303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tehty helpoksi.</w:t>
      </w:r>
    </w:p>
    <w:p w:rsidR="30A9D9FB" w:rsidP="30A9D9FB" w:rsidRDefault="30A9D9FB" w14:paraId="34E6E7AD" w14:textId="4204199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7CF3BB00" w14:textId="0EE68274">
      <w:pPr>
        <w:spacing w:line="360" w:lineRule="auto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7. Suunnittelurajoitteet</w:t>
      </w:r>
    </w:p>
    <w:p w:rsidR="420DA8B8" w:rsidP="30A9D9FB" w:rsidRDefault="420DA8B8" w14:paraId="5D80B2E8" w14:textId="70C39781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7.1 Standardit</w:t>
      </w:r>
    </w:p>
    <w:p w:rsidR="30A9D9FB" w:rsidP="30A9D9FB" w:rsidRDefault="30A9D9FB" w14:paraId="092AB213" w14:textId="3B44CB15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12E4B296" w14:textId="3C82F15F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Ohjelman on noudatettava alan standardeja ja parhaita käytäntöjä, jotta se toimii tehokkaasti ja turvallisesti.</w:t>
      </w:r>
    </w:p>
    <w:p w:rsidR="30A9D9FB" w:rsidP="30A9D9FB" w:rsidRDefault="30A9D9FB" w14:paraId="7F681659" w14:textId="40C7282B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5F09EAE7" w14:textId="30B9EC18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7.2 Laitteistorajoitteet</w:t>
      </w:r>
    </w:p>
    <w:p w:rsidR="420DA8B8" w:rsidP="30A9D9FB" w:rsidRDefault="420DA8B8" w14:paraId="17765303" w14:textId="645A0C41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 xml:space="preserve"> </w:t>
      </w:r>
    </w:p>
    <w:p w:rsidR="5BDB9D6B" w:rsidP="30A9D9FB" w:rsidRDefault="5BDB9D6B" w14:paraId="0DCD94BB" w14:textId="5C073895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5BDB9D6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Windows-järjestelmällä toimiva tietokone</w:t>
      </w:r>
    </w:p>
    <w:p w:rsidR="30A9D9FB" w:rsidP="30A9D9FB" w:rsidRDefault="30A9D9FB" w14:paraId="2E5CDB89" w14:textId="0C5288CB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30A9D9FB" w:rsidP="30A9D9FB" w:rsidRDefault="30A9D9FB" w14:paraId="524F2048" w14:textId="7549764D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30A9D9FB" w:rsidP="30A9D9FB" w:rsidRDefault="30A9D9FB" w14:paraId="178F69B8" w14:textId="1A3DEE98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</w:p>
    <w:p w:rsidR="420DA8B8" w:rsidP="30A9D9FB" w:rsidRDefault="420DA8B8" w14:paraId="3BC7A96A" w14:textId="3B15AC81">
      <w:pPr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8. Hylätyt ratkaisuvaihtoehdot</w:t>
      </w:r>
    </w:p>
    <w:p w:rsidR="211C8ED7" w:rsidP="30A9D9FB" w:rsidRDefault="211C8ED7" w14:paraId="45F71BB2" w14:textId="7756AD73">
      <w:pPr>
        <w:pStyle w:val="Normal"/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211C8ED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Nettikäyttöliittymä on ainoa hylätty ratkaisuvaihtoehto tällä hetkellä johtuen aikarajoitteesta. Piti pri</w:t>
      </w:r>
      <w:r w:rsidRPr="30A9D9FB" w:rsidR="2C64559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orisoida asioita, jotta ohjelmisto saadaan tehtyä jokseenkin ajoissa.</w:t>
      </w:r>
    </w:p>
    <w:p w:rsidR="420DA8B8" w:rsidP="30A9D9FB" w:rsidRDefault="420DA8B8" w14:paraId="64AF44E7" w14:textId="547778AD">
      <w:pPr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9. Jatkokehitysajatuksia</w:t>
      </w:r>
    </w:p>
    <w:p w:rsidR="22D8994A" w:rsidP="30A9D9FB" w:rsidRDefault="22D8994A" w14:paraId="00FC5DF6" w14:textId="0A374E21">
      <w:pPr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22D8994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Netti</w:t>
      </w:r>
      <w:r w:rsidRPr="30A9D9FB" w:rsidR="3F13E6A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käyttö</w:t>
      </w:r>
      <w:r w:rsidRPr="30A9D9FB" w:rsidR="22D8994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liittymän tekeminen, jotta ohjelmiston päivittäminen olisi helpompaa ja nopeampaa molempia osapuolia ajatellen.</w:t>
      </w:r>
    </w:p>
    <w:p w:rsidR="420DA8B8" w:rsidP="30A9D9FB" w:rsidRDefault="420DA8B8" w14:paraId="37F07278" w14:textId="3BD211AC">
      <w:pPr>
        <w:spacing w:line="360" w:lineRule="auto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Liitteet:</w:t>
      </w:r>
    </w:p>
    <w:p w:rsidR="420DA8B8" w:rsidP="30A9D9FB" w:rsidRDefault="420DA8B8" w14:paraId="69A5452D" w14:textId="7214191E">
      <w:pPr>
        <w:pStyle w:val="Normal"/>
        <w:spacing w:before="0" w:beforeAutospacing="off" w:after="0" w:afterAutospacing="off" w:line="360" w:lineRule="auto"/>
        <w:ind w:left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</w:pPr>
      <w:r w:rsidRPr="30A9D9FB" w:rsidR="420DA8B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i-FI"/>
        </w:rPr>
        <w:t>Käyttötapauskaaviot ja tietokantakaavio ovat hyödyllisiä visuaalisia apuvälineitä, jotka voidaan liittää dokumenttiin saadaksemme paremman käsityksen ohjelman toiminnasta ja rakenteesta.</w:t>
      </w:r>
    </w:p>
    <w:p w:rsidR="30A9D9FB" w:rsidP="30A9D9FB" w:rsidRDefault="30A9D9FB" w14:paraId="55BB8230" w14:textId="2A1436AF">
      <w:pPr>
        <w:pStyle w:val="Normal"/>
        <w:spacing w:line="360" w:lineRule="auto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w:rsidR="30A9D9FB" w:rsidP="30A9D9FB" w:rsidRDefault="30A9D9FB" w14:paraId="69AC9B70" w14:textId="48ED3E7A">
      <w:pPr>
        <w:pStyle w:val="Normal"/>
        <w:spacing w:line="360" w:lineRule="auto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57d2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1f2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920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fd9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44C23"/>
    <w:rsid w:val="01BAC4B7"/>
    <w:rsid w:val="02C0C2D6"/>
    <w:rsid w:val="030F7203"/>
    <w:rsid w:val="0325370D"/>
    <w:rsid w:val="03363B2F"/>
    <w:rsid w:val="03569518"/>
    <w:rsid w:val="040B10EE"/>
    <w:rsid w:val="0475BB94"/>
    <w:rsid w:val="0575D445"/>
    <w:rsid w:val="0575D445"/>
    <w:rsid w:val="05DB6CAA"/>
    <w:rsid w:val="064A3C05"/>
    <w:rsid w:val="06F83543"/>
    <w:rsid w:val="0815AA01"/>
    <w:rsid w:val="0815AA01"/>
    <w:rsid w:val="082A063B"/>
    <w:rsid w:val="08598AF6"/>
    <w:rsid w:val="08EDD74F"/>
    <w:rsid w:val="08F9EB5D"/>
    <w:rsid w:val="09857334"/>
    <w:rsid w:val="0D4E4E6A"/>
    <w:rsid w:val="0D4E4E6A"/>
    <w:rsid w:val="0D88D3B0"/>
    <w:rsid w:val="0D88D3B0"/>
    <w:rsid w:val="0DB37352"/>
    <w:rsid w:val="0E007F05"/>
    <w:rsid w:val="1089C6B2"/>
    <w:rsid w:val="10C07472"/>
    <w:rsid w:val="110131E9"/>
    <w:rsid w:val="110131E9"/>
    <w:rsid w:val="119B0F08"/>
    <w:rsid w:val="119DE7DF"/>
    <w:rsid w:val="11FA5489"/>
    <w:rsid w:val="1261F23F"/>
    <w:rsid w:val="126AE40A"/>
    <w:rsid w:val="1291BBC0"/>
    <w:rsid w:val="137223A5"/>
    <w:rsid w:val="146FC089"/>
    <w:rsid w:val="1593E595"/>
    <w:rsid w:val="16DBCBE5"/>
    <w:rsid w:val="172FB5F6"/>
    <w:rsid w:val="174D0398"/>
    <w:rsid w:val="17EE1FC2"/>
    <w:rsid w:val="17EE1FC2"/>
    <w:rsid w:val="18779C46"/>
    <w:rsid w:val="1A20C2BA"/>
    <w:rsid w:val="1B310E6B"/>
    <w:rsid w:val="1BAF3D08"/>
    <w:rsid w:val="1C80B68C"/>
    <w:rsid w:val="1DC68C94"/>
    <w:rsid w:val="1E3C4673"/>
    <w:rsid w:val="1EE6DDCA"/>
    <w:rsid w:val="1FE63037"/>
    <w:rsid w:val="2082AE2B"/>
    <w:rsid w:val="2082AE2B"/>
    <w:rsid w:val="20F2E6CC"/>
    <w:rsid w:val="20FE2D56"/>
    <w:rsid w:val="211C8ED7"/>
    <w:rsid w:val="21660027"/>
    <w:rsid w:val="2178C639"/>
    <w:rsid w:val="2251164C"/>
    <w:rsid w:val="22D8994A"/>
    <w:rsid w:val="23E7A129"/>
    <w:rsid w:val="25044C23"/>
    <w:rsid w:val="253A3DE2"/>
    <w:rsid w:val="26FF45C2"/>
    <w:rsid w:val="2724876F"/>
    <w:rsid w:val="27E039B9"/>
    <w:rsid w:val="288DC010"/>
    <w:rsid w:val="294FDDD1"/>
    <w:rsid w:val="2975A406"/>
    <w:rsid w:val="29D06953"/>
    <w:rsid w:val="2A33F00C"/>
    <w:rsid w:val="2A9F24C7"/>
    <w:rsid w:val="2AB2F16F"/>
    <w:rsid w:val="2AC9F73A"/>
    <w:rsid w:val="2B581518"/>
    <w:rsid w:val="2B6C39B4"/>
    <w:rsid w:val="2B6C39B4"/>
    <w:rsid w:val="2C1FF723"/>
    <w:rsid w:val="2C359973"/>
    <w:rsid w:val="2C359973"/>
    <w:rsid w:val="2C645597"/>
    <w:rsid w:val="2CAD44C8"/>
    <w:rsid w:val="2CAD44C8"/>
    <w:rsid w:val="2CE612C8"/>
    <w:rsid w:val="2D080A15"/>
    <w:rsid w:val="2D4FC473"/>
    <w:rsid w:val="2F6D3A35"/>
    <w:rsid w:val="2F953FA9"/>
    <w:rsid w:val="2FAF3D6A"/>
    <w:rsid w:val="30336F8C"/>
    <w:rsid w:val="303FAAD7"/>
    <w:rsid w:val="307F90A2"/>
    <w:rsid w:val="30A9D9FB"/>
    <w:rsid w:val="312B2730"/>
    <w:rsid w:val="3193FA9B"/>
    <w:rsid w:val="31DB7B38"/>
    <w:rsid w:val="31DB7B38"/>
    <w:rsid w:val="3249E5EF"/>
    <w:rsid w:val="327D16AD"/>
    <w:rsid w:val="32A438B8"/>
    <w:rsid w:val="32A4DAF7"/>
    <w:rsid w:val="32A4DAF7"/>
    <w:rsid w:val="32A7E1F0"/>
    <w:rsid w:val="32FFA7AE"/>
    <w:rsid w:val="3457B123"/>
    <w:rsid w:val="35131BFA"/>
    <w:rsid w:val="358186B1"/>
    <w:rsid w:val="363697A9"/>
    <w:rsid w:val="36AEEC5B"/>
    <w:rsid w:val="36B6D9E1"/>
    <w:rsid w:val="378B802A"/>
    <w:rsid w:val="378B802A"/>
    <w:rsid w:val="38040060"/>
    <w:rsid w:val="39503B8D"/>
    <w:rsid w:val="39E68D1D"/>
    <w:rsid w:val="39EE7AA3"/>
    <w:rsid w:val="39EE7AA3"/>
    <w:rsid w:val="3A54F7D4"/>
    <w:rsid w:val="3A6A494E"/>
    <w:rsid w:val="3B629061"/>
    <w:rsid w:val="3C3AA6F9"/>
    <w:rsid w:val="3CE8B6F2"/>
    <w:rsid w:val="3CE8B6F2"/>
    <w:rsid w:val="3D261B65"/>
    <w:rsid w:val="3E7341E4"/>
    <w:rsid w:val="3E8CF955"/>
    <w:rsid w:val="3F13E6A1"/>
    <w:rsid w:val="3F8B4B85"/>
    <w:rsid w:val="3F9498D6"/>
    <w:rsid w:val="4002F6DA"/>
    <w:rsid w:val="405A7298"/>
    <w:rsid w:val="418D5608"/>
    <w:rsid w:val="41EB1558"/>
    <w:rsid w:val="41EB1558"/>
    <w:rsid w:val="420DA8B8"/>
    <w:rsid w:val="426009B9"/>
    <w:rsid w:val="42B55650"/>
    <w:rsid w:val="42F7F3AE"/>
    <w:rsid w:val="43680FF0"/>
    <w:rsid w:val="4386E5B9"/>
    <w:rsid w:val="448051DB"/>
    <w:rsid w:val="4498024D"/>
    <w:rsid w:val="44C1DDBF"/>
    <w:rsid w:val="4522B61A"/>
    <w:rsid w:val="45D3BAA2"/>
    <w:rsid w:val="465DAE20"/>
    <w:rsid w:val="465DAE20"/>
    <w:rsid w:val="47379C0E"/>
    <w:rsid w:val="485A56DC"/>
    <w:rsid w:val="485A56DC"/>
    <w:rsid w:val="4871AF1E"/>
    <w:rsid w:val="488B2714"/>
    <w:rsid w:val="49322DCB"/>
    <w:rsid w:val="4AC81B0E"/>
    <w:rsid w:val="4AEB703A"/>
    <w:rsid w:val="4B471C3D"/>
    <w:rsid w:val="4B575D0F"/>
    <w:rsid w:val="4B71E632"/>
    <w:rsid w:val="4BB48BB1"/>
    <w:rsid w:val="4BFB72A4"/>
    <w:rsid w:val="4CB69A3A"/>
    <w:rsid w:val="4CE18695"/>
    <w:rsid w:val="4D3C3F2F"/>
    <w:rsid w:val="4D3C3F2F"/>
    <w:rsid w:val="4D6E1A60"/>
    <w:rsid w:val="4DFD51DA"/>
    <w:rsid w:val="4E16D9C5"/>
    <w:rsid w:val="4F855D2D"/>
    <w:rsid w:val="4FA16F4F"/>
    <w:rsid w:val="4FB5E65F"/>
    <w:rsid w:val="5042CD10"/>
    <w:rsid w:val="507C09E5"/>
    <w:rsid w:val="513E8906"/>
    <w:rsid w:val="514E7A87"/>
    <w:rsid w:val="51B4F7B8"/>
    <w:rsid w:val="5217DA46"/>
    <w:rsid w:val="52418802"/>
    <w:rsid w:val="52BCFDEF"/>
    <w:rsid w:val="52BCFDEF"/>
    <w:rsid w:val="52F902AD"/>
    <w:rsid w:val="534DD1A1"/>
    <w:rsid w:val="534DD1A1"/>
    <w:rsid w:val="537609C6"/>
    <w:rsid w:val="537F821E"/>
    <w:rsid w:val="53B3AAA7"/>
    <w:rsid w:val="53B3AAA7"/>
    <w:rsid w:val="554F7B08"/>
    <w:rsid w:val="5554E625"/>
    <w:rsid w:val="56EB4B69"/>
    <w:rsid w:val="56F0B686"/>
    <w:rsid w:val="58154B4A"/>
    <w:rsid w:val="585D8D56"/>
    <w:rsid w:val="58D56982"/>
    <w:rsid w:val="5959E82B"/>
    <w:rsid w:val="59C0099D"/>
    <w:rsid w:val="59C74B51"/>
    <w:rsid w:val="59FDC8F4"/>
    <w:rsid w:val="5BDB9D6B"/>
    <w:rsid w:val="5C912D2E"/>
    <w:rsid w:val="5C948ADE"/>
    <w:rsid w:val="5CF7AA5F"/>
    <w:rsid w:val="5D634F3F"/>
    <w:rsid w:val="5DC52B50"/>
    <w:rsid w:val="5DF1B0FC"/>
    <w:rsid w:val="5DFFB096"/>
    <w:rsid w:val="5E86D155"/>
    <w:rsid w:val="5E937AC0"/>
    <w:rsid w:val="5E937AC0"/>
    <w:rsid w:val="5EF65D4E"/>
    <w:rsid w:val="5FABAEFE"/>
    <w:rsid w:val="5FB21909"/>
    <w:rsid w:val="5FBA56C0"/>
    <w:rsid w:val="601DAB6A"/>
    <w:rsid w:val="60FCCC12"/>
    <w:rsid w:val="61649E51"/>
    <w:rsid w:val="617D7E7B"/>
    <w:rsid w:val="61AEFCAD"/>
    <w:rsid w:val="61C24E3C"/>
    <w:rsid w:val="62047BA5"/>
    <w:rsid w:val="6261E49B"/>
    <w:rsid w:val="6277A9A5"/>
    <w:rsid w:val="62E41752"/>
    <w:rsid w:val="63A2E482"/>
    <w:rsid w:val="63D486FB"/>
    <w:rsid w:val="64E69D6F"/>
    <w:rsid w:val="64E69D6F"/>
    <w:rsid w:val="65498CB0"/>
    <w:rsid w:val="65498CB0"/>
    <w:rsid w:val="65659ED2"/>
    <w:rsid w:val="658753AF"/>
    <w:rsid w:val="665ECCE2"/>
    <w:rsid w:val="67232410"/>
    <w:rsid w:val="694A50C3"/>
    <w:rsid w:val="6990BCCF"/>
    <w:rsid w:val="6A7AAF00"/>
    <w:rsid w:val="6A924C47"/>
    <w:rsid w:val="6ABD46EF"/>
    <w:rsid w:val="6ADE339E"/>
    <w:rsid w:val="6AE62124"/>
    <w:rsid w:val="6B04F6ED"/>
    <w:rsid w:val="6BCFCFFF"/>
    <w:rsid w:val="6BE05BE7"/>
    <w:rsid w:val="6C2619EE"/>
    <w:rsid w:val="6C2619EE"/>
    <w:rsid w:val="6C81F185"/>
    <w:rsid w:val="6CA0C74E"/>
    <w:rsid w:val="6CB413FC"/>
    <w:rsid w:val="6D926594"/>
    <w:rsid w:val="6DB24FC2"/>
    <w:rsid w:val="6E1DC1E6"/>
    <w:rsid w:val="6E1DC1E6"/>
    <w:rsid w:val="6E2BDE12"/>
    <w:rsid w:val="6E969184"/>
    <w:rsid w:val="6F4E2023"/>
    <w:rsid w:val="6FB99247"/>
    <w:rsid w:val="6FBCE930"/>
    <w:rsid w:val="70CA0656"/>
    <w:rsid w:val="71580CB7"/>
    <w:rsid w:val="71C2C029"/>
    <w:rsid w:val="71F6704F"/>
    <w:rsid w:val="72C4963D"/>
    <w:rsid w:val="72C7F332"/>
    <w:rsid w:val="73A69014"/>
    <w:rsid w:val="7402FCBE"/>
    <w:rsid w:val="74BA8CD1"/>
    <w:rsid w:val="74FD27E8"/>
    <w:rsid w:val="754DBD48"/>
    <w:rsid w:val="755ECDB8"/>
    <w:rsid w:val="7628D3CB"/>
    <w:rsid w:val="778CC2AC"/>
    <w:rsid w:val="791E71FB"/>
    <w:rsid w:val="7A077592"/>
    <w:rsid w:val="7AFC44EE"/>
    <w:rsid w:val="7AFC44EE"/>
    <w:rsid w:val="7B31BBDB"/>
    <w:rsid w:val="7B31BBDB"/>
    <w:rsid w:val="7B3D0265"/>
    <w:rsid w:val="7B4131FA"/>
    <w:rsid w:val="7BC5641C"/>
    <w:rsid w:val="7CBEA0A8"/>
    <w:rsid w:val="7DF54F90"/>
    <w:rsid w:val="7E067A0F"/>
    <w:rsid w:val="7F0E8046"/>
    <w:rsid w:val="7FFD3F78"/>
    <w:rsid w:val="7F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4C23"/>
  <w15:chartTrackingRefBased/>
  <w15:docId w15:val="{967D543B-495C-4719-935C-5D401111FD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b2203da7504d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2023-09-27T09:27:57.6864772Z</dcterms:created>
  <dcterms:modified xsi:type="dcterms:W3CDTF">2023-10-15T19:42:46.2688293Z</dcterms:modified>
  <dc:creator>Juuso Haikarainen</dc:creator>
  <lastModifiedBy>Juuso Haikarainen</lastModifiedBy>
</coreProperties>
</file>