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易泊车产品使用说明书</w:t>
      </w: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v1.0</w:t>
      </w: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 yanghj</w:t>
      </w:r>
    </w:p>
    <w:p>
      <w:pPr>
        <w:pStyle w:val="4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车位预约</w:t>
      </w:r>
    </w:p>
    <w:p>
      <w:pPr>
        <w:pStyle w:val="4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登录、注册</w:t>
      </w:r>
    </w:p>
    <w:p>
      <w:pPr>
        <w:pStyle w:val="4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车位租赁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41DE8"/>
    <w:multiLevelType w:val="singleLevel"/>
    <w:tmpl w:val="3ED41DE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zhibo\Desktop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zhibo</dc:creator>
  <cp:lastModifiedBy>zhibo</cp:lastModifiedBy>
  <dcterms:modified xsi:type="dcterms:W3CDTF">2018-09-12T09:56:18Z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