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18" w:rsidRDefault="00A32623" w:rsidP="00596692">
      <w:pPr>
        <w:jc w:val="center"/>
        <w:rPr>
          <w:rFonts w:ascii="Times New Roman" w:hAnsi="Times New Roman" w:cs="Times New Roman"/>
        </w:rPr>
      </w:pPr>
      <w:r>
        <w:rPr>
          <w:rFonts w:ascii="Times New Roman" w:hAnsi="Times New Roman" w:cs="Times New Roman"/>
        </w:rPr>
        <w:t>Homework #5</w:t>
      </w:r>
    </w:p>
    <w:p w:rsidR="00821D0B" w:rsidRPr="00D77B3D" w:rsidRDefault="00A32623" w:rsidP="00596692">
      <w:pPr>
        <w:jc w:val="center"/>
        <w:rPr>
          <w:rFonts w:ascii="Times New Roman" w:hAnsi="Times New Roman" w:cs="Times New Roman"/>
        </w:rPr>
      </w:pPr>
      <w:r>
        <w:rPr>
          <w:rFonts w:ascii="Times New Roman" w:hAnsi="Times New Roman" w:cs="Times New Roman"/>
        </w:rPr>
        <w:t>Due on 12/4</w:t>
      </w:r>
      <w:r w:rsidR="00821D0B">
        <w:rPr>
          <w:rFonts w:ascii="Times New Roman" w:hAnsi="Times New Roman" w:cs="Times New Roman"/>
        </w:rPr>
        <w:t>/201</w:t>
      </w:r>
      <w:r w:rsidR="007103E1">
        <w:rPr>
          <w:rFonts w:ascii="Times New Roman" w:hAnsi="Times New Roman" w:cs="Times New Roman"/>
        </w:rPr>
        <w:t>9 at 8:30am</w:t>
      </w:r>
      <w:bookmarkStart w:id="0" w:name="_GoBack"/>
      <w:bookmarkEnd w:id="0"/>
    </w:p>
    <w:p w:rsidR="00D77B3D" w:rsidRPr="00D77B3D" w:rsidRDefault="00D77B3D" w:rsidP="00D77B3D">
      <w:pPr>
        <w:pStyle w:val="ListParagraph"/>
        <w:numPr>
          <w:ilvl w:val="0"/>
          <w:numId w:val="8"/>
        </w:numPr>
        <w:rPr>
          <w:rFonts w:ascii="Times New Roman" w:hAnsi="Times New Roman" w:cs="Times New Roman"/>
        </w:rPr>
      </w:pPr>
      <w:r w:rsidRPr="00D77B3D">
        <w:rPr>
          <w:rFonts w:ascii="Times New Roman" w:hAnsi="Times New Roman" w:cs="Times New Roman"/>
        </w:rPr>
        <w:t xml:space="preserve">An investigator would like to choose </w:t>
      </w:r>
      <w:proofErr w:type="gramStart"/>
      <w:r w:rsidRPr="00D77B3D">
        <w:rPr>
          <w:rFonts w:ascii="Times New Roman" w:hAnsi="Times New Roman" w:cs="Times New Roman"/>
        </w:rPr>
        <w:t>2</w:t>
      </w:r>
      <w:proofErr w:type="gramEnd"/>
      <w:r w:rsidRPr="00D77B3D">
        <w:rPr>
          <w:rFonts w:ascii="Times New Roman" w:hAnsi="Times New Roman" w:cs="Times New Roman"/>
        </w:rPr>
        <w:t xml:space="preserve"> treatments in a Phase II trial from </w:t>
      </w:r>
      <w:r w:rsidR="00A32623">
        <w:rPr>
          <w:rFonts w:ascii="Times New Roman" w:hAnsi="Times New Roman" w:cs="Times New Roman"/>
        </w:rPr>
        <w:t>5</w:t>
      </w:r>
      <w:r w:rsidRPr="00D77B3D">
        <w:rPr>
          <w:rFonts w:ascii="Times New Roman" w:hAnsi="Times New Roman" w:cs="Times New Roman"/>
        </w:rPr>
        <w:t xml:space="preserve"> candidates for Phase III confirmatory study.  Assume the primary outcome is dichotomous and odds of success for the truly second best treatment (i.e., the treatment associated with the second highest success probability) compared to the third best treatment is at least 3. In addition, due to ethical consideration, the investigator would like to remove the inferior treatment(s) from the competition as soon as we have enough evidence to do so. Please help this investigator to design a sequential selection procedure to identify two treatments such that the probability of correct selection (i.e., the two selected treatments are the truly best two treatments) is at least 80%.  </w:t>
      </w:r>
    </w:p>
    <w:p w:rsidR="00D77B3D" w:rsidRPr="00D77B3D" w:rsidRDefault="00D77B3D" w:rsidP="00D77B3D">
      <w:pPr>
        <w:pStyle w:val="ListParagraph"/>
        <w:numPr>
          <w:ilvl w:val="0"/>
          <w:numId w:val="9"/>
        </w:numPr>
        <w:rPr>
          <w:rFonts w:ascii="Times New Roman" w:hAnsi="Times New Roman" w:cs="Times New Roman"/>
        </w:rPr>
      </w:pPr>
      <w:r w:rsidRPr="00D77B3D">
        <w:rPr>
          <w:rFonts w:ascii="Times New Roman" w:hAnsi="Times New Roman" w:cs="Times New Roman"/>
        </w:rPr>
        <w:t>Describe the procedure in details regarding the sampling rule, stopping rule, and the decision rule, as well as explaining how you choose the design parameters.</w:t>
      </w:r>
      <w:r>
        <w:rPr>
          <w:rFonts w:ascii="Times New Roman" w:hAnsi="Times New Roman" w:cs="Times New Roman"/>
        </w:rPr>
        <w:t xml:space="preserve"> </w:t>
      </w:r>
    </w:p>
    <w:p w:rsidR="00560D6C" w:rsidRPr="00D77B3D" w:rsidRDefault="00D77B3D" w:rsidP="00A32623">
      <w:pPr>
        <w:pStyle w:val="ListParagraph"/>
        <w:numPr>
          <w:ilvl w:val="0"/>
          <w:numId w:val="9"/>
        </w:numPr>
        <w:rPr>
          <w:rFonts w:ascii="Times New Roman" w:hAnsi="Times New Roman" w:cs="Times New Roman"/>
        </w:rPr>
      </w:pPr>
      <w:r w:rsidRPr="00D77B3D">
        <w:rPr>
          <w:rFonts w:ascii="Times New Roman" w:hAnsi="Times New Roman" w:cs="Times New Roman"/>
        </w:rPr>
        <w:t>Suppose the investigator would like to sel</w:t>
      </w:r>
      <w:r>
        <w:rPr>
          <w:rFonts w:ascii="Times New Roman" w:hAnsi="Times New Roman" w:cs="Times New Roman"/>
        </w:rPr>
        <w:t xml:space="preserve">ect only ONE treatment (out of </w:t>
      </w:r>
      <w:r w:rsidR="00A32623">
        <w:rPr>
          <w:rFonts w:ascii="Times New Roman" w:hAnsi="Times New Roman" w:cs="Times New Roman"/>
        </w:rPr>
        <w:t>5</w:t>
      </w:r>
      <w:r w:rsidRPr="00D77B3D">
        <w:rPr>
          <w:rFonts w:ascii="Times New Roman" w:hAnsi="Times New Roman" w:cs="Times New Roman"/>
        </w:rPr>
        <w:t>) and wants to guarantee the probability that the selected treatment is one of the two best treatments is at least 80%.  Assume the primary outcome is the same as described above and, again, odds of success for the truly second best treatment (i.e., the treatment associated with the second highest success probability) compared to the third best treatment is at least 3. How would you design a sequential selection procedure to achieve the goa</w:t>
      </w:r>
      <w:r w:rsidR="00A32623">
        <w:rPr>
          <w:rFonts w:ascii="Times New Roman" w:hAnsi="Times New Roman" w:cs="Times New Roman"/>
        </w:rPr>
        <w:t>l proposed by the investigator?</w:t>
      </w:r>
    </w:p>
    <w:sectPr w:rsidR="00560D6C" w:rsidRPr="00D77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5A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6C1652"/>
    <w:multiLevelType w:val="hybridMultilevel"/>
    <w:tmpl w:val="047AFA10"/>
    <w:lvl w:ilvl="0" w:tplc="A2CCD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A2B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D006FF"/>
    <w:multiLevelType w:val="hybridMultilevel"/>
    <w:tmpl w:val="51AC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82E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EC76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CE76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C95B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414B22"/>
    <w:multiLevelType w:val="hybridMultilevel"/>
    <w:tmpl w:val="D9DC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7"/>
  </w:num>
  <w:num w:numId="6">
    <w:abstractNumId w:val="4"/>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92"/>
    <w:rsid w:val="0022389F"/>
    <w:rsid w:val="002F5F25"/>
    <w:rsid w:val="00340BA1"/>
    <w:rsid w:val="003F25AC"/>
    <w:rsid w:val="00520A42"/>
    <w:rsid w:val="00560D6C"/>
    <w:rsid w:val="00596692"/>
    <w:rsid w:val="007103E1"/>
    <w:rsid w:val="00821D0B"/>
    <w:rsid w:val="008260E0"/>
    <w:rsid w:val="008B3A3B"/>
    <w:rsid w:val="00A32623"/>
    <w:rsid w:val="00B3407A"/>
    <w:rsid w:val="00B66B18"/>
    <w:rsid w:val="00B73C05"/>
    <w:rsid w:val="00D77B3D"/>
    <w:rsid w:val="00E32BD4"/>
    <w:rsid w:val="00EB1033"/>
    <w:rsid w:val="00EB1C39"/>
    <w:rsid w:val="00F00A4E"/>
    <w:rsid w:val="00F45CCB"/>
    <w:rsid w:val="00FC46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89B4"/>
  <w15:docId w15:val="{92F87FA9-777E-4B0C-9534-AF5DB0F7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Columbia University</cp:lastModifiedBy>
  <cp:revision>2</cp:revision>
  <dcterms:created xsi:type="dcterms:W3CDTF">2019-11-27T13:25:00Z</dcterms:created>
  <dcterms:modified xsi:type="dcterms:W3CDTF">2019-11-27T13:25:00Z</dcterms:modified>
</cp:coreProperties>
</file>