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jpeg" ContentType="image/jpe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abTitle"/>
        <w:spacing w:before="60" w:after="60"/>
        <w:rPr>
          <w:rStyle w:val="LabTitleInstVersred"/>
          <w:rFonts w:eastAsia="宋体" w:eastAsiaTheme="minorEastAsia"/>
          <w:b/>
          <w:b/>
          <w:color w:val="auto"/>
          <w:lang w:eastAsia="zh-CN"/>
        </w:rPr>
      </w:pPr>
      <w:r>
        <w:rPr/>
        <w:t>Packet Tracer: Solución de problemas de conectividad</w:t>
      </w:r>
    </w:p>
    <w:p>
      <w:pPr>
        <w:pStyle w:val="LabSection"/>
        <w:numPr>
          <w:ilvl w:val="0"/>
          <w:numId w:val="2"/>
        </w:numPr>
        <w:rPr/>
      </w:pPr>
      <w:r>
        <w:rPr/>
        <w:t>Topología</w:t>
      </w:r>
    </w:p>
    <w:p>
      <w:pPr>
        <w:pStyle w:val="Visual"/>
        <w:rPr/>
      </w:pPr>
      <w:r>
        <w:rPr/>
        <w:drawing>
          <wp:inline distT="0" distB="0" distL="0" distR="0">
            <wp:extent cx="4524375" cy="23907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Section"/>
        <w:numPr>
          <w:ilvl w:val="0"/>
          <w:numId w:val="2"/>
        </w:numPr>
        <w:rPr/>
      </w:pPr>
      <w:r>
        <w:rPr/>
        <w:t>Tabla de asignación de direcciones</w:t>
      </w:r>
    </w:p>
    <w:tbl>
      <w:tblPr>
        <w:tblW w:w="8997" w:type="dxa"/>
        <w:jc w:val="center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/>
      </w:tblPr>
      <w:tblGrid>
        <w:gridCol w:w="1335"/>
        <w:gridCol w:w="1544"/>
        <w:gridCol w:w="2067"/>
        <w:gridCol w:w="2070"/>
        <w:gridCol w:w="1981"/>
      </w:tblGrid>
      <w:tr>
        <w:trPr>
          <w:cantSplit w:val="true"/>
        </w:trPr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Encapalamentdelataula"/>
              <w:widowControl w:val="false"/>
              <w:spacing w:before="120" w:after="120"/>
              <w:rPr/>
            </w:pPr>
            <w:r>
              <w:rPr/>
              <w:t>Dispositivo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Encapalamentdelataula"/>
              <w:widowControl w:val="false"/>
              <w:spacing w:before="120" w:after="120"/>
              <w:rPr/>
            </w:pPr>
            <w:r>
              <w:rPr/>
              <w:t>Interfaz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Encapalamentdelataula"/>
              <w:widowControl w:val="false"/>
              <w:spacing w:before="120" w:after="120"/>
              <w:rPr/>
            </w:pPr>
            <w:r>
              <w:rPr/>
              <w:t>Dirección IP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Encapalamentdelataula"/>
              <w:widowControl w:val="false"/>
              <w:spacing w:before="120" w:after="120"/>
              <w:rPr/>
            </w:pPr>
            <w:r>
              <w:rPr/>
              <w:t>Máscara de subred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Encapalamentdelataula"/>
              <w:widowControl w:val="false"/>
              <w:spacing w:before="120" w:after="120"/>
              <w:rPr/>
            </w:pPr>
            <w:r>
              <w:rPr/>
              <w:t>Gateway predeterminado</w:t>
            </w:r>
          </w:p>
        </w:tc>
      </w:tr>
      <w:tr>
        <w:trPr>
          <w:cantSplit w:val="true"/>
        </w:trPr>
        <w:tc>
          <w:tcPr>
            <w:tcW w:w="13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R1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G0/0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172.16.1.1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255.255.255.0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33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G0/1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172.16.2.1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255.255.255.0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33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S0/0/0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209.165.200.226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255.255.255.252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3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R2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G0/0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209.165.201.1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255.255.255.224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33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S0/0/0 (DCE)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209.165.200.225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255.255.255.252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PC-01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NIC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172.16.1.3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255.255.255.0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172.16.1.1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PC-02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NIC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172.16.1.4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255.255.255.0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172.16.1.1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PC-A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NIC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172.16.2.3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255.255.255.0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172.16.2.1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PC-B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NIC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172.16.2.4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255.255.255.0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172.16.2.1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Web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NIC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209.165.201.2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255.255.255.224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209.165.201.1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DNS1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NIC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209.165.201.3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255.255.255.224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209.165.201.1</w:t>
            </w:r>
          </w:p>
        </w:tc>
      </w:tr>
      <w:tr>
        <w:trPr>
          <w:cantSplit w:val="true"/>
        </w:trPr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keepNext w:val="false"/>
              <w:widowControl w:val="false"/>
              <w:spacing w:before="60" w:after="60"/>
              <w:rPr/>
            </w:pPr>
            <w:r>
              <w:rPr/>
              <w:t>DNS2</w:t>
            </w:r>
          </w:p>
        </w:tc>
        <w:tc>
          <w:tcPr>
            <w:tcW w:w="1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NIC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209.165.201.4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255.255.255.224</w:t>
            </w:r>
          </w:p>
        </w:tc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209.165.201.1</w:t>
            </w:r>
          </w:p>
        </w:tc>
      </w:tr>
    </w:tbl>
    <w:p>
      <w:pPr>
        <w:pStyle w:val="LabSection"/>
        <w:numPr>
          <w:ilvl w:val="0"/>
          <w:numId w:val="2"/>
        </w:numPr>
        <w:rPr/>
      </w:pPr>
      <w:r>
        <w:rPr/>
        <w:t>Objetivos</w:t>
      </w:r>
    </w:p>
    <w:p>
      <w:pPr>
        <w:pStyle w:val="BodyTextL25"/>
        <w:rPr/>
      </w:pPr>
      <w:r>
        <w:rPr/>
        <w:t>El objetivo de esta actividad de Packet Tracer es solucionar problemas de conectividad, si es posible. De lo contrario, los problemas se deben documentar claramente para que puedan escalarse.</w:t>
      </w:r>
    </w:p>
    <w:p>
      <w:pPr>
        <w:pStyle w:val="LabSection"/>
        <w:numPr>
          <w:ilvl w:val="0"/>
          <w:numId w:val="2"/>
        </w:numPr>
        <w:rPr>
          <w:rFonts w:eastAsia="Arial"/>
        </w:rPr>
      </w:pPr>
      <w:r>
        <w:rPr/>
        <w:t>Aspectos básicos/situación</w:t>
      </w:r>
    </w:p>
    <w:p>
      <w:pPr>
        <w:pStyle w:val="BodyTextL25"/>
        <w:rPr/>
      </w:pPr>
      <w:bookmarkStart w:id="0" w:name="_Toc494171525"/>
      <w:bookmarkStart w:id="1" w:name="_Toc492974581"/>
      <w:bookmarkStart w:id="2" w:name="_Toc492974528"/>
      <w:bookmarkStart w:id="3" w:name="_Toc492961008"/>
      <w:r>
        <w:rPr/>
        <w:t>Los usuarios informan que no pueden tener acceso al servidor web (www.cisco.pka) luego de una actualización reciente que incluyó el agregado de un segundo servidor DNS. Debe determinar la causa e intentar resolver los problemas de los usuarios. Documente con claridad los problemas y todas las soluciones. No tiene acceso a los dispositivos en la nube ni en el servidor (www.cisco.pka). Si es necesario, escale el problema.</w:t>
      </w:r>
    </w:p>
    <w:p>
      <w:pPr>
        <w:pStyle w:val="BodyTextL25"/>
        <w:rPr/>
      </w:pPr>
      <w:r>
        <w:rPr/>
        <w:t xml:space="preserve">Solo se puede tener acceso al router R1 mediante SSH, con el nombre de usuario </w:t>
      </w:r>
      <w:r>
        <w:rPr>
          <w:b/>
        </w:rPr>
        <w:t>Admin01</w:t>
      </w:r>
      <w:r>
        <w:rPr/>
        <w:t xml:space="preserve"> y la contraseña </w:t>
      </w:r>
      <w:r>
        <w:rPr>
          <w:b/>
        </w:rPr>
        <w:t>cisco12345</w:t>
      </w:r>
      <w:r>
        <w:rPr/>
        <w:t>.</w:t>
      </w:r>
      <w:bookmarkEnd w:id="0"/>
      <w:bookmarkEnd w:id="1"/>
      <w:bookmarkEnd w:id="2"/>
      <w:bookmarkEnd w:id="3"/>
    </w:p>
    <w:p>
      <w:pPr>
        <w:pStyle w:val="StepHead"/>
        <w:numPr>
          <w:ilvl w:val="2"/>
          <w:numId w:val="3"/>
        </w:numPr>
        <w:rPr/>
      </w:pPr>
      <w:r>
        <w:rPr/>
        <w:t>Determinar el problema de conectividad entre PC-01 y el servidor web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PC-01, abra la petición de ingreso de comando. Introduzca el comando </w:t>
      </w:r>
      <w:r>
        <w:rPr>
          <w:b/>
        </w:rPr>
        <w:t>ipconfig</w:t>
      </w:r>
      <w:r>
        <w:rPr/>
        <w:t xml:space="preserve"> para verificar qué dirección IP y gateway predeterminado se ha asignado a PC-01. Corrija el problema en la medida que sea necesario.</w:t>
      </w:r>
    </w:p>
    <w:p>
      <w:pPr>
        <w:pStyle w:val="SubStepAlpha"/>
        <w:numPr>
          <w:ilvl w:val="3"/>
          <w:numId w:val="3"/>
        </w:numPr>
        <w:rPr/>
      </w:pPr>
      <w:r>
        <w:rPr/>
        <w:t>Después de corregir los problemas de asignación de direcciones IP en PC-01, emita los pings al gateway predeterminado, al servidor web y a las otras PC. ¿Fueron correctos los pings? Registrar los resultados.</w:t>
      </w:r>
    </w:p>
    <w:p>
      <w:pPr>
        <w:pStyle w:val="SubStepAlpha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349885</wp:posOffset>
            </wp:positionH>
            <wp:positionV relativeFrom="paragraph">
              <wp:posOffset>43815</wp:posOffset>
            </wp:positionV>
            <wp:extent cx="2806065" cy="2930525"/>
            <wp:effectExtent l="0" t="0" r="0" b="0"/>
            <wp:wrapNone/>
            <wp:docPr id="2" name="Imat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t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3319145</wp:posOffset>
            </wp:positionH>
            <wp:positionV relativeFrom="paragraph">
              <wp:posOffset>64135</wp:posOffset>
            </wp:positionV>
            <wp:extent cx="2694940" cy="2776855"/>
            <wp:effectExtent l="0" t="0" r="0" b="0"/>
            <wp:wrapNone/>
            <wp:docPr id="3" name="Imat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t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/>
      </w:r>
    </w:p>
    <w:p>
      <w:pPr>
        <w:pStyle w:val="SubStepAlpha"/>
        <w:numPr>
          <w:ilvl w:val="0"/>
          <w:numId w:val="0"/>
        </w:numPr>
        <w:rPr/>
      </w:pPr>
      <w:r>
        <w:rPr>
          <w:b/>
          <w:bCs/>
          <w:color w:val="2A6099"/>
        </w:rPr>
        <w:t>Si, si funciona despres de haber-hi canviat la IP, pero nomes funciona als PC de la mateixa xarxa.</w:t>
      </w:r>
    </w:p>
    <w:p>
      <w:pPr>
        <w:pStyle w:val="BodyTextL50"/>
        <w:tabs>
          <w:tab w:val="clear" w:pos="720"/>
          <w:tab w:val="left" w:pos="5490" w:leader="underscore"/>
          <w:tab w:val="left" w:pos="9720" w:leader="underscore"/>
        </w:tabs>
        <w:rPr>
          <w:rFonts w:eastAsia="宋体" w:eastAsiaTheme="minorEastAsia"/>
          <w:lang w:eastAsia="zh-CN"/>
        </w:rPr>
      </w:pPr>
      <w:r>
        <w:rPr/>
        <w:t xml:space="preserve">Haga ping al gateway predeterminado (172.16.1.1) </w:t>
        <w:tab/>
        <w:t xml:space="preserve"> Al servidor web (209.165.201.2) </w:t>
        <w:tab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  <w:t xml:space="preserve">Haga ping a PC-02 </w:t>
        <w:tab/>
        <w:t xml:space="preserve"> A PC-A </w:t>
        <w:tab/>
      </w:r>
      <w:r>
        <w:rPr>
          <w:rFonts w:eastAsia="宋体" w:eastAsiaTheme="minorEastAsia"/>
          <w:lang w:eastAsia="zh-CN"/>
        </w:rPr>
        <w:t xml:space="preserve"> </w:t>
      </w:r>
      <w:r>
        <w:rPr/>
        <w:t xml:space="preserve">A PC-B </w:t>
        <w:tab/>
      </w:r>
    </w:p>
    <w:p>
      <w:pPr>
        <w:pStyle w:val="SubStepAlpha"/>
        <w:numPr>
          <w:ilvl w:val="3"/>
          <w:numId w:val="3"/>
        </w:numPr>
        <w:rPr/>
      </w:pPr>
      <w:r>
        <w:rPr/>
        <w:t>Use el explorador web para acceder al servidor web en PC-01. Introduzca la URL www.cisco.pka y, a continuación, use la dirección IP 209.165.201.2. Registrar los resultados.</w:t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  <w:t xml:space="preserve">¿Puede PC-01 tener acceso a www.cisco.pka? </w:t>
        <w:tab/>
        <w:t xml:space="preserve"> mediante la dirección IP del servidor web? </w:t>
        <w:tab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>
          <w:rStyle w:val="AnswerGray"/>
          <w:rFonts w:eastAsia="宋体" w:eastAsiaTheme="minorEastAsia"/>
          <w:shd w:fill="auto" w:val="clear"/>
          <w:lang w:eastAsia="zh-CN"/>
        </w:rPr>
        <w:t>URL:</w:t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400050</wp:posOffset>
            </wp:positionH>
            <wp:positionV relativeFrom="paragraph">
              <wp:posOffset>51435</wp:posOffset>
            </wp:positionV>
            <wp:extent cx="3437890" cy="3534410"/>
            <wp:effectExtent l="0" t="0" r="0" b="0"/>
            <wp:wrapNone/>
            <wp:docPr id="4" name="Imat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t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>
          <w:rStyle w:val="AnswerGray"/>
          <w:rFonts w:eastAsia="宋体" w:eastAsiaTheme="minorEastAsia"/>
          <w:shd w:fill="auto" w:val="clear"/>
          <w:lang w:eastAsia="zh-CN"/>
        </w:rPr>
        <w:t>IP:</w:t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441325</wp:posOffset>
            </wp:positionH>
            <wp:positionV relativeFrom="paragraph">
              <wp:posOffset>-20955</wp:posOffset>
            </wp:positionV>
            <wp:extent cx="3331210" cy="3380105"/>
            <wp:effectExtent l="0" t="0" r="0" b="0"/>
            <wp:wrapNone/>
            <wp:docPr id="5" name="Imat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t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L50"/>
        <w:tabs>
          <w:tab w:val="clear" w:pos="720"/>
          <w:tab w:val="left" w:pos="5387" w:leader="underscore"/>
          <w:tab w:val="left" w:pos="9781" w:leader="underscore"/>
        </w:tabs>
        <w:ind w:hanging="0"/>
        <w:rPr/>
      </w:pPr>
      <w:r>
        <w:rPr/>
      </w:r>
    </w:p>
    <w:p>
      <w:pPr>
        <w:pStyle w:val="SubStepAlpha"/>
        <w:numPr>
          <w:ilvl w:val="3"/>
          <w:numId w:val="3"/>
        </w:numPr>
        <w:rPr/>
      </w:pPr>
      <w:r>
        <w:rPr/>
        <w:t>Documente los problemas y ofrezca soluciones. Si es posible, corrija los problemas.</w:t>
      </w:r>
    </w:p>
    <w:p>
      <w:pPr>
        <w:pStyle w:val="BodyTextL50"/>
        <w:rPr/>
      </w:pPr>
      <w:r>
        <w:rPr/>
        <w:t>____________________________________________________________________________________</w:t>
      </w:r>
    </w:p>
    <w:p>
      <w:pPr>
        <w:pStyle w:val="BodyTextL50"/>
        <w:rPr/>
      </w:pPr>
      <w:r>
        <w:rPr/>
        <w:t>____________________________________________________________________________________</w:t>
      </w:r>
    </w:p>
    <w:p>
      <w:pPr>
        <w:pStyle w:val="StepHead"/>
        <w:numPr>
          <w:ilvl w:val="2"/>
          <w:numId w:val="3"/>
        </w:numPr>
        <w:rPr/>
      </w:pPr>
      <w:r>
        <w:rPr/>
        <w:t>Determinar el problema de conectividad entre P</w:t>
      </w:r>
      <w:bookmarkStart w:id="4" w:name="_GoBack"/>
      <w:bookmarkEnd w:id="4"/>
      <w:r>
        <w:rPr/>
        <w:t>C-02 y el servidor web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PC-02, abra la petición de ingreso de comando. Introduzca el comando </w:t>
      </w:r>
      <w:r>
        <w:rPr>
          <w:b/>
        </w:rPr>
        <w:t>ipconfig</w:t>
      </w:r>
      <w:r>
        <w:rPr/>
        <w:t xml:space="preserve"> para verificar la configuración de la dirección IP y el gateway predeterminado. Corrija el problema en la medida que sea necesario. </w:t>
      </w:r>
      <w:r>
        <w:rPr>
          <w:b/>
          <w:bCs/>
          <w:color w:val="2A6099"/>
        </w:rPr>
        <w:t>CANVIA GETWAY (TREURE EL 1 DEL FINAL)</w:t>
      </w:r>
    </w:p>
    <w:p>
      <w:pPr>
        <w:pStyle w:val="SubStepAlpha"/>
        <w:numPr>
          <w:ilvl w:val="3"/>
          <w:numId w:val="3"/>
        </w:numPr>
        <w:rPr/>
      </w:pPr>
      <w:r>
        <w:rPr/>
        <w:t>Después de corregir los problemas de asignación de direcciones IP en PC-02, emita los pings al gateway predeterminado, al servidor web y a las otras PC. ¿Fueron correctos los pings? Registrar los resultados.</w:t>
      </w:r>
    </w:p>
    <w:p>
      <w:pPr>
        <w:pStyle w:val="BodyTextL50"/>
        <w:tabs>
          <w:tab w:val="clear" w:pos="720"/>
          <w:tab w:val="left" w:pos="5490" w:leader="underscore"/>
          <w:tab w:val="left" w:pos="9720" w:leader="underscore"/>
        </w:tabs>
        <w:rPr>
          <w:rFonts w:eastAsia="宋体" w:eastAsiaTheme="minorEastAsia"/>
          <w:lang w:eastAsia="zh-CN"/>
        </w:rPr>
      </w:pPr>
      <w:r>
        <w:rPr/>
        <w:t xml:space="preserve">Haga ping al gateway predeterminado (172.16.1.1) </w:t>
        <w:tab/>
        <w:t xml:space="preserve"> Al servidor web (209.165.201.2)</w:t>
      </w:r>
      <w:r>
        <w:rPr>
          <w:rFonts w:eastAsia="宋体" w:eastAsiaTheme="minorEastAsia"/>
          <w:lang w:eastAsia="zh-CN"/>
        </w:rPr>
        <w:t xml:space="preserve"> </w:t>
      </w:r>
      <w:r>
        <w:rPr/>
        <w:tab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  <w:t xml:space="preserve">Haga ping a PC-01 </w:t>
        <w:tab/>
        <w:t xml:space="preserve"> A PC-A </w:t>
        <w:tab/>
      </w:r>
      <w:r>
        <w:rPr>
          <w:rFonts w:eastAsia="宋体" w:eastAsiaTheme="minorEastAsia"/>
          <w:lang w:eastAsia="zh-CN"/>
        </w:rPr>
        <w:t xml:space="preserve"> </w:t>
      </w:r>
      <w:r>
        <w:rPr/>
        <w:t xml:space="preserve">A PC-B </w:t>
        <w:tab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b/>
          <w:b/>
          <w:bCs/>
          <w:color w:val="2A6099"/>
        </w:rPr>
      </w:pPr>
      <w:r>
        <w:rPr>
          <w:b/>
          <w:bCs/>
          <w:color w:val="2A6099"/>
        </w:rPr>
        <w:t>DEL PC-01, GATEWAY i Server, si funciona</w:t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502285</wp:posOffset>
            </wp:positionH>
            <wp:positionV relativeFrom="paragraph">
              <wp:posOffset>635</wp:posOffset>
            </wp:positionV>
            <wp:extent cx="2788920" cy="1168400"/>
            <wp:effectExtent l="0" t="0" r="0" b="0"/>
            <wp:wrapNone/>
            <wp:docPr id="6" name="Imat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t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b/>
          <w:b/>
          <w:bCs/>
          <w:color w:val="2A6099"/>
        </w:rPr>
      </w:pPr>
      <w:r>
        <w:rPr>
          <w:b/>
          <w:bCs/>
          <w:color w:val="2A6099"/>
        </w:rPr>
        <w:t>PC-A i PC-B NO FUNCIONA</w:t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b/>
          <w:b/>
          <w:bCs/>
          <w:color w:val="2A6099"/>
        </w:rPr>
      </w:pPr>
      <w:r>
        <w:rPr>
          <w:b/>
          <w:bCs/>
          <w:color w:val="2A6099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421005</wp:posOffset>
            </wp:positionH>
            <wp:positionV relativeFrom="paragraph">
              <wp:posOffset>635</wp:posOffset>
            </wp:positionV>
            <wp:extent cx="3463290" cy="1450975"/>
            <wp:effectExtent l="0" t="0" r="0" b="0"/>
            <wp:wrapNone/>
            <wp:docPr id="7" name="Imat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t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3960" w:leader="underscore"/>
          <w:tab w:val="left" w:pos="720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</w:r>
    </w:p>
    <w:p>
      <w:pPr>
        <w:pStyle w:val="SubStepAlpha"/>
        <w:numPr>
          <w:ilvl w:val="3"/>
          <w:numId w:val="3"/>
        </w:numPr>
        <w:rPr/>
      </w:pPr>
      <w:r>
        <w:rPr/>
        <w:t>Navegue hasta www.cisco.pka con el explorador web en PC-02. Registrar los resultados.</w:t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  <w:t xml:space="preserve">¿Puede PC-01 tener acceso a www.cisco.pka? </w:t>
        <w:tab/>
        <w:t xml:space="preserve"> mediante la dirección IP del servidor web </w:t>
        <w:tab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</w:r>
      <w:r>
        <w:br w:type="page"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b/>
          <w:b/>
          <w:bCs/>
          <w:color w:val="2A6099"/>
        </w:rPr>
      </w:pPr>
      <w:r>
        <w:rPr>
          <w:b/>
          <w:bCs/>
          <w:color w:val="2A6099"/>
        </w:rPr>
        <w:t>URL:</w:t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b/>
          <w:b/>
          <w:bCs/>
          <w:color w:val="2A6099"/>
        </w:rPr>
      </w:pPr>
      <w:r>
        <w:rPr>
          <w:b/>
          <w:bCs/>
          <w:color w:val="2A6099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415925</wp:posOffset>
            </wp:positionH>
            <wp:positionV relativeFrom="paragraph">
              <wp:posOffset>635</wp:posOffset>
            </wp:positionV>
            <wp:extent cx="2755900" cy="2880360"/>
            <wp:effectExtent l="0" t="0" r="0" b="0"/>
            <wp:wrapNone/>
            <wp:docPr id="8" name="Imat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t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b/>
          <w:b/>
          <w:bCs/>
          <w:color w:val="2A6099"/>
        </w:rPr>
      </w:pPr>
      <w:r>
        <w:rPr>
          <w:b/>
          <w:bCs/>
          <w:color w:val="2A6099"/>
        </w:rPr>
        <w:t xml:space="preserve">IP: </w:t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19575" cy="4410075"/>
            <wp:effectExtent l="0" t="0" r="0" b="0"/>
            <wp:wrapSquare wrapText="largest"/>
            <wp:docPr id="9" name="Imat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t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/>
      </w:pPr>
      <w:r>
        <w:rPr/>
      </w:r>
    </w:p>
    <w:p>
      <w:pPr>
        <w:pStyle w:val="SubStepAlpha"/>
        <w:numPr>
          <w:ilvl w:val="3"/>
          <w:numId w:val="3"/>
        </w:numPr>
        <w:rPr/>
      </w:pPr>
      <w:r>
        <w:rPr/>
        <w:t>Documente los problemas y ofrezca soluciones. Si es posible, corrija los problemas.</w:t>
      </w:r>
    </w:p>
    <w:p>
      <w:pPr>
        <w:pStyle w:val="BodyTextL50"/>
        <w:rPr/>
      </w:pPr>
      <w:r>
        <w:rPr/>
        <w:t>____________________________________________________________________________________</w:t>
      </w:r>
    </w:p>
    <w:p>
      <w:pPr>
        <w:pStyle w:val="BodyTextL50"/>
        <w:rPr/>
      </w:pPr>
      <w:r>
        <w:rPr/>
        <w:t>____________________________________________________________________________________</w:t>
      </w:r>
    </w:p>
    <w:p>
      <w:pPr>
        <w:pStyle w:val="StepHead"/>
        <w:numPr>
          <w:ilvl w:val="2"/>
          <w:numId w:val="3"/>
        </w:numPr>
        <w:rPr/>
      </w:pPr>
      <w:r>
        <w:rPr/>
        <w:t>Determinar el problema de conectividad entre PC-A y el servidor web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PC-A, abra la petición de ingreso de comando. Introduzca el comando </w:t>
      </w:r>
      <w:r>
        <w:rPr>
          <w:b/>
        </w:rPr>
        <w:t>ipconfig</w:t>
      </w:r>
      <w:r>
        <w:rPr/>
        <w:t xml:space="preserve"> para verificar la configuración de la dirección IP y el gateway predeterminado. Corrija el problema en la medida que sea necesario.</w:t>
      </w:r>
    </w:p>
    <w:p>
      <w:pPr>
        <w:pStyle w:val="SubStepAlpha"/>
        <w:numPr>
          <w:ilvl w:val="3"/>
          <w:numId w:val="3"/>
        </w:numPr>
        <w:rPr/>
      </w:pPr>
      <w:r>
        <w:rPr/>
        <w:t>Después de corregir los problemas de asignación de direcciones IP en PC-A, emita los pings al gateway predeterminado, al servidor web y a las otras PC. ¿Fueron correctos los pings? Registrar los resultados.</w:t>
      </w:r>
    </w:p>
    <w:p>
      <w:pPr>
        <w:pStyle w:val="BodyTextL50"/>
        <w:tabs>
          <w:tab w:val="clear" w:pos="720"/>
          <w:tab w:val="left" w:pos="5490" w:leader="underscore"/>
          <w:tab w:val="left" w:pos="9720" w:leader="underscore"/>
        </w:tabs>
        <w:rPr>
          <w:rFonts w:eastAsia="宋体" w:eastAsiaTheme="minorEastAsia"/>
          <w:lang w:eastAsia="zh-CN"/>
        </w:rPr>
      </w:pPr>
      <w:r>
        <w:rPr/>
        <w:t xml:space="preserve">Haga ping al gateway predeterminado (172.16.2.1) </w:t>
        <w:tab/>
        <w:t xml:space="preserve"> Al servidor web (209.165.201.2) </w:t>
        <w:tab/>
      </w:r>
    </w:p>
    <w:p>
      <w:pPr>
        <w:pStyle w:val="BodyTextL50"/>
        <w:tabs>
          <w:tab w:val="clear" w:pos="720"/>
          <w:tab w:val="left" w:pos="3690" w:leader="underscore"/>
          <w:tab w:val="left" w:pos="7020" w:leader="underscore"/>
          <w:tab w:val="left" w:pos="972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  <w:t xml:space="preserve">Haga ping a PC-B </w:t>
        <w:tab/>
        <w:t xml:space="preserve"> A PC-01 </w:t>
        <w:tab/>
        <w:t xml:space="preserve"> A PC-02 </w:t>
        <w:tab/>
      </w:r>
    </w:p>
    <w:p>
      <w:pPr>
        <w:pStyle w:val="SubStepAlpha"/>
        <w:numPr>
          <w:ilvl w:val="3"/>
          <w:numId w:val="3"/>
        </w:numPr>
        <w:rPr/>
      </w:pPr>
      <w:r>
        <w:rPr/>
        <w:t>Navegue hasta www.cisco.pka.net con el explorador web en PC-A. Registre los resultados.</w:t>
      </w:r>
    </w:p>
    <w:p>
      <w:pPr>
        <w:pStyle w:val="BodyTextL50"/>
        <w:tabs>
          <w:tab w:val="clear" w:pos="720"/>
          <w:tab w:val="left" w:pos="5529" w:leader="underscore"/>
          <w:tab w:val="left" w:pos="9923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  <w:t xml:space="preserve">¿Puede PC-A tener acceso a www.cisco.pka? </w:t>
        <w:tab/>
        <w:t xml:space="preserve"> mediante la dirección IP del servidor web </w:t>
        <w:tab/>
      </w:r>
    </w:p>
    <w:p>
      <w:pPr>
        <w:pStyle w:val="SubStepAlpha"/>
        <w:numPr>
          <w:ilvl w:val="3"/>
          <w:numId w:val="3"/>
        </w:numPr>
        <w:rPr/>
      </w:pPr>
      <w:r>
        <w:rPr/>
        <w:t>Documente los problemas y ofrezca soluciones. Si es posible, corrija los problemas.</w:t>
      </w:r>
    </w:p>
    <w:p>
      <w:pPr>
        <w:pStyle w:val="BodyTextL50"/>
        <w:rPr/>
      </w:pPr>
      <w:r>
        <w:rPr/>
        <w:t>____________________________________________________________________________________</w:t>
      </w:r>
    </w:p>
    <w:p>
      <w:pPr>
        <w:pStyle w:val="BodyTextL50"/>
        <w:rPr/>
      </w:pPr>
      <w:r>
        <w:rPr/>
        <w:t>____________________________________________________________________________________</w:t>
      </w:r>
    </w:p>
    <w:p>
      <w:pPr>
        <w:pStyle w:val="StepHead"/>
        <w:numPr>
          <w:ilvl w:val="2"/>
          <w:numId w:val="3"/>
        </w:numPr>
        <w:rPr/>
      </w:pPr>
      <w:r>
        <w:rPr/>
        <w:t>Determinar el problema de conectividad entre PC-B y el servidor web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PC-B, abra la petición de ingreso de comando. Introduzca el comando </w:t>
      </w:r>
      <w:r>
        <w:rPr>
          <w:b/>
        </w:rPr>
        <w:t>ipconfig</w:t>
      </w:r>
      <w:r>
        <w:rPr/>
        <w:t xml:space="preserve"> para verificar la configuración de la dirección IP y el gateway predeterminado. Corrija el problema en la medida que sea necesario.</w:t>
      </w:r>
    </w:p>
    <w:p>
      <w:pPr>
        <w:pStyle w:val="SubStepAlpha"/>
        <w:numPr>
          <w:ilvl w:val="3"/>
          <w:numId w:val="3"/>
        </w:numPr>
        <w:rPr/>
      </w:pPr>
      <w:r>
        <w:rPr/>
        <w:t>Después de corregir los problemas de asignación de direcciones IP en PC-B, emita los pings al gateway predeterminado, al servidor web y a las otras PC. ¿Fueron correctos los pings? Registrar los resultados.</w:t>
      </w:r>
    </w:p>
    <w:p>
      <w:pPr>
        <w:pStyle w:val="BodyTextL50"/>
        <w:tabs>
          <w:tab w:val="clear" w:pos="720"/>
          <w:tab w:val="left" w:pos="5490" w:leader="underscore"/>
          <w:tab w:val="left" w:pos="9720" w:leader="underscore"/>
        </w:tabs>
        <w:rPr>
          <w:rFonts w:eastAsia="宋体" w:eastAsiaTheme="minorEastAsia"/>
          <w:lang w:eastAsia="zh-CN"/>
        </w:rPr>
      </w:pPr>
      <w:r>
        <w:rPr/>
        <w:t xml:space="preserve">Haga ping al gateway predeterminado (172.16.2.1) </w:t>
        <w:tab/>
        <w:t xml:space="preserve"> Al servidor web (209.165.201.2) </w:t>
        <w:tab/>
      </w:r>
    </w:p>
    <w:p>
      <w:pPr>
        <w:pStyle w:val="BodyTextL50"/>
        <w:tabs>
          <w:tab w:val="clear" w:pos="720"/>
          <w:tab w:val="left" w:pos="3600" w:leader="underscore"/>
          <w:tab w:val="left" w:pos="6660" w:leader="underscore"/>
          <w:tab w:val="left" w:pos="9630" w:leader="underscore"/>
        </w:tabs>
        <w:rPr>
          <w:rStyle w:val="AnswerGray"/>
          <w:rFonts w:eastAsia="宋体" w:eastAsiaTheme="minorEastAsia"/>
          <w:lang w:eastAsia="zh-CN"/>
        </w:rPr>
      </w:pPr>
      <w:r>
        <w:rPr/>
        <w:t xml:space="preserve">Haga ping a PC-A </w:t>
        <w:tab/>
        <w:t xml:space="preserve"> A PC-01 </w:t>
        <w:tab/>
        <w:t xml:space="preserve"> A PC-02 </w:t>
        <w:tab/>
      </w:r>
    </w:p>
    <w:p>
      <w:pPr>
        <w:pStyle w:val="SubStepAlpha"/>
        <w:numPr>
          <w:ilvl w:val="3"/>
          <w:numId w:val="3"/>
        </w:numPr>
        <w:rPr/>
      </w:pPr>
      <w:r>
        <w:rPr/>
        <w:t>Navegue hasta www.cisco.pka con el explorador web. Registrar los resultados.</w:t>
      </w:r>
    </w:p>
    <w:p>
      <w:pPr>
        <w:pStyle w:val="BodyTextL50"/>
        <w:tabs>
          <w:tab w:val="clear" w:pos="720"/>
          <w:tab w:val="left" w:pos="5387" w:leader="underscore"/>
          <w:tab w:val="left" w:pos="9630" w:leader="underscore"/>
        </w:tabs>
        <w:rPr>
          <w:rStyle w:val="AnswerGray"/>
          <w:rFonts w:eastAsia="宋体" w:eastAsiaTheme="minorEastAsia"/>
          <w:shd w:fill="auto" w:val="clear"/>
          <w:lang w:eastAsia="zh-CN"/>
        </w:rPr>
      </w:pPr>
      <w:r>
        <w:rPr/>
        <w:t xml:space="preserve">¿Puede PC-B tener acceso a www.cisco.pka? </w:t>
        <w:tab/>
        <w:t xml:space="preserve"> mediante la dirección IP del servidor web </w:t>
        <w:tab/>
      </w:r>
    </w:p>
    <w:p>
      <w:pPr>
        <w:pStyle w:val="SubStepAlpha"/>
        <w:numPr>
          <w:ilvl w:val="3"/>
          <w:numId w:val="3"/>
        </w:numPr>
        <w:rPr/>
      </w:pPr>
      <w:r>
        <w:rPr/>
        <w:t>Documente los problemas y ofrezca soluciones. Si es posible, corrija los problemas.</w:t>
      </w:r>
    </w:p>
    <w:p>
      <w:pPr>
        <w:pStyle w:val="BodyTextL50"/>
        <w:rPr/>
      </w:pPr>
      <w:r>
        <w:rPr/>
        <w:t>____________________________________________________________________________________</w:t>
      </w:r>
    </w:p>
    <w:p>
      <w:pPr>
        <w:pStyle w:val="BodyTextL50"/>
        <w:rPr/>
      </w:pPr>
      <w:r>
        <w:rPr/>
        <w:t>____________________________________________________________________________________</w:t>
      </w:r>
    </w:p>
    <w:p>
      <w:pPr>
        <w:pStyle w:val="StepHead"/>
        <w:numPr>
          <w:ilvl w:val="2"/>
          <w:numId w:val="3"/>
        </w:numPr>
        <w:rPr/>
      </w:pPr>
      <w:r>
        <w:rPr/>
        <w:t>Verificar la conectividad</w:t>
      </w:r>
    </w:p>
    <w:p>
      <w:pPr>
        <w:pStyle w:val="BodyTextL25"/>
        <w:rPr/>
      </w:pPr>
      <w:r>
        <w:rPr/>
        <w:t>Verifique que todas las PC puedan tener acceso al servidor web www.cisco.pka.</w:t>
      </w:r>
    </w:p>
    <w:p>
      <w:pPr>
        <w:pStyle w:val="BodyTextL25"/>
        <w:rPr/>
      </w:pPr>
      <w:r>
        <w:rPr/>
        <w:t xml:space="preserve">Su porcentaje de finalización debe ser 100%. De lo contrario, haga clic en </w:t>
      </w:r>
      <w:r>
        <w:rPr>
          <w:b/>
        </w:rPr>
        <w:t>Check Results</w:t>
      </w:r>
      <w:r>
        <w:rPr/>
        <w:t xml:space="preserve"> (Verificar resultados) para saber cuáles son los componentes requeridos que aún no se completaron.</w:t>
      </w:r>
    </w:p>
    <w:p>
      <w:pPr>
        <w:pStyle w:val="LabSection"/>
        <w:numPr>
          <w:ilvl w:val="0"/>
          <w:numId w:val="2"/>
        </w:numPr>
        <w:rPr/>
      </w:pPr>
      <w:r>
        <w:rPr/>
        <w:t>Tabla de puntuación sugerida</w:t>
      </w:r>
    </w:p>
    <w:tbl>
      <w:tblPr>
        <w:tblW w:w="5902" w:type="dxa"/>
        <w:jc w:val="center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/>
      </w:tblPr>
      <w:tblGrid>
        <w:gridCol w:w="2340"/>
        <w:gridCol w:w="1889"/>
        <w:gridCol w:w="1673"/>
      </w:tblGrid>
      <w:tr>
        <w:trPr>
          <w:cantSplit w:val="true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Encapalamentdelataula"/>
              <w:widowControl w:val="false"/>
              <w:spacing w:before="120" w:after="120"/>
              <w:rPr/>
            </w:pPr>
            <w:r>
              <w:rPr/>
              <w:t>Sección de la actividad</w:t>
            </w:r>
          </w:p>
        </w:tc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Encapalamentdelataula"/>
              <w:widowControl w:val="false"/>
              <w:spacing w:before="120" w:after="120"/>
              <w:rPr/>
            </w:pPr>
            <w:r>
              <w:rPr/>
              <w:t>Puntos posibles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Encapalamentdelataula"/>
              <w:widowControl w:val="false"/>
              <w:spacing w:before="120" w:after="120"/>
              <w:rPr/>
            </w:pPr>
            <w:r>
              <w:rPr/>
              <w:t>Puntos obtenidos</w:t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Paso 1d</w:t>
            </w:r>
          </w:p>
        </w:tc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Paso 2d</w:t>
            </w:r>
          </w:p>
        </w:tc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Paso 3d</w:t>
            </w:r>
          </w:p>
        </w:tc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Paso 4d</w:t>
            </w:r>
          </w:p>
        </w:tc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rPr/>
            </w:pPr>
            <w:r>
              <w:rPr/>
              <w:t>Packet Tracer</w:t>
            </w:r>
          </w:p>
        </w:tc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right"/>
              <w:rPr>
                <w:b/>
                <w:b/>
              </w:rPr>
            </w:pPr>
            <w:r>
              <w:rPr>
                <w:b/>
              </w:rPr>
              <w:t>Puntuación total</w:t>
            </w:r>
          </w:p>
        </w:tc>
        <w:tc>
          <w:tcPr>
            <w:tcW w:w="1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  <w:vAlign w:val="bottom"/>
          </w:tcPr>
          <w:p>
            <w:pPr>
              <w:pStyle w:val="TableText"/>
              <w:widowControl w:val="false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BodyTextL25"/>
        <w:spacing w:before="120" w:after="120"/>
        <w:ind w:left="360" w:hanging="0"/>
        <w:rPr/>
      </w:pPr>
      <w:r>
        <w:rPr/>
      </w:r>
    </w:p>
    <w:sectPr>
      <w:headerReference w:type="default" r:id="rId11"/>
      <w:headerReference w:type="first" r:id="rId12"/>
      <w:footerReference w:type="default" r:id="rId13"/>
      <w:footerReference w:type="first" r:id="rId14"/>
      <w:type w:val="nextPage"/>
      <w:pgSz w:w="12240" w:h="15840"/>
      <w:pgMar w:left="1080" w:right="108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eudepgina"/>
      <w:spacing w:before="60" w:after="0"/>
      <w:rPr>
        <w:szCs w:val="16"/>
      </w:rPr>
    </w:pPr>
    <w:r>
      <w:rPr/>
      <w:t xml:space="preserve">© </w:t>
    </w:r>
    <w:r>
      <w:rPr>
        <w:rFonts w:eastAsia="宋体" w:eastAsiaTheme="minorEastAsia"/>
        <w:lang w:eastAsia="zh-CN"/>
      </w:rPr>
      <w:t>2018</w:t>
    </w:r>
    <w:r>
      <w:rPr/>
      <w:t xml:space="preserve"> Cisco y/o sus filiales. Todos los derechos reservados. Este documento es información pública de Cisco.</w:t>
      <w:tab/>
      <w:t xml:space="preserve">Página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7</w:t>
    </w:r>
    <w:r>
      <w:rPr>
        <w:b/>
        <w:szCs w:val="16"/>
      </w:rPr>
      <w:fldChar w:fldCharType="end"/>
    </w:r>
    <w:r>
      <w:rPr/>
      <w:t xml:space="preserve"> de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</w:instrText>
    </w:r>
    <w:r>
      <w:rPr>
        <w:b/>
        <w:szCs w:val="16"/>
      </w:rPr>
      <w:fldChar w:fldCharType="separate"/>
    </w:r>
    <w:r>
      <w:rPr>
        <w:b/>
        <w:szCs w:val="16"/>
      </w:rPr>
      <w:t>7</w:t>
    </w:r>
    <w:r>
      <w:rPr>
        <w:b/>
        <w:szCs w:val="16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eudepgina"/>
      <w:spacing w:before="60" w:after="0"/>
      <w:rPr>
        <w:szCs w:val="16"/>
      </w:rPr>
    </w:pPr>
    <w:r>
      <w:rPr/>
      <w:t xml:space="preserve">© </w:t>
    </w:r>
    <w:r>
      <w:rPr>
        <w:rFonts w:eastAsia="宋体" w:eastAsiaTheme="minorEastAsia"/>
        <w:lang w:eastAsia="zh-CN"/>
      </w:rPr>
      <w:t>2018</w:t>
    </w:r>
    <w:r>
      <w:rPr/>
      <w:t xml:space="preserve"> Cisco y/o sus filiales. Todos los derechos reservados. Este documento es información pública de Cisco.</w:t>
      <w:tab/>
      <w:t xml:space="preserve">Página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rPr/>
      <w:t xml:space="preserve"> de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</w:instrText>
    </w:r>
    <w:r>
      <w:rPr>
        <w:b/>
        <w:szCs w:val="16"/>
      </w:rPr>
      <w:fldChar w:fldCharType="separate"/>
    </w:r>
    <w:r>
      <w:rPr>
        <w:b/>
        <w:szCs w:val="16"/>
      </w:rPr>
      <w:t>7</w:t>
    </w:r>
    <w:r>
      <w:rPr>
        <w:b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ageHead"/>
      <w:pBdr>
        <w:bottom w:val="single" w:sz="18" w:space="1" w:color="000000"/>
      </w:pBdr>
      <w:spacing w:lineRule="auto" w:line="276" w:before="60" w:after="60"/>
      <w:rPr/>
    </w:pPr>
    <w:r>
      <w:rPr/>
      <w:t>Packet Tracer: Solución de problemas de conectividad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0"/>
          <wp:wrapNone/>
          <wp:docPr id="10" name="Imatge2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tge2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-"/>
      <w:lvlJc w:val="left"/>
      <w:pPr>
        <w:tabs>
          <w:tab w:val="num" w:pos="1080"/>
        </w:tabs>
        <w:ind w:left="1080" w:hanging="360"/>
      </w:pPr>
      <w:rPr>
        <w:color w:val="auto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3">
      <w:start w:val="1"/>
      <w:numFmt w:val="none"/>
      <w:suff w:val="nothing"/>
      <w:lvlText w:val=""/>
      <w:lvlJc w:val="left"/>
      <w:pPr>
        <w:tabs>
          <w:tab w:val="num" w:pos="1080"/>
        </w:tabs>
        <w:ind w:left="108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decimal"/>
      <w:suff w:val="space"/>
      <w:lvlText w:val="Parte %1: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Task %2: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Paso %3: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/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en-GB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宋体" w:cs="Times New Roman" w:eastAsiaTheme="minorEastAsia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uiPriority="0" w:semiHidden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uiPriority="22" w:semiHidden="0" w:unhideWhenUsed="0" w:qFormat="1"/>
    <w:lsdException w:name="Emphasis" w:uiPriority="20" w:semiHidden="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uiPriority="59" w:semiHidden="0" w:unhideWhenUsed="0"/>
    <w:lsdException w:name="Placeholder Text" w:unhideWhenUsed="0"/>
    <w:lsdException w:name="No Spacing" w:uiPriority="1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83a64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n-US" w:bidi="ar-SA"/>
    </w:rPr>
  </w:style>
  <w:style w:type="paragraph" w:styleId="Encapalament1">
    <w:name w:val="Heading 1"/>
    <w:basedOn w:val="Normal"/>
    <w:next w:val="Normal"/>
    <w:link w:val="Heading1Char"/>
    <w:autoRedefine/>
    <w:uiPriority w:val="9"/>
    <w:semiHidden/>
    <w:unhideWhenUsed/>
    <w:qFormat/>
    <w:rsid w:val="006007bb"/>
    <w:pPr>
      <w:keepNext w:val="true"/>
      <w:keepLines/>
      <w:spacing w:lineRule="auto" w:line="276"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Encapalament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 w:val="true"/>
      <w:keepLines/>
      <w:spacing w:lineRule="auto" w:line="276"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Encapalament3">
    <w:name w:val="Heading 3"/>
    <w:basedOn w:val="Normal"/>
    <w:next w:val="Normal"/>
    <w:link w:val="Heading3Char1"/>
    <w:semiHidden/>
    <w:unhideWhenUsed/>
    <w:qFormat/>
    <w:rsid w:val="00231dca"/>
    <w:pPr>
      <w:keepNext w:val="true"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Encapalament4">
    <w:name w:val="Heading 4"/>
    <w:basedOn w:val="Normal"/>
    <w:next w:val="Normal"/>
    <w:link w:val="Heading4Char"/>
    <w:semiHidden/>
    <w:unhideWhenUsed/>
    <w:qFormat/>
    <w:rsid w:val="00231dca"/>
    <w:pPr>
      <w:keepNext w:val="true"/>
      <w:spacing w:before="240" w:after="60"/>
      <w:outlineLvl w:val="3"/>
    </w:pPr>
    <w:rPr>
      <w:rFonts w:ascii="Arial" w:hAnsi="Arial"/>
      <w:b/>
      <w:bCs/>
      <w:sz w:val="28"/>
      <w:szCs w:val="28"/>
    </w:rPr>
  </w:style>
  <w:style w:type="paragraph" w:styleId="Encapalament5">
    <w:name w:val="Heading 5"/>
    <w:basedOn w:val="Normal"/>
    <w:next w:val="Normal"/>
    <w:link w:val="Heading5Char"/>
    <w:semiHidden/>
    <w:unhideWhenUsed/>
    <w:qFormat/>
    <w:rsid w:val="00231dca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Encapalament6">
    <w:name w:val="Heading 6"/>
    <w:basedOn w:val="Normal"/>
    <w:next w:val="Normal"/>
    <w:link w:val="Heading6Char"/>
    <w:semiHidden/>
    <w:unhideWhenUsed/>
    <w:qFormat/>
    <w:rsid w:val="00231dca"/>
    <w:pPr>
      <w:spacing w:before="240" w:after="60"/>
      <w:outlineLvl w:val="5"/>
    </w:pPr>
    <w:rPr>
      <w:rFonts w:ascii="Arial" w:hAnsi="Arial"/>
      <w:b/>
      <w:bCs/>
      <w:sz w:val="22"/>
      <w:szCs w:val="22"/>
    </w:rPr>
  </w:style>
  <w:style w:type="paragraph" w:styleId="Encapalament7">
    <w:name w:val="Heading 7"/>
    <w:basedOn w:val="Normal"/>
    <w:next w:val="Normal"/>
    <w:link w:val="Heading7Char"/>
    <w:semiHidden/>
    <w:unhideWhenUsed/>
    <w:qFormat/>
    <w:rsid w:val="00231dca"/>
    <w:pPr>
      <w:spacing w:before="240" w:after="60"/>
      <w:outlineLvl w:val="6"/>
    </w:pPr>
    <w:rPr>
      <w:rFonts w:ascii="Arial" w:hAnsi="Arial"/>
      <w:sz w:val="20"/>
    </w:rPr>
  </w:style>
  <w:style w:type="paragraph" w:styleId="Encapalament8">
    <w:name w:val="Heading 8"/>
    <w:basedOn w:val="Normal"/>
    <w:next w:val="Normal"/>
    <w:link w:val="Heading8Char"/>
    <w:semiHidden/>
    <w:unhideWhenUsed/>
    <w:qFormat/>
    <w:rsid w:val="00231dca"/>
    <w:pPr>
      <w:spacing w:before="240" w:after="60"/>
      <w:outlineLvl w:val="7"/>
    </w:pPr>
    <w:rPr>
      <w:rFonts w:ascii="Arial" w:hAnsi="Arial"/>
      <w:i/>
      <w:iCs/>
      <w:sz w:val="20"/>
    </w:rPr>
  </w:style>
  <w:style w:type="paragraph" w:styleId="Encapalament9">
    <w:name w:val="Heading 9"/>
    <w:basedOn w:val="Normal"/>
    <w:next w:val="Normal"/>
    <w:link w:val="Heading9Char"/>
    <w:semiHidden/>
    <w:unhideWhenUsed/>
    <w:qFormat/>
    <w:rsid w:val="00231dc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uiPriority w:val="9"/>
    <w:semiHidden/>
    <w:qFormat/>
    <w:rsid w:val="00bf76be"/>
    <w:rPr>
      <w:rFonts w:ascii="Cambria" w:hAnsi="Cambria" w:eastAsia="Times New Roman"/>
      <w:b/>
      <w:bCs/>
      <w:color w:val="365F91"/>
      <w:sz w:val="28"/>
      <w:szCs w:val="28"/>
    </w:rPr>
  </w:style>
  <w:style w:type="character" w:styleId="Heading2Char" w:customStyle="1">
    <w:name w:val="Heading 2 Char"/>
    <w:uiPriority w:val="9"/>
    <w:semiHidden/>
    <w:qFormat/>
    <w:rsid w:val="00bf76be"/>
    <w:rPr>
      <w:rFonts w:ascii="Cambria" w:hAnsi="Cambria" w:eastAsia="Times New Roman"/>
      <w:b/>
      <w:bCs/>
      <w:color w:val="4F81BD"/>
      <w:sz w:val="26"/>
      <w:szCs w:val="26"/>
    </w:rPr>
  </w:style>
  <w:style w:type="character" w:styleId="HeaderChar" w:customStyle="1">
    <w:name w:val="Header Char"/>
    <w:qFormat/>
    <w:rsid w:val="008402f2"/>
    <w:rPr>
      <w:sz w:val="22"/>
      <w:szCs w:val="22"/>
    </w:rPr>
  </w:style>
  <w:style w:type="character" w:styleId="FooterChar" w:customStyle="1">
    <w:name w:val="Footer Char"/>
    <w:uiPriority w:val="99"/>
    <w:qFormat/>
    <w:rsid w:val="00163164"/>
    <w:rPr>
      <w:sz w:val="16"/>
      <w:szCs w:val="22"/>
    </w:rPr>
  </w:style>
  <w:style w:type="character" w:styleId="BalloonTextChar" w:customStyle="1">
    <w:name w:val="Balloon Text Char"/>
    <w:link w:val="BalloonText"/>
    <w:uiPriority w:val="99"/>
    <w:semiHidden/>
    <w:qFormat/>
    <w:rsid w:val="0090659a"/>
    <w:rPr>
      <w:rFonts w:ascii="Tahoma" w:hAnsi="Tahoma" w:cs="Tahoma"/>
      <w:sz w:val="16"/>
      <w:szCs w:val="16"/>
    </w:rPr>
  </w:style>
  <w:style w:type="character" w:styleId="TableTextChar" w:customStyle="1">
    <w:name w:val="Table Text Char"/>
    <w:link w:val="TableText"/>
    <w:qFormat/>
    <w:rsid w:val="00097163"/>
    <w:rPr/>
  </w:style>
  <w:style w:type="character" w:styleId="DocumentMapChar" w:customStyle="1">
    <w:name w:val="Document Map Char"/>
    <w:link w:val="DocumentMap"/>
    <w:uiPriority w:val="99"/>
    <w:semiHidden/>
    <w:qFormat/>
    <w:rsid w:val="00ab758a"/>
    <w:rPr>
      <w:rFonts w:ascii="Tahoma" w:hAnsi="Tahoma" w:cs="Tahoma"/>
      <w:sz w:val="16"/>
      <w:szCs w:val="16"/>
    </w:rPr>
  </w:style>
  <w:style w:type="character" w:styleId="LabTitleInstVersred" w:customStyle="1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styleId="AnswerGray" w:customStyle="1">
    <w:name w:val="Answer Gray"/>
    <w:uiPriority w:val="1"/>
    <w:qFormat/>
    <w:rsid w:val="004d682b"/>
    <w:rPr>
      <w:rFonts w:ascii="Arial" w:hAnsi="Arial"/>
      <w:sz w:val="20"/>
      <w:shd w:fill="BFBFBF" w:val="clear"/>
    </w:rPr>
  </w:style>
  <w:style w:type="character" w:styleId="LabSectionGray" w:customStyle="1">
    <w:name w:val="Lab Section Gray"/>
    <w:uiPriority w:val="1"/>
    <w:qFormat/>
    <w:rsid w:val="003559cc"/>
    <w:rPr>
      <w:rFonts w:ascii="Arial" w:hAnsi="Arial"/>
      <w:sz w:val="24"/>
      <w:shd w:fill="BFBFBF" w:val="clear"/>
    </w:rPr>
  </w:style>
  <w:style w:type="character" w:styleId="DevConfigGray" w:customStyle="1">
    <w:name w:val="DevConfig Gray"/>
    <w:uiPriority w:val="1"/>
    <w:qFormat/>
    <w:rsid w:val="00f06fdd"/>
    <w:rPr>
      <w:rFonts w:ascii="Courier New" w:hAnsi="Courier New"/>
      <w:color w:val="000000"/>
      <w:sz w:val="20"/>
      <w:shd w:fill="BFBFBF" w:val="clear"/>
    </w:rPr>
  </w:style>
  <w:style w:type="character" w:styleId="HTMLPreformattedChar" w:customStyle="1">
    <w:name w:val="HTML Preformatted Char"/>
    <w:link w:val="HTMLPreformatted"/>
    <w:uiPriority w:val="99"/>
    <w:semiHidden/>
    <w:qFormat/>
    <w:rsid w:val="00c6495e"/>
    <w:rPr>
      <w:rFonts w:ascii="Courier New" w:hAnsi="Courier New" w:eastAsia="Times New Roman" w:cs="Courier New"/>
    </w:rPr>
  </w:style>
  <w:style w:type="character" w:styleId="Annotationreference">
    <w:name w:val="annotation reference"/>
    <w:semiHidden/>
    <w:unhideWhenUsed/>
    <w:qFormat/>
    <w:rsid w:val="000b2344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semiHidden/>
    <w:qFormat/>
    <w:rsid w:val="000b2344"/>
    <w:rPr/>
  </w:style>
  <w:style w:type="character" w:styleId="CommentSubjectChar" w:customStyle="1">
    <w:name w:val="Comment Subject Char"/>
    <w:link w:val="Annotationsubject"/>
    <w:uiPriority w:val="99"/>
    <w:semiHidden/>
    <w:qFormat/>
    <w:rsid w:val="000b2344"/>
    <w:rPr>
      <w:b/>
      <w:bCs/>
    </w:rPr>
  </w:style>
  <w:style w:type="character" w:styleId="Heading3Char" w:customStyle="1">
    <w:name w:val="Heading 3 Char"/>
    <w:qFormat/>
    <w:rsid w:val="00231dca"/>
    <w:rPr>
      <w:rFonts w:ascii="Cambria" w:hAnsi="Cambria" w:eastAsia="Times New Roman" w:cs="Times New Roman"/>
      <w:b/>
      <w:bCs/>
      <w:sz w:val="26"/>
      <w:szCs w:val="26"/>
    </w:rPr>
  </w:style>
  <w:style w:type="character" w:styleId="Heading4Char" w:customStyle="1">
    <w:name w:val="Heading 4 Char"/>
    <w:semiHidden/>
    <w:qFormat/>
    <w:rsid w:val="00bf76be"/>
    <w:rPr>
      <w:rFonts w:eastAsia="Times New Roman"/>
      <w:b/>
      <w:bCs/>
      <w:sz w:val="28"/>
      <w:szCs w:val="28"/>
    </w:rPr>
  </w:style>
  <w:style w:type="character" w:styleId="Heading5Char" w:customStyle="1">
    <w:name w:val="Heading 5 Char"/>
    <w:semiHidden/>
    <w:qFormat/>
    <w:rsid w:val="00bf76be"/>
    <w:rPr>
      <w:rFonts w:eastAsia="Times New Roman"/>
      <w:b/>
      <w:bCs/>
      <w:i/>
      <w:iCs/>
      <w:sz w:val="26"/>
      <w:szCs w:val="26"/>
    </w:rPr>
  </w:style>
  <w:style w:type="character" w:styleId="Heading6Char" w:customStyle="1">
    <w:name w:val="Heading 6 Char"/>
    <w:semiHidden/>
    <w:qFormat/>
    <w:rsid w:val="00bf76be"/>
    <w:rPr>
      <w:rFonts w:eastAsia="Times New Roman"/>
      <w:b/>
      <w:bCs/>
      <w:sz w:val="22"/>
      <w:szCs w:val="22"/>
    </w:rPr>
  </w:style>
  <w:style w:type="character" w:styleId="Heading7Char" w:customStyle="1">
    <w:name w:val="Heading 7 Char"/>
    <w:semiHidden/>
    <w:qFormat/>
    <w:rsid w:val="00bf76be"/>
    <w:rPr>
      <w:rFonts w:eastAsia="Times New Roman"/>
      <w:szCs w:val="24"/>
    </w:rPr>
  </w:style>
  <w:style w:type="character" w:styleId="Heading8Char" w:customStyle="1">
    <w:name w:val="Heading 8 Char"/>
    <w:semiHidden/>
    <w:qFormat/>
    <w:rsid w:val="00bf76be"/>
    <w:rPr>
      <w:rFonts w:eastAsia="Times New Roman"/>
      <w:i/>
      <w:iCs/>
      <w:szCs w:val="24"/>
    </w:rPr>
  </w:style>
  <w:style w:type="character" w:styleId="Heading9Char" w:customStyle="1">
    <w:name w:val="Heading 9 Char"/>
    <w:semiHidden/>
    <w:qFormat/>
    <w:rsid w:val="00bf76be"/>
    <w:rPr>
      <w:rFonts w:eastAsia="Times New Roman" w:cs="Arial"/>
      <w:sz w:val="22"/>
      <w:szCs w:val="22"/>
    </w:rPr>
  </w:style>
  <w:style w:type="character" w:styleId="Heading3Char1" w:customStyle="1">
    <w:name w:val="Heading 3 Char1"/>
    <w:semiHidden/>
    <w:qFormat/>
    <w:rsid w:val="00bf76be"/>
    <w:rPr>
      <w:rFonts w:eastAsia="Times New Roman"/>
      <w:b/>
      <w:bCs/>
      <w:sz w:val="26"/>
      <w:szCs w:val="26"/>
    </w:rPr>
  </w:style>
  <w:style w:type="character" w:styleId="LabTitleChar" w:customStyle="1">
    <w:name w:val="Lab Title Char"/>
    <w:link w:val="LabTitle"/>
    <w:qFormat/>
    <w:rsid w:val="00231dca"/>
    <w:rPr>
      <w:b/>
      <w:sz w:val="32"/>
      <w:szCs w:val="22"/>
    </w:rPr>
  </w:style>
  <w:style w:type="character" w:styleId="EndnoteTextChar" w:customStyle="1">
    <w:name w:val="Endnote Text Char"/>
    <w:semiHidden/>
    <w:qFormat/>
    <w:rsid w:val="00231dca"/>
    <w:rPr>
      <w:rFonts w:eastAsia="Times New Roman"/>
    </w:rPr>
  </w:style>
  <w:style w:type="character" w:styleId="FootnoteTextChar" w:customStyle="1">
    <w:name w:val="Footnote Text Char"/>
    <w:semiHidden/>
    <w:qFormat/>
    <w:rsid w:val="00231dca"/>
    <w:rPr>
      <w:rFonts w:eastAsia="Times New Roman"/>
    </w:rPr>
  </w:style>
  <w:style w:type="character" w:styleId="MacroTextChar" w:customStyle="1">
    <w:name w:val="Macro Text Char"/>
    <w:link w:val="Macro"/>
    <w:semiHidden/>
    <w:qFormat/>
    <w:rsid w:val="00231dca"/>
    <w:rPr>
      <w:rFonts w:ascii="Courier New" w:hAnsi="Courier New" w:eastAsia="Times New Roman" w:cs="Courier New"/>
      <w:lang w:val="es-ES" w:eastAsia="en-US" w:bidi="ar-SA"/>
    </w:rPr>
  </w:style>
  <w:style w:type="character" w:styleId="BodyTextChar" w:customStyle="1">
    <w:name w:val="Body Text Char"/>
    <w:qFormat/>
    <w:rsid w:val="00231dca"/>
    <w:rPr>
      <w:sz w:val="22"/>
      <w:szCs w:val="22"/>
    </w:rPr>
  </w:style>
  <w:style w:type="character" w:styleId="BodyTextChar1" w:customStyle="1">
    <w:name w:val="Body Text Char1"/>
    <w:qFormat/>
    <w:rsid w:val="00231dca"/>
    <w:rPr>
      <w:rFonts w:eastAsia="Times New Roman" w:cs="Arial"/>
      <w:szCs w:val="24"/>
    </w:rPr>
  </w:style>
  <w:style w:type="character" w:styleId="CMDChar" w:customStyle="1">
    <w:name w:val="CMD Char"/>
    <w:link w:val="CMD"/>
    <w:qFormat/>
    <w:rsid w:val="00c73e03"/>
    <w:rPr>
      <w:rFonts w:ascii="Courier New" w:hAnsi="Courier New"/>
      <w:szCs w:val="22"/>
    </w:rPr>
  </w:style>
  <w:style w:type="character" w:styleId="CMDBoldChar" w:customStyle="1">
    <w:name w:val="CMD Bold Char"/>
    <w:link w:val="CMDBold"/>
    <w:qFormat/>
    <w:rsid w:val="00c73e03"/>
    <w:rPr>
      <w:rFonts w:ascii="Courier New" w:hAnsi="Courier New"/>
      <w:b/>
      <w:szCs w:val="22"/>
    </w:rPr>
  </w:style>
  <w:style w:type="character" w:styleId="BodyTextBoldChar" w:customStyle="1">
    <w:name w:val="Body Text Bold Char"/>
    <w:link w:val="BodyTextBold"/>
    <w:qFormat/>
    <w:rsid w:val="00c73e03"/>
    <w:rPr>
      <w:rFonts w:eastAsia="Times New Roman" w:cs="Arial"/>
      <w:b/>
      <w:szCs w:val="24"/>
    </w:rPr>
  </w:style>
  <w:style w:type="character" w:styleId="EnlladInternet">
    <w:name w:val="Enllaç d'Internet"/>
    <w:basedOn w:val="DefaultParagraphFont"/>
    <w:unhideWhenUsed/>
    <w:rsid w:val="00b84de9"/>
    <w:rPr>
      <w:color w:val="0000FF" w:themeColor="hyperlink"/>
      <w:u w:val="single"/>
    </w:rPr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sdeltext">
    <w:name w:val="Body Text"/>
    <w:basedOn w:val="Normal"/>
    <w:link w:val="BodyTextChar1"/>
    <w:rsid w:val="00231dca"/>
    <w:pPr>
      <w:spacing w:before="0" w:after="120"/>
    </w:pPr>
    <w:rPr>
      <w:rFonts w:ascii="Arial" w:hAnsi="Arial"/>
      <w:sz w:val="20"/>
    </w:rPr>
  </w:style>
  <w:style w:type="paragraph" w:styleId="Llista">
    <w:name w:val="List"/>
    <w:basedOn w:val="Cosdeltext"/>
    <w:pPr/>
    <w:rPr>
      <w:rFonts w:cs="Lohit Devanagari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Lohit Devanagari"/>
    </w:rPr>
  </w:style>
  <w:style w:type="paragraph" w:styleId="ClientNote" w:customStyle="1">
    <w:name w:val="Client Note"/>
    <w:basedOn w:val="Normal"/>
    <w:next w:val="Normal"/>
    <w:autoRedefine/>
    <w:semiHidden/>
    <w:unhideWhenUsed/>
    <w:qFormat/>
    <w:rsid w:val="003c7902"/>
    <w:pPr/>
    <w:rPr>
      <w:i/>
      <w:color w:val="FF0000"/>
    </w:rPr>
  </w:style>
  <w:style w:type="paragraph" w:styleId="LabSection" w:customStyle="1">
    <w:name w:val="Lab Section"/>
    <w:basedOn w:val="Normal"/>
    <w:next w:val="Normal"/>
    <w:qFormat/>
    <w:rsid w:val="00596998"/>
    <w:pPr>
      <w:keepNext w:val="true"/>
      <w:numPr>
        <w:ilvl w:val="0"/>
        <w:numId w:val="2"/>
      </w:numPr>
      <w:spacing w:before="240" w:after="120"/>
    </w:pPr>
    <w:rPr>
      <w:rFonts w:ascii="Arial" w:hAnsi="Arial"/>
      <w:b/>
      <w:bCs/>
      <w:iCs/>
      <w:szCs w:val="22"/>
    </w:rPr>
  </w:style>
  <w:style w:type="paragraph" w:styleId="LabTitle" w:customStyle="1">
    <w:name w:val="Lab Title"/>
    <w:basedOn w:val="Normal"/>
    <w:link w:val="LabTitleChar"/>
    <w:qFormat/>
    <w:rsid w:val="00fd4a68"/>
    <w:pPr>
      <w:spacing w:lineRule="auto" w:line="276" w:before="60" w:after="60"/>
    </w:pPr>
    <w:rPr>
      <w:rFonts w:ascii="Arial" w:hAnsi="Arial" w:eastAsia="Calibri"/>
      <w:b/>
      <w:sz w:val="32"/>
      <w:szCs w:val="22"/>
    </w:rPr>
  </w:style>
  <w:style w:type="paragraph" w:styleId="PageHead" w:customStyle="1">
    <w:name w:val="Page Head"/>
    <w:basedOn w:val="Normal"/>
    <w:qFormat/>
    <w:rsid w:val="00c52ba6"/>
    <w:pPr>
      <w:pBdr>
        <w:bottom w:val="single" w:sz="18" w:space="1" w:color="000000"/>
      </w:pBdr>
      <w:tabs>
        <w:tab w:val="clear" w:pos="720"/>
        <w:tab w:val="right" w:pos="10080" w:leader="none"/>
      </w:tabs>
      <w:spacing w:lineRule="auto" w:line="276" w:before="60" w:after="60"/>
    </w:pPr>
    <w:rPr>
      <w:rFonts w:ascii="Arial" w:hAnsi="Arial" w:eastAsia="Calibri"/>
      <w:b/>
      <w:sz w:val="20"/>
      <w:szCs w:val="22"/>
    </w:rPr>
  </w:style>
  <w:style w:type="paragraph" w:styleId="StepHead" w:customStyle="1">
    <w:name w:val="Step Head"/>
    <w:basedOn w:val="Encapalament3"/>
    <w:next w:val="BodyTextL25"/>
    <w:qFormat/>
    <w:rsid w:val="00e24a8d"/>
    <w:pPr>
      <w:numPr>
        <w:ilvl w:val="2"/>
        <w:numId w:val="3"/>
      </w:numPr>
      <w:spacing w:before="240" w:after="120"/>
    </w:pPr>
    <w:rPr>
      <w:sz w:val="22"/>
    </w:rPr>
  </w:style>
  <w:style w:type="paragraph" w:styleId="Capaleraipeu">
    <w:name w:val="Capçalera i peu"/>
    <w:basedOn w:val="Normal"/>
    <w:qFormat/>
    <w:pPr/>
    <w:rPr/>
  </w:style>
  <w:style w:type="paragraph" w:styleId="Capalera">
    <w:name w:val="Header"/>
    <w:basedOn w:val="Normal"/>
    <w:link w:val="HeaderChar"/>
    <w:unhideWhenUsed/>
    <w:rsid w:val="008402f2"/>
    <w:pPr>
      <w:tabs>
        <w:tab w:val="clear" w:pos="720"/>
        <w:tab w:val="center" w:pos="4680" w:leader="none"/>
        <w:tab w:val="right" w:pos="9360" w:leader="none"/>
      </w:tabs>
      <w:spacing w:lineRule="auto" w:line="276" w:before="60" w:after="60"/>
    </w:pPr>
    <w:rPr>
      <w:rFonts w:ascii="Arial" w:hAnsi="Arial" w:eastAsia="Calibri"/>
      <w:sz w:val="22"/>
      <w:szCs w:val="22"/>
    </w:rPr>
  </w:style>
  <w:style w:type="paragraph" w:styleId="Peudepgina">
    <w:name w:val="Footer"/>
    <w:basedOn w:val="Normal"/>
    <w:link w:val="FooterChar"/>
    <w:autoRedefine/>
    <w:uiPriority w:val="99"/>
    <w:unhideWhenUsed/>
    <w:rsid w:val="00163164"/>
    <w:pPr>
      <w:tabs>
        <w:tab w:val="clear" w:pos="720"/>
        <w:tab w:val="right" w:pos="10080" w:leader="none"/>
      </w:tabs>
      <w:spacing w:before="60" w:after="0"/>
    </w:pPr>
    <w:rPr>
      <w:rFonts w:ascii="Arial" w:hAnsi="Arial" w:eastAsia="Calibri"/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0659a"/>
    <w:pPr/>
    <w:rPr>
      <w:rFonts w:ascii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qFormat/>
    <w:rsid w:val="00097163"/>
    <w:pPr>
      <w:keepNext w:val="true"/>
      <w:spacing w:before="60" w:after="60"/>
    </w:pPr>
    <w:rPr>
      <w:rFonts w:ascii="Arial" w:hAnsi="Arial" w:eastAsia="Calibri"/>
      <w:sz w:val="20"/>
      <w:szCs w:val="20"/>
    </w:rPr>
  </w:style>
  <w:style w:type="paragraph" w:styleId="Contingutdelataula">
    <w:name w:val="Contingut de la taula"/>
    <w:basedOn w:val="Normal"/>
    <w:qFormat/>
    <w:pPr/>
    <w:rPr/>
  </w:style>
  <w:style w:type="paragraph" w:styleId="Encapalamentdelataula" w:customStyle="1">
    <w:name w:val="Encapçalament de la taula"/>
    <w:basedOn w:val="Normal"/>
    <w:qFormat/>
    <w:rsid w:val="00097163"/>
    <w:pPr>
      <w:keepNext w:val="true"/>
      <w:spacing w:lineRule="auto" w:line="276" w:before="120" w:after="120"/>
      <w:jc w:val="center"/>
    </w:pPr>
    <w:rPr>
      <w:rFonts w:ascii="Arial" w:hAnsi="Arial" w:eastAsia="Calibri"/>
      <w:b/>
      <w:sz w:val="20"/>
      <w:szCs w:val="22"/>
    </w:rPr>
  </w:style>
  <w:style w:type="paragraph" w:styleId="Bulletlevel1" w:customStyle="1">
    <w:name w:val="Bullet level 1"/>
    <w:basedOn w:val="Normal"/>
    <w:qFormat/>
    <w:rsid w:val="00ac507d"/>
    <w:pPr>
      <w:numPr>
        <w:ilvl w:val="0"/>
        <w:numId w:val="1"/>
      </w:numPr>
      <w:spacing w:lineRule="auto" w:line="276" w:before="60" w:after="60"/>
    </w:pPr>
    <w:rPr>
      <w:rFonts w:ascii="Arial" w:hAnsi="Arial" w:eastAsia="Calibri"/>
      <w:sz w:val="20"/>
      <w:szCs w:val="22"/>
    </w:rPr>
  </w:style>
  <w:style w:type="paragraph" w:styleId="Bulletlevel2" w:customStyle="1">
    <w:name w:val="Bullet level 2"/>
    <w:basedOn w:val="Normal"/>
    <w:qFormat/>
    <w:rsid w:val="00c50140"/>
    <w:pPr>
      <w:numPr>
        <w:ilvl w:val="0"/>
        <w:numId w:val="4"/>
      </w:numPr>
      <w:spacing w:lineRule="auto" w:line="276" w:before="60" w:after="60"/>
      <w:ind w:left="1080" w:hanging="0"/>
    </w:pPr>
    <w:rPr>
      <w:rFonts w:ascii="Arial" w:hAnsi="Arial" w:eastAsia="Calibri"/>
      <w:sz w:val="20"/>
      <w:szCs w:val="22"/>
    </w:rPr>
  </w:style>
  <w:style w:type="paragraph" w:styleId="InstNoteRed" w:customStyle="1">
    <w:name w:val="Inst Note Red"/>
    <w:basedOn w:val="Normal"/>
    <w:qFormat/>
    <w:rsid w:val="00231dca"/>
    <w:pPr>
      <w:spacing w:before="60" w:after="60"/>
    </w:pPr>
    <w:rPr>
      <w:rFonts w:ascii="Arial" w:hAnsi="Arial" w:eastAsia="Calibri"/>
      <w:color w:val="FF0000"/>
      <w:sz w:val="20"/>
      <w:szCs w:val="22"/>
    </w:rPr>
  </w:style>
  <w:style w:type="paragraph" w:styleId="PartHead" w:customStyle="1">
    <w:name w:val="Part Head"/>
    <w:basedOn w:val="Encapalament1"/>
    <w:next w:val="BodyTextL25"/>
    <w:qFormat/>
    <w:rsid w:val="00e24a8d"/>
    <w:pPr>
      <w:numPr>
        <w:ilvl w:val="0"/>
        <w:numId w:val="3"/>
      </w:numPr>
      <w:spacing w:before="240" w:after="0"/>
    </w:pPr>
    <w:rPr>
      <w:rFonts w:ascii="Arial" w:hAnsi="Arial"/>
      <w:color w:val="auto"/>
    </w:rPr>
  </w:style>
  <w:style w:type="paragraph" w:styleId="SubStepAlpha" w:customStyle="1">
    <w:name w:val="SubStep Alpha"/>
    <w:basedOn w:val="Normal"/>
    <w:qFormat/>
    <w:rsid w:val="00e24a8d"/>
    <w:pPr>
      <w:numPr>
        <w:ilvl w:val="3"/>
        <w:numId w:val="3"/>
      </w:numPr>
      <w:spacing w:before="120" w:after="120"/>
    </w:pPr>
    <w:rPr>
      <w:rFonts w:ascii="Arial" w:hAnsi="Arial" w:eastAsia="Calibri"/>
      <w:sz w:val="20"/>
      <w:szCs w:val="22"/>
    </w:rPr>
  </w:style>
  <w:style w:type="paragraph" w:styleId="CMD" w:customStyle="1">
    <w:name w:val="CMD"/>
    <w:basedOn w:val="Normal"/>
    <w:link w:val="CMDChar"/>
    <w:qFormat/>
    <w:rsid w:val="003a19dc"/>
    <w:pPr>
      <w:spacing w:before="60" w:after="60"/>
      <w:ind w:left="720" w:hanging="0"/>
    </w:pPr>
    <w:rPr>
      <w:rFonts w:ascii="Courier New" w:hAnsi="Courier New" w:eastAsia="Calibri"/>
      <w:sz w:val="20"/>
      <w:szCs w:val="22"/>
    </w:rPr>
  </w:style>
  <w:style w:type="paragraph" w:styleId="BodyTextL50" w:customStyle="1">
    <w:name w:val="Body Text L50"/>
    <w:basedOn w:val="Normal"/>
    <w:qFormat/>
    <w:rsid w:val="00166253"/>
    <w:pPr>
      <w:spacing w:before="120" w:after="120"/>
      <w:ind w:left="720" w:hanging="0"/>
    </w:pPr>
    <w:rPr>
      <w:rFonts w:ascii="Arial" w:hAnsi="Arial" w:eastAsia="Calibri"/>
      <w:sz w:val="20"/>
      <w:szCs w:val="22"/>
    </w:rPr>
  </w:style>
  <w:style w:type="paragraph" w:styleId="BodyTextL25" w:customStyle="1">
    <w:name w:val="Body Text L25"/>
    <w:basedOn w:val="Normal"/>
    <w:qFormat/>
    <w:rsid w:val="00231dca"/>
    <w:pPr>
      <w:spacing w:before="120" w:after="120"/>
      <w:ind w:left="360" w:hanging="0"/>
    </w:pPr>
    <w:rPr>
      <w:rFonts w:ascii="Arial" w:hAnsi="Arial" w:eastAsia="Calibri"/>
      <w:sz w:val="20"/>
      <w:szCs w:val="22"/>
    </w:rPr>
  </w:style>
  <w:style w:type="paragraph" w:styleId="InstNoteRedL50" w:customStyle="1">
    <w:name w:val="Inst Note Red L50"/>
    <w:basedOn w:val="InstNoteRed"/>
    <w:next w:val="Normal"/>
    <w:qFormat/>
    <w:rsid w:val="0052400a"/>
    <w:pPr>
      <w:spacing w:before="120" w:after="120"/>
      <w:ind w:left="720" w:hanging="0"/>
    </w:pPr>
    <w:rPr/>
  </w:style>
  <w:style w:type="paragraph" w:styleId="DevConfigs" w:customStyle="1">
    <w:name w:val="DevConfigs"/>
    <w:basedOn w:val="Normal"/>
    <w:qFormat/>
    <w:rsid w:val="00215665"/>
    <w:pPr>
      <w:spacing w:lineRule="auto" w:line="276"/>
    </w:pPr>
    <w:rPr>
      <w:rFonts w:ascii="Courier New" w:hAnsi="Courier New" w:eastAsia="Calibri"/>
      <w:sz w:val="20"/>
      <w:szCs w:val="22"/>
    </w:rPr>
  </w:style>
  <w:style w:type="paragraph" w:styleId="Visual" w:customStyle="1">
    <w:name w:val="Visual"/>
    <w:basedOn w:val="Normal"/>
    <w:qFormat/>
    <w:rsid w:val="00c44db7"/>
    <w:pPr>
      <w:spacing w:lineRule="auto" w:line="276" w:before="240" w:after="240"/>
      <w:jc w:val="center"/>
    </w:pPr>
    <w:rPr>
      <w:rFonts w:ascii="Arial" w:hAnsi="Arial" w:eastAsia="Calibri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ab758a"/>
    <w:pPr/>
    <w:rPr>
      <w:rFonts w:ascii="Tahoma" w:hAnsi="Tahoma"/>
      <w:sz w:val="16"/>
      <w:szCs w:val="16"/>
    </w:rPr>
  </w:style>
  <w:style w:type="paragraph" w:styleId="SubStepNum" w:customStyle="1">
    <w:name w:val="SubStep Num"/>
    <w:basedOn w:val="SubStepAlpha"/>
    <w:qFormat/>
    <w:rsid w:val="00012c22"/>
    <w:pPr/>
    <w:rPr/>
  </w:style>
  <w:style w:type="paragraph" w:styleId="CMDOutput" w:customStyle="1">
    <w:name w:val="CMD Output"/>
    <w:basedOn w:val="CMD"/>
    <w:qFormat/>
    <w:rsid w:val="00215665"/>
    <w:pPr/>
    <w:rPr>
      <w:sz w:val="18"/>
    </w:rPr>
  </w:style>
  <w:style w:type="paragraph" w:styleId="InstNoteRedL25" w:customStyle="1">
    <w:name w:val="Inst Note Red L25"/>
    <w:basedOn w:val="BodyTextL25"/>
    <w:next w:val="BodyTextL25"/>
    <w:qFormat/>
    <w:rsid w:val="00fd33ab"/>
    <w:pPr/>
    <w:rPr>
      <w:color w:val="FF0000"/>
    </w:rPr>
  </w:style>
  <w:style w:type="paragraph" w:styleId="BodyTextL25Bold" w:customStyle="1">
    <w:name w:val="Body Text L25 Bold"/>
    <w:basedOn w:val="BodyTextL25"/>
    <w:qFormat/>
    <w:rsid w:val="00ac507d"/>
    <w:pPr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6495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</w:rPr>
  </w:style>
  <w:style w:type="paragraph" w:styleId="Annotationtext">
    <w:name w:val="annotation text"/>
    <w:basedOn w:val="Normal"/>
    <w:link w:val="CommentTextChar"/>
    <w:semiHidden/>
    <w:unhideWhenUsed/>
    <w:qFormat/>
    <w:rsid w:val="000b2344"/>
    <w:pPr>
      <w:spacing w:lineRule="auto" w:line="276" w:before="60" w:after="60"/>
    </w:pPr>
    <w:rPr>
      <w:rFonts w:ascii="Arial" w:hAnsi="Arial" w:eastAsia="Calibri"/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b2344"/>
    <w:pPr/>
    <w:rPr>
      <w:b/>
      <w:bCs/>
    </w:rPr>
  </w:style>
  <w:style w:type="paragraph" w:styleId="ReflectionQ" w:customStyle="1">
    <w:name w:val="Reflection Q"/>
    <w:basedOn w:val="BodyTextL25"/>
    <w:qFormat/>
    <w:rsid w:val="00596998"/>
    <w:pPr>
      <w:numPr>
        <w:ilvl w:val="1"/>
        <w:numId w:val="2"/>
      </w:numPr>
    </w:pPr>
    <w:rPr/>
  </w:style>
  <w:style w:type="paragraph" w:styleId="TaskHead" w:customStyle="1">
    <w:name w:val="Task Head"/>
    <w:basedOn w:val="Encapalament2"/>
    <w:next w:val="BodyTextL25"/>
    <w:qFormat/>
    <w:rsid w:val="00e24a8d"/>
    <w:pPr>
      <w:numPr>
        <w:ilvl w:val="1"/>
        <w:numId w:val="3"/>
      </w:numPr>
    </w:pPr>
    <w:rPr>
      <w:rFonts w:ascii="Arial" w:hAnsi="Arial"/>
      <w:color w:val="auto"/>
      <w:sz w:val="24"/>
    </w:rPr>
  </w:style>
  <w:style w:type="paragraph" w:styleId="Notafinal">
    <w:name w:val="Endnote Text"/>
    <w:basedOn w:val="Normal"/>
    <w:link w:val="EndnoteTextChar"/>
    <w:semiHidden/>
    <w:rsid w:val="00231dca"/>
    <w:pPr/>
    <w:rPr>
      <w:rFonts w:ascii="Arial" w:hAnsi="Arial"/>
      <w:sz w:val="20"/>
      <w:szCs w:val="20"/>
    </w:rPr>
  </w:style>
  <w:style w:type="paragraph" w:styleId="Notaalpeu">
    <w:name w:val="Footnote Text"/>
    <w:basedOn w:val="Normal"/>
    <w:link w:val="FootnoteTextChar"/>
    <w:semiHidden/>
    <w:rsid w:val="00231dca"/>
    <w:pPr/>
    <w:rPr>
      <w:rFonts w:ascii="Arial" w:hAnsi="Arial"/>
      <w:sz w:val="20"/>
      <w:szCs w:val="20"/>
    </w:rPr>
  </w:style>
  <w:style w:type="paragraph" w:styleId="Index1">
    <w:name w:val="index 1"/>
    <w:basedOn w:val="Normal"/>
    <w:next w:val="Normal"/>
    <w:autoRedefine/>
    <w:semiHidden/>
    <w:qFormat/>
    <w:rsid w:val="00231dca"/>
    <w:pPr>
      <w:ind w:left="240" w:hanging="240"/>
    </w:pPr>
    <w:rPr>
      <w:rFonts w:ascii="Arial" w:hAnsi="Arial"/>
      <w:sz w:val="20"/>
    </w:rPr>
  </w:style>
  <w:style w:type="paragraph" w:styleId="Index2">
    <w:name w:val="index 2"/>
    <w:basedOn w:val="Normal"/>
    <w:next w:val="Normal"/>
    <w:autoRedefine/>
    <w:semiHidden/>
    <w:qFormat/>
    <w:rsid w:val="00231dca"/>
    <w:pPr>
      <w:ind w:left="480" w:hanging="240"/>
    </w:pPr>
    <w:rPr>
      <w:rFonts w:ascii="Arial" w:hAnsi="Arial"/>
      <w:sz w:val="20"/>
    </w:rPr>
  </w:style>
  <w:style w:type="paragraph" w:styleId="Index3">
    <w:name w:val="index 3"/>
    <w:basedOn w:val="Normal"/>
    <w:next w:val="Normal"/>
    <w:autoRedefine/>
    <w:semiHidden/>
    <w:qFormat/>
    <w:rsid w:val="00231dca"/>
    <w:pPr>
      <w:ind w:left="720" w:hanging="240"/>
    </w:pPr>
    <w:rPr>
      <w:rFonts w:ascii="Arial" w:hAnsi="Arial"/>
      <w:sz w:val="20"/>
    </w:rPr>
  </w:style>
  <w:style w:type="paragraph" w:styleId="Index4">
    <w:name w:val="index 4"/>
    <w:basedOn w:val="Normal"/>
    <w:next w:val="Normal"/>
    <w:autoRedefine/>
    <w:semiHidden/>
    <w:qFormat/>
    <w:rsid w:val="00231dca"/>
    <w:pPr>
      <w:ind w:left="960" w:hanging="240"/>
    </w:pPr>
    <w:rPr>
      <w:rFonts w:ascii="Arial" w:hAnsi="Arial"/>
      <w:sz w:val="20"/>
    </w:rPr>
  </w:style>
  <w:style w:type="paragraph" w:styleId="Index5">
    <w:name w:val="index 5"/>
    <w:basedOn w:val="Normal"/>
    <w:next w:val="Normal"/>
    <w:autoRedefine/>
    <w:semiHidden/>
    <w:qFormat/>
    <w:rsid w:val="00231dca"/>
    <w:pPr>
      <w:ind w:left="1200" w:hanging="240"/>
    </w:pPr>
    <w:rPr>
      <w:rFonts w:ascii="Arial" w:hAnsi="Arial"/>
      <w:sz w:val="20"/>
    </w:rPr>
  </w:style>
  <w:style w:type="paragraph" w:styleId="Index6">
    <w:name w:val="index 6"/>
    <w:basedOn w:val="Normal"/>
    <w:next w:val="Normal"/>
    <w:autoRedefine/>
    <w:semiHidden/>
    <w:qFormat/>
    <w:rsid w:val="00231dca"/>
    <w:pPr>
      <w:ind w:left="1440" w:hanging="240"/>
    </w:pPr>
    <w:rPr>
      <w:rFonts w:ascii="Arial" w:hAnsi="Arial"/>
      <w:sz w:val="20"/>
    </w:rPr>
  </w:style>
  <w:style w:type="paragraph" w:styleId="Index7">
    <w:name w:val="index 7"/>
    <w:basedOn w:val="Normal"/>
    <w:next w:val="Normal"/>
    <w:autoRedefine/>
    <w:semiHidden/>
    <w:qFormat/>
    <w:rsid w:val="00231dca"/>
    <w:pPr>
      <w:ind w:left="1680" w:hanging="240"/>
    </w:pPr>
    <w:rPr>
      <w:rFonts w:ascii="Arial" w:hAnsi="Arial"/>
      <w:sz w:val="20"/>
    </w:rPr>
  </w:style>
  <w:style w:type="paragraph" w:styleId="Index8">
    <w:name w:val="index 8"/>
    <w:basedOn w:val="Normal"/>
    <w:next w:val="Normal"/>
    <w:autoRedefine/>
    <w:semiHidden/>
    <w:qFormat/>
    <w:rsid w:val="00231dca"/>
    <w:pPr>
      <w:ind w:left="1920" w:hanging="240"/>
    </w:pPr>
    <w:rPr>
      <w:rFonts w:ascii="Arial" w:hAnsi="Arial"/>
      <w:sz w:val="20"/>
    </w:rPr>
  </w:style>
  <w:style w:type="paragraph" w:styleId="Index9">
    <w:name w:val="index 9"/>
    <w:basedOn w:val="Normal"/>
    <w:next w:val="Normal"/>
    <w:autoRedefine/>
    <w:semiHidden/>
    <w:qFormat/>
    <w:rsid w:val="00231dca"/>
    <w:pPr>
      <w:ind w:left="2160" w:hanging="240"/>
    </w:pPr>
    <w:rPr>
      <w:rFonts w:ascii="Arial" w:hAnsi="Arial"/>
      <w:sz w:val="20"/>
    </w:rPr>
  </w:style>
  <w:style w:type="paragraph" w:styleId="Indexheading">
    <w:name w:val="index heading"/>
    <w:basedOn w:val="Normal"/>
    <w:next w:val="Index1"/>
    <w:semiHidden/>
    <w:qFormat/>
    <w:rsid w:val="00231dca"/>
    <w:pPr/>
    <w:rPr>
      <w:rFonts w:ascii="Arial" w:hAnsi="Arial" w:cs="Arial"/>
      <w:b/>
      <w:bCs/>
      <w:sz w:val="20"/>
    </w:rPr>
  </w:style>
  <w:style w:type="paragraph" w:styleId="Macro">
    <w:name w:val="macro"/>
    <w:link w:val="MacroTextChar"/>
    <w:semiHidden/>
    <w:qFormat/>
    <w:rsid w:val="00231dca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es-ES" w:eastAsia="en-US" w:bidi="ar-SA"/>
    </w:rPr>
  </w:style>
  <w:style w:type="paragraph" w:styleId="Tableofauthorities">
    <w:name w:val="table of authorities"/>
    <w:basedOn w:val="Normal"/>
    <w:next w:val="Normal"/>
    <w:semiHidden/>
    <w:qFormat/>
    <w:rsid w:val="00231dca"/>
    <w:pPr>
      <w:ind w:left="240" w:hanging="240"/>
    </w:pPr>
    <w:rPr>
      <w:rFonts w:ascii="Arial" w:hAnsi="Arial"/>
      <w:sz w:val="20"/>
    </w:rPr>
  </w:style>
  <w:style w:type="paragraph" w:styleId="Tableoffigures">
    <w:name w:val="table of figures"/>
    <w:basedOn w:val="Normal"/>
    <w:next w:val="Normal"/>
    <w:semiHidden/>
    <w:qFormat/>
    <w:rsid w:val="00231dca"/>
    <w:pPr>
      <w:ind w:left="480" w:hanging="480"/>
    </w:pPr>
    <w:rPr>
      <w:rFonts w:ascii="Arial" w:hAnsi="Arial"/>
      <w:sz w:val="20"/>
    </w:rPr>
  </w:style>
  <w:style w:type="paragraph" w:styleId="Toaheading">
    <w:name w:val="toa heading"/>
    <w:basedOn w:val="Normal"/>
    <w:next w:val="Normal"/>
    <w:semiHidden/>
    <w:qFormat/>
    <w:rsid w:val="00231dca"/>
    <w:pPr>
      <w:spacing w:before="120" w:after="0"/>
    </w:pPr>
    <w:rPr>
      <w:rFonts w:ascii="Arial" w:hAnsi="Arial" w:cs="Arial"/>
      <w:b/>
      <w:bCs/>
      <w:sz w:val="20"/>
    </w:rPr>
  </w:style>
  <w:style w:type="paragraph" w:styleId="Contingut1">
    <w:name w:val="TOC 1"/>
    <w:basedOn w:val="Normal"/>
    <w:next w:val="Normal"/>
    <w:autoRedefine/>
    <w:semiHidden/>
    <w:rsid w:val="00231dca"/>
    <w:pPr/>
    <w:rPr>
      <w:rFonts w:ascii="Arial" w:hAnsi="Arial"/>
      <w:sz w:val="20"/>
    </w:rPr>
  </w:style>
  <w:style w:type="paragraph" w:styleId="Contingut2">
    <w:name w:val="TOC 2"/>
    <w:basedOn w:val="Normal"/>
    <w:next w:val="Normal"/>
    <w:autoRedefine/>
    <w:semiHidden/>
    <w:rsid w:val="00231dca"/>
    <w:pPr>
      <w:ind w:left="240" w:hanging="0"/>
    </w:pPr>
    <w:rPr>
      <w:rFonts w:ascii="Arial" w:hAnsi="Arial"/>
      <w:sz w:val="20"/>
    </w:rPr>
  </w:style>
  <w:style w:type="paragraph" w:styleId="Contingut3">
    <w:name w:val="TOC 3"/>
    <w:basedOn w:val="Normal"/>
    <w:next w:val="Normal"/>
    <w:autoRedefine/>
    <w:semiHidden/>
    <w:rsid w:val="00231dca"/>
    <w:pPr>
      <w:ind w:left="480" w:hanging="0"/>
    </w:pPr>
    <w:rPr>
      <w:rFonts w:ascii="Arial" w:hAnsi="Arial"/>
      <w:sz w:val="20"/>
    </w:rPr>
  </w:style>
  <w:style w:type="paragraph" w:styleId="Contingut4">
    <w:name w:val="TOC 4"/>
    <w:basedOn w:val="Normal"/>
    <w:next w:val="Normal"/>
    <w:autoRedefine/>
    <w:semiHidden/>
    <w:rsid w:val="00231dca"/>
    <w:pPr>
      <w:ind w:left="720" w:hanging="0"/>
    </w:pPr>
    <w:rPr>
      <w:rFonts w:ascii="Arial" w:hAnsi="Arial"/>
      <w:sz w:val="20"/>
    </w:rPr>
  </w:style>
  <w:style w:type="paragraph" w:styleId="Contingut5">
    <w:name w:val="TOC 5"/>
    <w:basedOn w:val="Normal"/>
    <w:next w:val="Normal"/>
    <w:autoRedefine/>
    <w:semiHidden/>
    <w:rsid w:val="00231dca"/>
    <w:pPr>
      <w:ind w:left="960" w:hanging="0"/>
    </w:pPr>
    <w:rPr>
      <w:rFonts w:ascii="Arial" w:hAnsi="Arial"/>
      <w:sz w:val="20"/>
    </w:rPr>
  </w:style>
  <w:style w:type="paragraph" w:styleId="Contingut6">
    <w:name w:val="TOC 6"/>
    <w:basedOn w:val="Normal"/>
    <w:next w:val="Normal"/>
    <w:autoRedefine/>
    <w:semiHidden/>
    <w:rsid w:val="00231dca"/>
    <w:pPr>
      <w:ind w:left="1200" w:hanging="0"/>
    </w:pPr>
    <w:rPr>
      <w:rFonts w:ascii="Arial" w:hAnsi="Arial"/>
      <w:sz w:val="20"/>
    </w:rPr>
  </w:style>
  <w:style w:type="paragraph" w:styleId="Contingut7">
    <w:name w:val="TOC 7"/>
    <w:basedOn w:val="Normal"/>
    <w:next w:val="Normal"/>
    <w:autoRedefine/>
    <w:semiHidden/>
    <w:rsid w:val="00231dca"/>
    <w:pPr>
      <w:ind w:left="1440" w:hanging="0"/>
    </w:pPr>
    <w:rPr>
      <w:rFonts w:ascii="Arial" w:hAnsi="Arial"/>
      <w:sz w:val="20"/>
    </w:rPr>
  </w:style>
  <w:style w:type="paragraph" w:styleId="Contingut8">
    <w:name w:val="TOC 8"/>
    <w:basedOn w:val="Normal"/>
    <w:next w:val="Normal"/>
    <w:autoRedefine/>
    <w:semiHidden/>
    <w:rsid w:val="00231dca"/>
    <w:pPr>
      <w:ind w:left="1680" w:hanging="0"/>
    </w:pPr>
    <w:rPr>
      <w:rFonts w:ascii="Arial" w:hAnsi="Arial"/>
      <w:sz w:val="20"/>
    </w:rPr>
  </w:style>
  <w:style w:type="paragraph" w:styleId="Contingut9">
    <w:name w:val="TOC 9"/>
    <w:basedOn w:val="Normal"/>
    <w:next w:val="Normal"/>
    <w:autoRedefine/>
    <w:semiHidden/>
    <w:rsid w:val="00231dca"/>
    <w:pPr>
      <w:ind w:left="1920" w:hanging="0"/>
    </w:pPr>
    <w:rPr>
      <w:rFonts w:ascii="Arial" w:hAnsi="Arial"/>
      <w:sz w:val="20"/>
    </w:rPr>
  </w:style>
  <w:style w:type="paragraph" w:styleId="ColorfulShadingAccent11" w:customStyle="1">
    <w:name w:val="Colorful Shading - Accent 11"/>
    <w:semiHidden/>
    <w:qFormat/>
    <w:rsid w:val="00231dca"/>
    <w:pPr>
      <w:widowControl/>
      <w:bidi w:val="0"/>
      <w:spacing w:before="0" w:after="0"/>
      <w:jc w:val="left"/>
    </w:pPr>
    <w:rPr>
      <w:rFonts w:eastAsia="Times New Roman" w:cs="Arial" w:ascii="Arial" w:hAnsi="Arial"/>
      <w:color w:val="auto"/>
      <w:kern w:val="0"/>
      <w:sz w:val="20"/>
      <w:szCs w:val="20"/>
      <w:lang w:val="es-ES" w:eastAsia="en-US" w:bidi="ar-SA"/>
    </w:rPr>
  </w:style>
  <w:style w:type="paragraph" w:styleId="CMDBold" w:customStyle="1">
    <w:name w:val="CMD Bold"/>
    <w:basedOn w:val="CMD"/>
    <w:next w:val="BodyTextL50"/>
    <w:link w:val="CMDBoldChar"/>
    <w:qFormat/>
    <w:rsid w:val="00c73e03"/>
    <w:pPr/>
    <w:rPr>
      <w:b/>
    </w:rPr>
  </w:style>
  <w:style w:type="paragraph" w:styleId="BodyTextBold" w:customStyle="1">
    <w:name w:val="Body Text Bold"/>
    <w:basedOn w:val="Cosdeltext"/>
    <w:next w:val="BodyTextL25"/>
    <w:link w:val="BodyTextBoldChar"/>
    <w:qFormat/>
    <w:rsid w:val="00c73e03"/>
    <w:pPr/>
    <w:rPr>
      <w:b/>
    </w:rPr>
  </w:style>
  <w:style w:type="paragraph" w:styleId="Revision">
    <w:name w:val="Revision"/>
    <w:uiPriority w:val="99"/>
    <w:semiHidden/>
    <w:qFormat/>
    <w:rsid w:val="005d4647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BulletList" w:customStyle="1">
    <w:name w:val="Bullet_List"/>
    <w:uiPriority w:val="99"/>
    <w:qFormat/>
    <w:rsid w:val="00ac507d"/>
  </w:style>
  <w:style w:type="numbering" w:styleId="PartStepSubStepList" w:customStyle="1">
    <w:name w:val="Part_Step_SubStep_List"/>
    <w:uiPriority w:val="99"/>
    <w:qFormat/>
    <w:rsid w:val="00e24a8d"/>
  </w:style>
  <w:style w:type="numbering" w:styleId="SectionList" w:customStyle="1">
    <w:name w:val="Section_List"/>
    <w:uiPriority w:val="99"/>
    <w:qFormat/>
    <w:rsid w:val="00596998"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d35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cPr>
      <w:vAlign w:val="bottom"/>
    </w:tcPr>
    <w:tblStylePr w:type="firstRow">
      <w:pPr>
        <w:wordWrap/>
        <w:jc w:val="center"/>
      </w:pPr>
      <w:rPr>
        <w:b w:val="0"/>
        <w:sz w:val="20"/>
      </w:rPr>
      <w:tblPr/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  <w:tl2br w:val="nil"/>
          <w:tr2bl w:val="nil"/>
        </w:tcBorders>
        <w:shd w:val="clear" w:color="auto" w:fill="DBE5F1"/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0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AF72D4-CEBD-4A13-AFBB-6726E1179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CCNA_Security_PT-Template.dotx</Template>
  <TotalTime>36</TotalTime>
  <Application>LibreOffice/7.3.7.2$Linux_X86_64 LibreOffice_project/30$Build-2</Application>
  <AppVersion>15.0000</AppVersion>
  <Pages>7</Pages>
  <Words>942</Words>
  <Characters>5796</Characters>
  <CharactersWithSpaces>6635</CharactersWithSpaces>
  <Paragraphs>140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2016-02-29T23:25:00Z</dcterms:created>
  <dc:creator>Suk-yi Pennock</dc:creator>
  <dc:description/>
  <dc:language>ca-ES</dc:language>
  <cp:lastModifiedBy>Victor Alvarez Calvo</cp:lastModifiedBy>
  <dcterms:modified xsi:type="dcterms:W3CDTF">2024-04-24T09:53:27Z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