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53" w:rsidRDefault="00CB38F7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 xml:space="preserve"> “I trembeled even if it isn’t cold when I talk about winter.”</w:t>
      </w:r>
    </w:p>
    <w:p w:rsidR="00CB38F7" w:rsidRDefault="00CB38F7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That’s what writer says about winter in Beijing.</w:t>
      </w:r>
    </w:p>
    <w:p w:rsidR="00CB38F7" w:rsidRDefault="00CB38F7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But I think Beijing’s winter is full of warm and sweet.</w:t>
      </w:r>
    </w:p>
    <w:p w:rsidR="00CB38F7" w:rsidRDefault="00EF39BD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Years ago, people lived in a yard called ”</w:t>
      </w:r>
      <w:r w:rsidR="00486714" w:rsidRPr="00486714">
        <w:rPr>
          <w:rFonts w:ascii="Arial" w:hAnsi="Arial" w:cs="Arial"/>
          <w:color w:val="999999"/>
          <w:szCs w:val="21"/>
          <w:shd w:val="clear" w:color="auto" w:fill="FFFFFF"/>
        </w:rPr>
        <w:t xml:space="preserve"> </w:t>
      </w:r>
      <w:hyperlink r:id="rId7" w:history="1">
        <w:r w:rsidR="00486714">
          <w:rPr>
            <w:rStyle w:val="a7"/>
            <w:rFonts w:ascii="Bradley Hand ITC" w:hAnsi="Bradley Hand ITC" w:cs="Arial"/>
            <w:b/>
            <w:bCs/>
            <w:color w:val="auto"/>
            <w:sz w:val="30"/>
            <w:szCs w:val="30"/>
            <w:u w:val="none"/>
            <w:shd w:val="clear" w:color="auto" w:fill="FFFFFF"/>
          </w:rPr>
          <w:t>Q</w:t>
        </w:r>
        <w:r w:rsidR="00486714" w:rsidRPr="00486714">
          <w:rPr>
            <w:rStyle w:val="a7"/>
            <w:rFonts w:ascii="Bradley Hand ITC" w:hAnsi="Bradley Hand ITC" w:cs="Arial"/>
            <w:b/>
            <w:bCs/>
            <w:color w:val="auto"/>
            <w:sz w:val="30"/>
            <w:szCs w:val="30"/>
            <w:u w:val="none"/>
            <w:shd w:val="clear" w:color="auto" w:fill="FFFFFF"/>
          </w:rPr>
          <w:t>uadrangle</w:t>
        </w:r>
      </w:hyperlink>
      <w:r w:rsidR="00486714" w:rsidRPr="00486714">
        <w:rPr>
          <w:rStyle w:val="apple-converted-space"/>
          <w:rFonts w:ascii="Bradley Hand ITC" w:hAnsi="Bradley Hand ITC" w:cs="Arial"/>
          <w:sz w:val="30"/>
          <w:szCs w:val="30"/>
          <w:shd w:val="clear" w:color="auto" w:fill="FFFFFF"/>
        </w:rPr>
        <w:t> </w:t>
      </w:r>
      <w:hyperlink r:id="rId8" w:history="1">
        <w:r w:rsidR="00486714">
          <w:rPr>
            <w:rStyle w:val="a7"/>
            <w:rFonts w:ascii="Bradley Hand ITC" w:hAnsi="Bradley Hand ITC" w:cs="Arial"/>
            <w:b/>
            <w:bCs/>
            <w:color w:val="auto"/>
            <w:sz w:val="30"/>
            <w:szCs w:val="30"/>
            <w:u w:val="none"/>
            <w:shd w:val="clear" w:color="auto" w:fill="FFFFFF"/>
          </w:rPr>
          <w:t>D</w:t>
        </w:r>
        <w:r w:rsidR="00486714" w:rsidRPr="00486714">
          <w:rPr>
            <w:rStyle w:val="a7"/>
            <w:rFonts w:ascii="Bradley Hand ITC" w:hAnsi="Bradley Hand ITC" w:cs="Arial"/>
            <w:b/>
            <w:bCs/>
            <w:color w:val="auto"/>
            <w:sz w:val="30"/>
            <w:szCs w:val="30"/>
            <w:u w:val="none"/>
            <w:shd w:val="clear" w:color="auto" w:fill="FFFFFF"/>
          </w:rPr>
          <w:t>wellings</w:t>
        </w:r>
      </w:hyperlink>
      <w:r w:rsidR="00486714">
        <w:rPr>
          <w:rStyle w:val="apple-converted-space"/>
          <w:rFonts w:ascii="Arial" w:hAnsi="Arial" w:cs="Arial"/>
          <w:color w:val="999999"/>
          <w:szCs w:val="21"/>
          <w:shd w:val="clear" w:color="auto" w:fill="FFFFFF"/>
        </w:rPr>
        <w:t> </w:t>
      </w:r>
      <w:r>
        <w:rPr>
          <w:rFonts w:ascii="Bradley Hand ITC" w:eastAsia="华文楷体" w:hAnsi="Bradley Hand ITC"/>
          <w:b/>
          <w:sz w:val="28"/>
          <w:szCs w:val="28"/>
        </w:rPr>
        <w:t>”. They weren’t rich enough to buy the yard themselves, so they decided to buy it together, and they live in which they buy</w:t>
      </w:r>
      <w:r w:rsidR="00AD23A6">
        <w:rPr>
          <w:rFonts w:ascii="Bradley Hand ITC" w:eastAsia="华文楷体" w:hAnsi="Bradley Hand ITC"/>
          <w:b/>
          <w:sz w:val="28"/>
          <w:szCs w:val="28"/>
        </w:rPr>
        <w:t>.</w:t>
      </w:r>
    </w:p>
    <w:p w:rsidR="00AD23A6" w:rsidRDefault="00B85856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I</w:t>
      </w:r>
      <w:r>
        <w:rPr>
          <w:rFonts w:ascii="Bradley Hand ITC" w:eastAsia="华文楷体" w:hAnsi="Bradley Hand ITC" w:hint="eastAsia"/>
          <w:b/>
          <w:sz w:val="28"/>
          <w:szCs w:val="28"/>
        </w:rPr>
        <w:t>n</w:t>
      </w:r>
      <w:r>
        <w:rPr>
          <w:rFonts w:ascii="Bradley Hand ITC" w:eastAsia="华文楷体" w:hAnsi="Bradley Hand ITC"/>
          <w:b/>
          <w:sz w:val="28"/>
          <w:szCs w:val="28"/>
        </w:rPr>
        <w:t xml:space="preserve"> this place, t</w:t>
      </w:r>
      <w:r w:rsidR="00AD23A6">
        <w:rPr>
          <w:rFonts w:ascii="Bradley Hand ITC" w:eastAsia="华文楷体" w:hAnsi="Bradley Hand ITC"/>
          <w:b/>
          <w:sz w:val="28"/>
          <w:szCs w:val="28"/>
        </w:rPr>
        <w:t>wo families could see each other when they came out of the door, the</w:t>
      </w:r>
      <w:r w:rsidR="00A32DEF">
        <w:rPr>
          <w:rFonts w:ascii="Bradley Hand ITC" w:eastAsia="华文楷体" w:hAnsi="Bradley Hand ITC"/>
          <w:b/>
          <w:sz w:val="28"/>
          <w:szCs w:val="28"/>
        </w:rPr>
        <w:t>y could even know their neighbo</w:t>
      </w:r>
      <w:r w:rsidR="00AD23A6">
        <w:rPr>
          <w:rFonts w:ascii="Bradley Hand ITC" w:eastAsia="华文楷体" w:hAnsi="Bradley Hand ITC"/>
          <w:b/>
          <w:sz w:val="28"/>
          <w:szCs w:val="28"/>
        </w:rPr>
        <w:t>r’s dinner from the smelling.</w:t>
      </w:r>
    </w:p>
    <w:p w:rsidR="00AD23A6" w:rsidRDefault="00AD23A6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In winter</w:t>
      </w:r>
      <w:r>
        <w:rPr>
          <w:rFonts w:ascii="Bradley Hand ITC" w:eastAsia="华文楷体" w:hAnsi="Bradley Hand ITC" w:hint="eastAsia"/>
          <w:b/>
          <w:sz w:val="28"/>
          <w:szCs w:val="28"/>
        </w:rPr>
        <w:t>，</w:t>
      </w:r>
      <w:r>
        <w:rPr>
          <w:rFonts w:ascii="Bradley Hand ITC" w:eastAsia="华文楷体" w:hAnsi="Bradley Hand ITC" w:hint="eastAsia"/>
          <w:b/>
          <w:sz w:val="28"/>
          <w:szCs w:val="28"/>
        </w:rPr>
        <w:t>people</w:t>
      </w:r>
      <w:r>
        <w:rPr>
          <w:rFonts w:ascii="Bradley Hand ITC" w:eastAsia="华文楷体" w:hAnsi="Bradley Hand ITC"/>
          <w:b/>
          <w:sz w:val="28"/>
          <w:szCs w:val="28"/>
        </w:rPr>
        <w:t xml:space="preserve"> made frozen persimmons and hot broth. </w:t>
      </w:r>
      <w:r w:rsidR="00A32DEF">
        <w:rPr>
          <w:rFonts w:ascii="Bradley Hand ITC" w:eastAsia="华文楷体" w:hAnsi="Bradley Hand ITC"/>
          <w:b/>
          <w:sz w:val="28"/>
          <w:szCs w:val="28"/>
        </w:rPr>
        <w:t>If their neighbo</w:t>
      </w:r>
      <w:r>
        <w:rPr>
          <w:rFonts w:ascii="Bradley Hand ITC" w:eastAsia="华文楷体" w:hAnsi="Bradley Hand ITC"/>
          <w:b/>
          <w:sz w:val="28"/>
          <w:szCs w:val="28"/>
        </w:rPr>
        <w:t>r came back late, they will share their dinner with neigh</w:t>
      </w:r>
      <w:r w:rsidR="00A32DEF">
        <w:rPr>
          <w:rFonts w:ascii="Bradley Hand ITC" w:eastAsia="华文楷体" w:hAnsi="Bradley Hand ITC"/>
          <w:b/>
          <w:sz w:val="28"/>
          <w:szCs w:val="28"/>
        </w:rPr>
        <w:t>bo</w:t>
      </w:r>
      <w:r>
        <w:rPr>
          <w:rFonts w:ascii="Bradley Hand ITC" w:eastAsia="华文楷体" w:hAnsi="Bradley Hand ITC"/>
          <w:b/>
          <w:sz w:val="28"/>
          <w:szCs w:val="28"/>
        </w:rPr>
        <w:t xml:space="preserve">r’s children and took care of them until their parents </w:t>
      </w:r>
      <w:r w:rsidR="00A32DEF">
        <w:rPr>
          <w:rFonts w:ascii="Bradley Hand ITC" w:eastAsia="华文楷体" w:hAnsi="Bradley Hand ITC"/>
          <w:b/>
          <w:sz w:val="28"/>
          <w:szCs w:val="28"/>
        </w:rPr>
        <w:t>were back.</w:t>
      </w:r>
    </w:p>
    <w:p w:rsidR="00B372F8" w:rsidRDefault="008334CB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A</w:t>
      </w:r>
      <w:r>
        <w:rPr>
          <w:rFonts w:ascii="Bradley Hand ITC" w:eastAsia="华文楷体" w:hAnsi="Bradley Hand ITC" w:hint="eastAsia"/>
          <w:b/>
          <w:sz w:val="28"/>
          <w:szCs w:val="28"/>
        </w:rPr>
        <w:t>fter</w:t>
      </w:r>
      <w:r>
        <w:rPr>
          <w:rFonts w:ascii="Bradley Hand ITC" w:eastAsia="华文楷体" w:hAnsi="Bradley Hand ITC"/>
          <w:b/>
          <w:sz w:val="28"/>
          <w:szCs w:val="28"/>
        </w:rPr>
        <w:t xml:space="preserve"> w</w:t>
      </w:r>
      <w:r w:rsidR="00A32DEF">
        <w:rPr>
          <w:rFonts w:ascii="Bradley Hand ITC" w:eastAsia="华文楷体" w:hAnsi="Bradley Hand ITC"/>
          <w:b/>
          <w:sz w:val="28"/>
          <w:szCs w:val="28"/>
        </w:rPr>
        <w:t xml:space="preserve">aiting for a long time, all the people could finally have a family reunion—the Spring Festival is coming! </w:t>
      </w:r>
      <w:r w:rsidR="00B608BD">
        <w:rPr>
          <w:rFonts w:ascii="Bradley Hand ITC" w:eastAsia="华文楷体" w:hAnsi="Bradley Hand ITC"/>
          <w:b/>
          <w:sz w:val="28"/>
          <w:szCs w:val="28"/>
        </w:rPr>
        <w:t>During the Spring Festival, people invite others to their home and celebrate together. Everyone in the yard would give</w:t>
      </w:r>
      <w:r w:rsidR="00F43CA5">
        <w:rPr>
          <w:rFonts w:ascii="Bradley Hand ITC" w:eastAsia="华文楷体" w:hAnsi="Bradley Hand ITC"/>
          <w:b/>
          <w:sz w:val="28"/>
          <w:szCs w:val="28"/>
        </w:rPr>
        <w:t xml:space="preserve"> the</w:t>
      </w:r>
      <w:r w:rsidR="00B40723">
        <w:rPr>
          <w:rFonts w:ascii="Bradley Hand ITC" w:eastAsia="华文楷体" w:hAnsi="Bradley Hand ITC"/>
          <w:b/>
          <w:sz w:val="28"/>
          <w:szCs w:val="28"/>
        </w:rPr>
        <w:t>ir neighbors food they made and</w:t>
      </w:r>
      <w:r w:rsidR="00F43CA5">
        <w:rPr>
          <w:rFonts w:ascii="Bradley Hand ITC" w:eastAsia="华文楷体" w:hAnsi="Bradley Hand ITC"/>
          <w:b/>
          <w:sz w:val="28"/>
          <w:szCs w:val="28"/>
        </w:rPr>
        <w:t xml:space="preserve"> also</w:t>
      </w:r>
      <w:r w:rsidR="00B608BD">
        <w:rPr>
          <w:rFonts w:ascii="Bradley Hand ITC" w:eastAsia="华文楷体" w:hAnsi="Bradley Hand ITC"/>
          <w:b/>
          <w:sz w:val="28"/>
          <w:szCs w:val="28"/>
        </w:rPr>
        <w:t xml:space="preserve"> </w:t>
      </w:r>
      <w:r w:rsidR="00486714">
        <w:rPr>
          <w:rFonts w:ascii="Bradley Hand ITC" w:eastAsia="华文楷体" w:hAnsi="Bradley Hand ITC"/>
          <w:b/>
          <w:sz w:val="28"/>
          <w:szCs w:val="28"/>
        </w:rPr>
        <w:t xml:space="preserve">give </w:t>
      </w:r>
      <w:r w:rsidR="00B608BD">
        <w:rPr>
          <w:rFonts w:ascii="Bradley Hand ITC" w:eastAsia="华文楷体" w:hAnsi="Bradley Hand ITC"/>
          <w:b/>
          <w:sz w:val="28"/>
          <w:szCs w:val="28"/>
        </w:rPr>
        <w:t>candies</w:t>
      </w:r>
      <w:r w:rsidR="00AF06A4">
        <w:rPr>
          <w:rFonts w:ascii="Bradley Hand ITC" w:eastAsia="华文楷体" w:hAnsi="Bradley Hand ITC"/>
          <w:b/>
          <w:sz w:val="28"/>
          <w:szCs w:val="28"/>
        </w:rPr>
        <w:t xml:space="preserve"> </w:t>
      </w:r>
      <w:r w:rsidR="00AF06A4">
        <w:rPr>
          <w:rFonts w:ascii="Bradley Hand ITC" w:eastAsia="华文楷体" w:hAnsi="Bradley Hand ITC" w:hint="eastAsia"/>
          <w:b/>
          <w:sz w:val="28"/>
          <w:szCs w:val="28"/>
        </w:rPr>
        <w:t>and</w:t>
      </w:r>
      <w:r w:rsidR="00AF06A4">
        <w:rPr>
          <w:rFonts w:ascii="Bradley Hand ITC" w:eastAsia="华文楷体" w:hAnsi="Bradley Hand ITC"/>
          <w:b/>
          <w:sz w:val="28"/>
          <w:szCs w:val="28"/>
        </w:rPr>
        <w:t xml:space="preserve"> </w:t>
      </w:r>
      <w:r w:rsidR="00AF06A4">
        <w:rPr>
          <w:rFonts w:ascii="Bradley Hand ITC" w:eastAsia="华文楷体" w:hAnsi="Bradley Hand ITC" w:hint="eastAsia"/>
          <w:b/>
          <w:sz w:val="28"/>
          <w:szCs w:val="28"/>
        </w:rPr>
        <w:t>red</w:t>
      </w:r>
      <w:r w:rsidR="00AF06A4">
        <w:rPr>
          <w:rFonts w:ascii="Bradley Hand ITC" w:eastAsia="华文楷体" w:hAnsi="Bradley Hand ITC"/>
          <w:b/>
          <w:sz w:val="28"/>
          <w:szCs w:val="28"/>
        </w:rPr>
        <w:t xml:space="preserve"> </w:t>
      </w:r>
      <w:r w:rsidR="00AF06A4">
        <w:rPr>
          <w:rFonts w:ascii="Bradley Hand ITC" w:eastAsia="华文楷体" w:hAnsi="Bradley Hand ITC" w:hint="eastAsia"/>
          <w:b/>
          <w:sz w:val="28"/>
          <w:szCs w:val="28"/>
        </w:rPr>
        <w:t>packets</w:t>
      </w:r>
      <w:r w:rsidR="00B608BD">
        <w:rPr>
          <w:rFonts w:ascii="Bradley Hand ITC" w:eastAsia="华文楷体" w:hAnsi="Bradley Hand ITC"/>
          <w:b/>
          <w:sz w:val="28"/>
          <w:szCs w:val="28"/>
        </w:rPr>
        <w:t xml:space="preserve"> to </w:t>
      </w:r>
      <w:r w:rsidR="00D620AC">
        <w:rPr>
          <w:rFonts w:ascii="Bradley Hand ITC" w:eastAsia="华文楷体" w:hAnsi="Bradley Hand ITC"/>
          <w:b/>
          <w:sz w:val="28"/>
          <w:szCs w:val="28"/>
        </w:rPr>
        <w:t xml:space="preserve">the </w:t>
      </w:r>
      <w:r w:rsidR="00B608BD">
        <w:rPr>
          <w:rFonts w:ascii="Bradley Hand ITC" w:eastAsia="华文楷体" w:hAnsi="Bradley Hand ITC"/>
          <w:b/>
          <w:sz w:val="28"/>
          <w:szCs w:val="28"/>
        </w:rPr>
        <w:t>children.</w:t>
      </w:r>
      <w:r w:rsidR="00B372F8">
        <w:rPr>
          <w:rFonts w:ascii="Bradley Hand ITC" w:eastAsia="华文楷体" w:hAnsi="Bradley Hand ITC"/>
          <w:b/>
          <w:sz w:val="28"/>
          <w:szCs w:val="28"/>
        </w:rPr>
        <w:t xml:space="preserve"> Children</w:t>
      </w:r>
      <w:r w:rsidR="00B608BD">
        <w:rPr>
          <w:rFonts w:ascii="Bradley Hand ITC" w:eastAsia="华文楷体" w:hAnsi="Bradley Hand ITC"/>
          <w:b/>
          <w:sz w:val="28"/>
          <w:szCs w:val="28"/>
        </w:rPr>
        <w:t xml:space="preserve"> </w:t>
      </w:r>
      <w:r w:rsidR="00B372F8">
        <w:rPr>
          <w:rFonts w:ascii="Bradley Hand ITC" w:eastAsia="华文楷体" w:hAnsi="Bradley Hand ITC"/>
          <w:b/>
          <w:sz w:val="28"/>
          <w:szCs w:val="28"/>
        </w:rPr>
        <w:t xml:space="preserve">would set off firecrackers with their friends </w:t>
      </w:r>
      <w:r w:rsidR="00B40723">
        <w:rPr>
          <w:rFonts w:ascii="Bradley Hand ITC" w:eastAsia="华文楷体" w:hAnsi="Bradley Hand ITC"/>
          <w:b/>
          <w:sz w:val="28"/>
          <w:szCs w:val="28"/>
        </w:rPr>
        <w:t xml:space="preserve">in the yard </w:t>
      </w:r>
      <w:bookmarkStart w:id="0" w:name="_GoBack"/>
      <w:bookmarkEnd w:id="0"/>
      <w:r w:rsidR="00B372F8">
        <w:rPr>
          <w:rFonts w:ascii="Bradley Hand ITC" w:eastAsia="华文楷体" w:hAnsi="Bradley Hand ITC"/>
          <w:b/>
          <w:sz w:val="28"/>
          <w:szCs w:val="28"/>
        </w:rPr>
        <w:t xml:space="preserve">and shared snacks </w:t>
      </w:r>
      <w:r w:rsidR="00C1722B">
        <w:rPr>
          <w:rFonts w:ascii="Bradley Hand ITC" w:eastAsia="华文楷体" w:hAnsi="Bradley Hand ITC"/>
          <w:b/>
          <w:sz w:val="28"/>
          <w:szCs w:val="28"/>
        </w:rPr>
        <w:t>together</w:t>
      </w:r>
      <w:r w:rsidR="00D87A81">
        <w:rPr>
          <w:rFonts w:ascii="Bradley Hand ITC" w:eastAsia="华文楷体" w:hAnsi="Bradley Hand ITC"/>
          <w:b/>
          <w:sz w:val="28"/>
          <w:szCs w:val="28"/>
        </w:rPr>
        <w:t>.</w:t>
      </w:r>
    </w:p>
    <w:p w:rsidR="00B608BD" w:rsidRDefault="00B608BD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Leisure time in early spring, the elder</w:t>
      </w:r>
      <w:r w:rsidR="00486714">
        <w:rPr>
          <w:rFonts w:ascii="Bradley Hand ITC" w:eastAsia="华文楷体" w:hAnsi="Bradley Hand ITC"/>
          <w:b/>
          <w:sz w:val="28"/>
          <w:szCs w:val="28"/>
        </w:rPr>
        <w:t>ly</w:t>
      </w:r>
      <w:r>
        <w:rPr>
          <w:rFonts w:ascii="Bradley Hand ITC" w:eastAsia="华文楷体" w:hAnsi="Bradley Hand ITC"/>
          <w:b/>
          <w:sz w:val="28"/>
          <w:szCs w:val="28"/>
        </w:rPr>
        <w:t xml:space="preserve"> w</w:t>
      </w:r>
      <w:r w:rsidR="00486714">
        <w:rPr>
          <w:rFonts w:ascii="Bradley Hand ITC" w:eastAsia="华文楷体" w:hAnsi="Bradley Hand ITC"/>
          <w:b/>
          <w:sz w:val="28"/>
          <w:szCs w:val="28"/>
        </w:rPr>
        <w:t>ould</w:t>
      </w:r>
      <w:r>
        <w:rPr>
          <w:rFonts w:ascii="Bradley Hand ITC" w:eastAsia="华文楷体" w:hAnsi="Bradley Hand ITC"/>
          <w:b/>
          <w:sz w:val="28"/>
          <w:szCs w:val="28"/>
        </w:rPr>
        <w:t xml:space="preserve"> put </w:t>
      </w:r>
      <w:r w:rsidR="00E03424">
        <w:rPr>
          <w:rFonts w:ascii="Bradley Hand ITC" w:eastAsia="华文楷体" w:hAnsi="Bradley Hand ITC"/>
          <w:b/>
          <w:sz w:val="28"/>
          <w:szCs w:val="28"/>
        </w:rPr>
        <w:t>chairs</w:t>
      </w:r>
      <w:r>
        <w:rPr>
          <w:rFonts w:ascii="Bradley Hand ITC" w:eastAsia="华文楷体" w:hAnsi="Bradley Hand ITC"/>
          <w:b/>
          <w:sz w:val="28"/>
          <w:szCs w:val="28"/>
        </w:rPr>
        <w:t xml:space="preserve"> outside and enjoy</w:t>
      </w:r>
      <w:r w:rsidR="00486714">
        <w:rPr>
          <w:rFonts w:ascii="Bradley Hand ITC" w:eastAsia="华文楷体" w:hAnsi="Bradley Hand ITC"/>
          <w:b/>
          <w:sz w:val="28"/>
          <w:szCs w:val="28"/>
        </w:rPr>
        <w:t>ed</w:t>
      </w:r>
      <w:r>
        <w:rPr>
          <w:rFonts w:ascii="Bradley Hand ITC" w:eastAsia="华文楷体" w:hAnsi="Bradley Hand ITC"/>
          <w:b/>
          <w:sz w:val="28"/>
          <w:szCs w:val="28"/>
        </w:rPr>
        <w:t xml:space="preserve"> sunshine while telling stories to small kids.</w:t>
      </w:r>
    </w:p>
    <w:p w:rsidR="00B608BD" w:rsidRPr="00231A53" w:rsidRDefault="00B608BD">
      <w:pPr>
        <w:rPr>
          <w:rFonts w:ascii="Bradley Hand ITC" w:eastAsia="华文楷体" w:hAnsi="Bradley Hand ITC"/>
          <w:b/>
          <w:sz w:val="28"/>
          <w:szCs w:val="28"/>
        </w:rPr>
      </w:pPr>
      <w:r>
        <w:rPr>
          <w:rFonts w:ascii="Bradley Hand ITC" w:eastAsia="华文楷体" w:hAnsi="Bradley Hand ITC"/>
          <w:b/>
          <w:sz w:val="28"/>
          <w:szCs w:val="28"/>
        </w:rPr>
        <w:t>The winter had gone, but the stories and</w:t>
      </w:r>
      <w:r w:rsidR="00486714">
        <w:rPr>
          <w:rFonts w:ascii="Bradley Hand ITC" w:eastAsia="华文楷体" w:hAnsi="Bradley Hand ITC"/>
          <w:b/>
          <w:sz w:val="28"/>
          <w:szCs w:val="28"/>
        </w:rPr>
        <w:t xml:space="preserve"> the</w:t>
      </w:r>
      <w:r>
        <w:rPr>
          <w:rFonts w:ascii="Bradley Hand ITC" w:eastAsia="华文楷体" w:hAnsi="Bradley Hand ITC"/>
          <w:b/>
          <w:sz w:val="28"/>
          <w:szCs w:val="28"/>
        </w:rPr>
        <w:t xml:space="preserve"> sunshine in the yard, will never disappear.</w:t>
      </w:r>
    </w:p>
    <w:sectPr w:rsidR="00B608BD" w:rsidRPr="0023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AAA" w:rsidRDefault="00D71AAA" w:rsidP="00486714">
      <w:r>
        <w:separator/>
      </w:r>
    </w:p>
  </w:endnote>
  <w:endnote w:type="continuationSeparator" w:id="0">
    <w:p w:rsidR="00D71AAA" w:rsidRDefault="00D71AAA" w:rsidP="0048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AAA" w:rsidRDefault="00D71AAA" w:rsidP="00486714">
      <w:r>
        <w:separator/>
      </w:r>
    </w:p>
  </w:footnote>
  <w:footnote w:type="continuationSeparator" w:id="0">
    <w:p w:rsidR="00D71AAA" w:rsidRDefault="00D71AAA" w:rsidP="0048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DB"/>
    <w:rsid w:val="00114E19"/>
    <w:rsid w:val="00231A53"/>
    <w:rsid w:val="00486714"/>
    <w:rsid w:val="00812288"/>
    <w:rsid w:val="008334CB"/>
    <w:rsid w:val="008574DB"/>
    <w:rsid w:val="00A32DEF"/>
    <w:rsid w:val="00AD23A6"/>
    <w:rsid w:val="00AF06A4"/>
    <w:rsid w:val="00B372F8"/>
    <w:rsid w:val="00B40723"/>
    <w:rsid w:val="00B608BD"/>
    <w:rsid w:val="00B85856"/>
    <w:rsid w:val="00C1722B"/>
    <w:rsid w:val="00C61B3E"/>
    <w:rsid w:val="00CB38F7"/>
    <w:rsid w:val="00D620AC"/>
    <w:rsid w:val="00D71AAA"/>
    <w:rsid w:val="00D87A81"/>
    <w:rsid w:val="00E03424"/>
    <w:rsid w:val="00EC70D6"/>
    <w:rsid w:val="00EF39BD"/>
    <w:rsid w:val="00F033EB"/>
    <w:rsid w:val="00F4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8DCD8"/>
  <w15:chartTrackingRefBased/>
  <w15:docId w15:val="{9C0B5854-CBDA-4EBD-9E93-303577EE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714"/>
    <w:rPr>
      <w:sz w:val="18"/>
      <w:szCs w:val="18"/>
    </w:rPr>
  </w:style>
  <w:style w:type="character" w:customStyle="1" w:styleId="skip">
    <w:name w:val="skip"/>
    <w:basedOn w:val="a0"/>
    <w:rsid w:val="00486714"/>
  </w:style>
  <w:style w:type="character" w:styleId="a7">
    <w:name w:val="Hyperlink"/>
    <w:basedOn w:val="a0"/>
    <w:uiPriority w:val="99"/>
    <w:semiHidden/>
    <w:unhideWhenUsed/>
    <w:rsid w:val="004867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32283-4334-4E5D-8CC4-241F26BF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15</cp:revision>
  <dcterms:created xsi:type="dcterms:W3CDTF">2020-11-14T12:18:00Z</dcterms:created>
  <dcterms:modified xsi:type="dcterms:W3CDTF">2020-11-22T04:26:00Z</dcterms:modified>
</cp:coreProperties>
</file>