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20" w:rsidRDefault="00655A17" w:rsidP="00A31C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Rechte des Käufers bei Schlechtleistung</w:t>
      </w:r>
    </w:p>
    <w:p w:rsidR="00AE7454" w:rsidRDefault="00237A38" w:rsidP="00A31C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.8pt;margin-top:1.05pt;width:673.5pt;height:24.75pt;z-index:251658240">
            <v:textbox>
              <w:txbxContent>
                <w:p w:rsidR="005B70A5" w:rsidRPr="00326B31" w:rsidRDefault="005E62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AC449E" w:rsidRPr="004A3034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Vorrangiges</w:t>
                  </w:r>
                  <w:r w:rsidR="00AC449E" w:rsidRPr="004A30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C44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Recht des Käufers: </w:t>
                  </w:r>
                  <w:r w:rsid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…………………..</w:t>
                  </w:r>
                  <w:r w:rsidR="00326B31" w:rsidRPr="00C80102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r w:rsidR="00326B31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§……………….</w:t>
                  </w:r>
                  <w:r w:rsidR="00326B31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</w:p>
    <w:p w:rsidR="00AE7454" w:rsidRPr="00AE7454" w:rsidRDefault="00237A38" w:rsidP="00A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46" type="#_x0000_t202" style="position:absolute;left:0;text-align:left;margin-left:488.55pt;margin-top:19.55pt;width:204.75pt;height:91.5pt;z-index:251675648">
            <v:textbox style="mso-next-textbox:#_x0000_s1046">
              <w:txbxContent>
                <w:p w:rsidR="0066003B" w:rsidRDefault="00735874" w:rsidP="0066003B">
                  <w:pPr>
                    <w:spacing w:after="120" w:line="240" w:lineRule="auto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4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bei </w:t>
                  </w:r>
                  <w:r w:rsidRPr="000111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Verschulden</w:t>
                  </w:r>
                  <w:r w:rsidRPr="00AE74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E74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(fahrlässiges oder vorsätzliches Verhalten) </w:t>
                  </w:r>
                  <w:r w:rsidR="00AE7454" w:rsidRPr="00AE74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 Verkäufers ggf. zusätzlich:</w:t>
                  </w:r>
                  <w:r w:rsidR="00AE74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C80102" w:rsidRDefault="0066003B" w:rsidP="0066003B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…………………………………..</w:t>
                  </w:r>
                </w:p>
                <w:p w:rsidR="0066003B" w:rsidRPr="00AE7454" w:rsidRDefault="0066003B" w:rsidP="0066003B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(§……………...)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22.75pt;margin-top:5.1pt;width:.8pt;height:16.7pt;flip:x;z-index:25166848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de-DE"/>
        </w:rPr>
        <w:pict>
          <v:shape id="_x0000_s1039" type="#_x0000_t32" style="position:absolute;left:0;text-align:left;margin-left:323.55pt;margin-top:5.1pt;width:238.5pt;height:21pt;z-index:251669504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de-DE"/>
        </w:rPr>
        <w:pict>
          <v:shape id="_x0000_s1037" type="#_x0000_t32" style="position:absolute;left:0;text-align:left;margin-left:97.05pt;margin-top:5.1pt;width:225.7pt;height:14.45pt;flip:x;z-index:251667456" o:connectortype="straight"/>
        </w:pict>
      </w:r>
    </w:p>
    <w:p w:rsidR="00AE7454" w:rsidRPr="00AE7454" w:rsidRDefault="00237A38" w:rsidP="00A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28" type="#_x0000_t202" style="position:absolute;left:0;text-align:left;margin-left:272.55pt;margin-top:1.1pt;width:105.75pt;height:89.25pt;z-index:251660288">
            <v:textbox style="mso-next-textbox:#_x0000_s1028">
              <w:txbxContent>
                <w:p w:rsidR="0066003B" w:rsidRDefault="0066003B" w:rsidP="0066003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326B31" w:rsidRPr="0066003B" w:rsidRDefault="0066003B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…………………..</w:t>
                  </w:r>
                </w:p>
                <w:p w:rsidR="00326B31" w:rsidRPr="00326B31" w:rsidRDefault="00326B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B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Voraussetzung:</w:t>
                  </w:r>
                </w:p>
                <w:p w:rsidR="00326B31" w:rsidRPr="0066003B" w:rsidRDefault="00660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50" type="#_x0000_t202" style="position:absolute;left:0;text-align:left;margin-left:177.3pt;margin-top:19.65pt;width:60.8pt;height:22.5pt;z-index:251678720" stroked="f">
            <v:fill opacity="0"/>
            <v:textbox>
              <w:txbxContent>
                <w:p w:rsidR="00B51404" w:rsidRPr="00B51404" w:rsidRDefault="00B51404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B5140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oder: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27" type="#_x0000_t202" style="position:absolute;left:0;text-align:left;margin-left:13.8pt;margin-top:1.1pt;width:117.75pt;height:89.25pt;z-index:251659264">
            <v:textbox>
              <w:txbxContent>
                <w:p w:rsidR="0066003B" w:rsidRDefault="0066003B" w:rsidP="0001112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326B31" w:rsidRPr="0066003B" w:rsidRDefault="0066003B" w:rsidP="0001112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..............................</w:t>
                  </w:r>
                </w:p>
                <w:p w:rsidR="00326B31" w:rsidRDefault="00326B31" w:rsidP="00011123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Der Verkäufer be</w:t>
                  </w:r>
                  <w:r w:rsidRPr="00326B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seitigt den Mangel</w:t>
                  </w:r>
                  <w:r w:rsidR="00D67F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AE7454" w:rsidRPr="00AE7454" w:rsidRDefault="00AE7454" w:rsidP="00AE7454">
      <w:pPr>
        <w:rPr>
          <w:rFonts w:ascii="Times New Roman" w:hAnsi="Times New Roman" w:cs="Times New Roman"/>
          <w:sz w:val="24"/>
          <w:szCs w:val="24"/>
        </w:rPr>
      </w:pPr>
    </w:p>
    <w:p w:rsidR="00AE7454" w:rsidRPr="00AE7454" w:rsidRDefault="00AE7454" w:rsidP="00AE7454">
      <w:pPr>
        <w:rPr>
          <w:rFonts w:ascii="Times New Roman" w:hAnsi="Times New Roman" w:cs="Times New Roman"/>
          <w:sz w:val="24"/>
          <w:szCs w:val="24"/>
        </w:rPr>
      </w:pPr>
    </w:p>
    <w:p w:rsidR="00AE7454" w:rsidRPr="00AE7454" w:rsidRDefault="00AE7454" w:rsidP="00AE7454">
      <w:pPr>
        <w:rPr>
          <w:rFonts w:ascii="Times New Roman" w:hAnsi="Times New Roman" w:cs="Times New Roman"/>
          <w:sz w:val="24"/>
          <w:szCs w:val="24"/>
        </w:rPr>
      </w:pPr>
    </w:p>
    <w:p w:rsidR="00AE7454" w:rsidRPr="00AE7454" w:rsidRDefault="00237A38" w:rsidP="00A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29" type="#_x0000_t202" style="position:absolute;left:0;text-align:left;margin-left:10.05pt;margin-top:20.1pt;width:690pt;height:24.75pt;z-index:251661312">
            <v:textbox>
              <w:txbxContent>
                <w:p w:rsidR="00A01F2F" w:rsidRPr="00F84AD1" w:rsidRDefault="00AE7454" w:rsidP="005E62AC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Der </w:t>
                  </w:r>
                  <w:r w:rsid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01F2F" w:rsidRPr="00F84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hat die Kosten im Rahmen der Nacherfüllung zu tragen</w:t>
                  </w:r>
                  <w:r w:rsidR="00997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§</w:t>
                  </w:r>
                  <w:proofErr w:type="gramStart"/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</w:t>
                  </w:r>
                  <w:proofErr w:type="gramEnd"/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..)</w:t>
                  </w:r>
                  <w:r w:rsidR="00A01F2F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A01F2F" w:rsidRPr="00F84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AE7454" w:rsidRPr="00AE7454" w:rsidRDefault="00AE7454" w:rsidP="00AE7454">
      <w:pPr>
        <w:rPr>
          <w:rFonts w:ascii="Times New Roman" w:hAnsi="Times New Roman" w:cs="Times New Roman"/>
          <w:sz w:val="24"/>
          <w:szCs w:val="24"/>
        </w:rPr>
      </w:pPr>
    </w:p>
    <w:p w:rsidR="00AE7454" w:rsidRDefault="00237A38" w:rsidP="00A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30" type="#_x0000_t202" style="position:absolute;left:0;text-align:left;margin-left:-22.2pt;margin-top:9.45pt;width:766.5pt;height:90.55pt;z-index:251662336" stroked="f">
            <v:textbox>
              <w:txbxContent>
                <w:p w:rsidR="00DA48B4" w:rsidRPr="0066003B" w:rsidRDefault="00DA48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 folgenden</w:t>
                  </w:r>
                  <w:r w:rsidR="00AE7454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E7454" w:rsidRPr="006600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nachrangigen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Rechte hat der Käufer nur dann, wenn er zuvor dem Verkäufer eine 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</w:t>
                  </w:r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zur Leistung oder Nacherfüllung gesetzt</w:t>
                  </w:r>
                  <w:r w:rsidR="00E335C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hat</w:t>
                  </w:r>
                  <w:r w:rsidR="005F7E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(§</w:t>
                  </w:r>
                  <w:proofErr w:type="gramStart"/>
                  <w:r w:rsidR="005F7E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……….</w:t>
                  </w:r>
                  <w:proofErr w:type="gramEnd"/>
                  <w:r w:rsidR="005F7E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="00E335C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Diese entfällt dann, wenn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die Nacherfüllung </w:t>
                  </w:r>
                  <w:proofErr w:type="gramStart"/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……………………….</w:t>
                  </w:r>
                  <w:proofErr w:type="gramEnd"/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ist 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§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…………)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……………..w</w:t>
                  </w:r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urde 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§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…………….)</w:t>
                  </w:r>
                  <w:r w:rsidR="00997DAE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für den Schuldner unmöglich zu erbringen ist </w:t>
                  </w:r>
                  <w:r w:rsidR="000111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(§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</w:t>
                  </w:r>
                  <w:r w:rsidR="000111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oder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nur mit 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………………………………………..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111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zu erbringen wäre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111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§</w:t>
                  </w:r>
                  <w:proofErr w:type="gramStart"/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…….………</w:t>
                  </w:r>
                  <w:proofErr w:type="gramEnd"/>
                  <w:r w:rsidR="000111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="00643823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Die Nacherfüllung gilt nach dem</w:t>
                  </w:r>
                  <w:r w:rsidR="0066003B"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</w:t>
                  </w:r>
                  <w:r w:rsidRPr="00660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als fehlgeschlagen. </w:t>
                  </w:r>
                </w:p>
              </w:txbxContent>
            </v:textbox>
          </v:shape>
        </w:pict>
      </w:r>
    </w:p>
    <w:p w:rsidR="00A31C29" w:rsidRDefault="00A31C29" w:rsidP="00AE7454">
      <w:pPr>
        <w:rPr>
          <w:rFonts w:ascii="Times New Roman" w:hAnsi="Times New Roman" w:cs="Times New Roman"/>
          <w:sz w:val="24"/>
          <w:szCs w:val="24"/>
        </w:rPr>
      </w:pPr>
    </w:p>
    <w:p w:rsidR="00AE7454" w:rsidRDefault="00AE7454" w:rsidP="00AE7454">
      <w:pPr>
        <w:rPr>
          <w:rFonts w:ascii="Times New Roman" w:hAnsi="Times New Roman" w:cs="Times New Roman"/>
          <w:sz w:val="24"/>
          <w:szCs w:val="24"/>
        </w:rPr>
      </w:pPr>
    </w:p>
    <w:p w:rsidR="00011123" w:rsidRDefault="00011123" w:rsidP="00AE7454">
      <w:pPr>
        <w:rPr>
          <w:rFonts w:ascii="Times New Roman" w:hAnsi="Times New Roman" w:cs="Times New Roman"/>
          <w:sz w:val="24"/>
          <w:szCs w:val="24"/>
        </w:rPr>
      </w:pPr>
    </w:p>
    <w:p w:rsidR="00011123" w:rsidRPr="00011123" w:rsidRDefault="00237A38" w:rsidP="0001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42" type="#_x0000_t32" style="position:absolute;left:0;text-align:left;margin-left:344.55pt;margin-top:4.15pt;width:69.75pt;height:20.8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49" type="#_x0000_t32" style="position:absolute;left:0;text-align:left;margin-left:349.05pt;margin-top:4.15pt;width:277.5pt;height:20.8pt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41" type="#_x0000_t32" style="position:absolute;left:0;text-align:left;margin-left:231.35pt;margin-top:5.1pt;width:113.2pt;height:19.85pt;flip:x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40" type="#_x0000_t32" style="position:absolute;left:0;text-align:left;margin-left:91.05pt;margin-top:4.15pt;width:258pt;height:20.8pt;flip:x;z-index:251670528" o:connectortype="straight"/>
        </w:pict>
      </w:r>
    </w:p>
    <w:p w:rsidR="00011123" w:rsidRPr="00011123" w:rsidRDefault="005F7ED2" w:rsidP="0001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33" type="#_x0000_t202" style="position:absolute;left:0;text-align:left;margin-left:333.3pt;margin-top:4.25pt;width:177.75pt;height:91.5pt;z-index:251665408">
            <v:textbox>
              <w:txbxContent>
                <w:p w:rsidR="004A3034" w:rsidRPr="004A3034" w:rsidRDefault="004A3034" w:rsidP="00D67F09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0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Bei Verschulden ggf. zusätzlich:</w:t>
                  </w:r>
                </w:p>
                <w:p w:rsidR="00F35699" w:rsidRPr="00F35699" w:rsidRDefault="00F35699" w:rsidP="00D67F09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5699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Schadensersatz</w:t>
                  </w:r>
                  <w:r w:rsid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………..</w:t>
                  </w:r>
                  <w:r w:rsidR="000C166E" w:rsidRPr="000C166E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0C166E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Leistung</w:t>
                  </w:r>
                  <w:r w:rsidRPr="00F35699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F35699" w:rsidRDefault="000C166E" w:rsidP="00D67F09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(§</w:t>
                  </w:r>
                  <w:r w:rsidR="005C50CA"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</w:t>
                  </w: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5F7ED2" w:rsidRPr="005C50CA" w:rsidRDefault="005F7ED2" w:rsidP="005F7ED2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(§………………)</w:t>
                  </w:r>
                </w:p>
                <w:p w:rsidR="005F7ED2" w:rsidRPr="005C50CA" w:rsidRDefault="005F7ED2" w:rsidP="00D67F09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37A38"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48" type="#_x0000_t202" style="position:absolute;left:0;text-align:left;margin-left:518.55pt;margin-top:4.25pt;width:200.25pt;height:75pt;z-index:251676672">
            <v:textbox>
              <w:txbxContent>
                <w:p w:rsidR="004A3034" w:rsidRPr="004A3034" w:rsidRDefault="004A3034" w:rsidP="004A3034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0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Bei </w:t>
                  </w: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Verschulden</w:t>
                  </w:r>
                  <w:r w:rsidRPr="004A30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ggf. zusätzlich:</w:t>
                  </w:r>
                </w:p>
                <w:p w:rsidR="00D010FB" w:rsidRPr="00F35699" w:rsidRDefault="00D010FB" w:rsidP="00D010FB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Ersatz vergeblicher Aufwendungen</w:t>
                  </w:r>
                  <w:r w:rsidRPr="00F35699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D010FB" w:rsidRPr="005C50CA" w:rsidRDefault="00D010FB" w:rsidP="00D010FB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(§</w:t>
                  </w:r>
                  <w:r w:rsidR="005C50CA"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</w:t>
                  </w: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237A38"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31" type="#_x0000_t202" style="position:absolute;left:0;text-align:left;margin-left:-22.2pt;margin-top:4.25pt;width:165pt;height:91.5pt;z-index:251663360">
            <v:textbox>
              <w:txbxContent>
                <w:p w:rsidR="00F12909" w:rsidRPr="005C50CA" w:rsidRDefault="00CA5174" w:rsidP="000C166E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Minderung</w:t>
                  </w:r>
                  <w:r w:rsidR="00176DBB"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(</w:t>
                  </w:r>
                  <w:r w:rsidR="005C50CA"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§……………..</w:t>
                  </w:r>
                  <w:r w:rsidR="00176DBB"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)</w:t>
                  </w:r>
                </w:p>
                <w:p w:rsidR="00176DBB" w:rsidRDefault="00176DBB" w:rsidP="000C166E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Der Käufer kann den Kaufpreis durch Erklärung</w:t>
                  </w:r>
                  <w:r w:rsidRPr="00176D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D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ggü</w:t>
                  </w:r>
                  <w:proofErr w:type="spellEnd"/>
                  <w:r w:rsidRPr="00176D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dem Verkäufer entsprechend dem</w:t>
                  </w:r>
                  <w:r w:rsid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</w:t>
                  </w:r>
                </w:p>
                <w:p w:rsidR="00176DBB" w:rsidRPr="00176DBB" w:rsidRDefault="00E335CE" w:rsidP="000C166E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176D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indern.</w:t>
                  </w:r>
                </w:p>
              </w:txbxContent>
            </v:textbox>
          </v:shape>
        </w:pict>
      </w:r>
      <w:r w:rsidR="00237A38"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 id="_x0000_s1032" type="#_x0000_t202" style="position:absolute;left:0;text-align:left;margin-left:156.3pt;margin-top:4.25pt;width:156pt;height:75pt;z-index:251664384">
            <v:textbox>
              <w:txbxContent>
                <w:p w:rsidR="00D010FB" w:rsidRPr="005C50CA" w:rsidRDefault="00D83593" w:rsidP="000C166E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166E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Rücktritt vom Vertrag</w:t>
                  </w:r>
                  <w:r w:rsidR="00D010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D010FB"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(</w:t>
                  </w:r>
                  <w:r w:rsidR="005C50CA"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…………………</w:t>
                  </w:r>
                  <w:r w:rsidR="00D010FB" w:rsidRPr="005C50C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)</w:t>
                  </w: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010FB"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F12909" w:rsidRPr="005C50CA" w:rsidRDefault="000C166E" w:rsidP="000C166E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(§</w:t>
                  </w:r>
                  <w:r w:rsidR="005C50CA"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……………….</w:t>
                  </w:r>
                  <w:r w:rsidR="00F35699" w:rsidRPr="005C50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F35699" w:rsidRPr="000C166E" w:rsidRDefault="00F35699" w:rsidP="000C166E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011123" w:rsidRDefault="00011123" w:rsidP="00011123">
      <w:pPr>
        <w:rPr>
          <w:rFonts w:ascii="Times New Roman" w:hAnsi="Times New Roman" w:cs="Times New Roman"/>
          <w:sz w:val="24"/>
          <w:szCs w:val="24"/>
        </w:rPr>
      </w:pPr>
    </w:p>
    <w:p w:rsidR="00011123" w:rsidRDefault="00011123" w:rsidP="00011123">
      <w:pPr>
        <w:rPr>
          <w:rFonts w:ascii="Times New Roman" w:hAnsi="Times New Roman" w:cs="Times New Roman"/>
          <w:sz w:val="24"/>
          <w:szCs w:val="24"/>
        </w:rPr>
      </w:pPr>
    </w:p>
    <w:p w:rsidR="00011123" w:rsidRPr="00011123" w:rsidRDefault="005F7ED2" w:rsidP="00011123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left:0;text-align:left;margin-left:425.55pt;margin-top:-235.6pt;width:24pt;height:562.5pt;rotation:270;z-index:251679744"/>
        </w:pict>
      </w:r>
      <w:r w:rsidR="0001112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011123" w:rsidRPr="00011123" w:rsidSect="003A271F">
      <w:headerReference w:type="default" r:id="rId8"/>
      <w:pgSz w:w="16838" w:h="11906" w:orient="landscape"/>
      <w:pgMar w:top="851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38" w:rsidRDefault="00237A38" w:rsidP="00A31C29">
      <w:pPr>
        <w:spacing w:line="240" w:lineRule="auto"/>
      </w:pPr>
      <w:r>
        <w:separator/>
      </w:r>
    </w:p>
  </w:endnote>
  <w:endnote w:type="continuationSeparator" w:id="0">
    <w:p w:rsidR="00237A38" w:rsidRDefault="00237A38" w:rsidP="00A31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38" w:rsidRDefault="00237A38" w:rsidP="00A31C29">
      <w:pPr>
        <w:spacing w:line="240" w:lineRule="auto"/>
      </w:pPr>
      <w:r>
        <w:separator/>
      </w:r>
    </w:p>
  </w:footnote>
  <w:footnote w:type="continuationSeparator" w:id="0">
    <w:p w:rsidR="00237A38" w:rsidRDefault="00237A38" w:rsidP="00A31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08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2"/>
      <w:gridCol w:w="13466"/>
    </w:tblGrid>
    <w:tr w:rsidR="00F53BC4" w:rsidRPr="00BC5080" w:rsidTr="00991B1F">
      <w:trPr>
        <w:cantSplit/>
        <w:trHeight w:val="405"/>
      </w:trPr>
      <w:tc>
        <w:tcPr>
          <w:tcW w:w="194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53BC4" w:rsidRPr="00BC5080" w:rsidRDefault="00F53BC4" w:rsidP="00991B1F">
          <w:pPr>
            <w:rPr>
              <w:rFonts w:ascii="Arial" w:hAnsi="Arial"/>
              <w:szCs w:val="24"/>
            </w:rPr>
          </w:pPr>
          <w:r>
            <w:rPr>
              <w:rFonts w:ascii="Arial" w:hAnsi="Arial"/>
              <w:noProof/>
              <w:szCs w:val="24"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7B8110D4" wp14:editId="216F888F">
                <wp:simplePos x="0" y="0"/>
                <wp:positionH relativeFrom="margin">
                  <wp:posOffset>54610</wp:posOffset>
                </wp:positionH>
                <wp:positionV relativeFrom="margin">
                  <wp:posOffset>53975</wp:posOffset>
                </wp:positionV>
                <wp:extent cx="971550" cy="426720"/>
                <wp:effectExtent l="0" t="0" r="0" b="0"/>
                <wp:wrapNone/>
                <wp:docPr id="19" name="Grafi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53BC4" w:rsidRPr="00BC5080" w:rsidRDefault="00F53BC4" w:rsidP="00991B1F">
          <w:pPr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  <w:szCs w:val="24"/>
            </w:rPr>
            <w:t xml:space="preserve"> Rechtliche Grundlagen</w:t>
          </w:r>
        </w:p>
      </w:tc>
    </w:tr>
    <w:tr w:rsidR="00F53BC4" w:rsidRPr="00BC5080" w:rsidTr="00991B1F">
      <w:trPr>
        <w:cantSplit/>
        <w:trHeight w:val="405"/>
      </w:trPr>
      <w:tc>
        <w:tcPr>
          <w:tcW w:w="194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53BC4" w:rsidRPr="00BC5080" w:rsidRDefault="00F53BC4" w:rsidP="00991B1F">
          <w:pPr>
            <w:rPr>
              <w:rFonts w:ascii="Arial" w:hAnsi="Arial"/>
              <w:szCs w:val="24"/>
            </w:rPr>
          </w:pPr>
        </w:p>
      </w:tc>
      <w:tc>
        <w:tcPr>
          <w:tcW w:w="13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53BC4" w:rsidRPr="00BC5080" w:rsidRDefault="00F53BC4" w:rsidP="00F53BC4">
          <w:pPr>
            <w:jc w:val="center"/>
            <w:rPr>
              <w:rFonts w:ascii="Arial" w:hAnsi="Arial"/>
              <w:szCs w:val="24"/>
            </w:rPr>
          </w:pPr>
          <w:r>
            <w:rPr>
              <w:rFonts w:ascii="Arial" w:hAnsi="Arial"/>
              <w:szCs w:val="24"/>
            </w:rPr>
            <w:t>Störung bei der Erfüllung von Verbrauchsgüterkaufverträgen: Schlechtleistung</w:t>
          </w:r>
        </w:p>
      </w:tc>
    </w:tr>
  </w:tbl>
  <w:p w:rsidR="00F53BC4" w:rsidRDefault="00F53B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C29"/>
    <w:rsid w:val="00011123"/>
    <w:rsid w:val="000B3608"/>
    <w:rsid w:val="000C166E"/>
    <w:rsid w:val="000D6372"/>
    <w:rsid w:val="000E5BF2"/>
    <w:rsid w:val="0014424E"/>
    <w:rsid w:val="00176DBB"/>
    <w:rsid w:val="00237A38"/>
    <w:rsid w:val="002C6F4C"/>
    <w:rsid w:val="00326B31"/>
    <w:rsid w:val="00371EF0"/>
    <w:rsid w:val="003A271F"/>
    <w:rsid w:val="00421B5D"/>
    <w:rsid w:val="004A3034"/>
    <w:rsid w:val="0056579D"/>
    <w:rsid w:val="005A683A"/>
    <w:rsid w:val="005B70A5"/>
    <w:rsid w:val="005C50CA"/>
    <w:rsid w:val="005E62AC"/>
    <w:rsid w:val="005F7ED2"/>
    <w:rsid w:val="00643823"/>
    <w:rsid w:val="00655A17"/>
    <w:rsid w:val="0066003B"/>
    <w:rsid w:val="00673428"/>
    <w:rsid w:val="00735874"/>
    <w:rsid w:val="00736C68"/>
    <w:rsid w:val="007408BB"/>
    <w:rsid w:val="007D1809"/>
    <w:rsid w:val="00997DAE"/>
    <w:rsid w:val="009F4089"/>
    <w:rsid w:val="00A01F2F"/>
    <w:rsid w:val="00A31C29"/>
    <w:rsid w:val="00A50156"/>
    <w:rsid w:val="00AA1407"/>
    <w:rsid w:val="00AC449E"/>
    <w:rsid w:val="00AD60AA"/>
    <w:rsid w:val="00AE7454"/>
    <w:rsid w:val="00B51404"/>
    <w:rsid w:val="00B865AC"/>
    <w:rsid w:val="00B86C20"/>
    <w:rsid w:val="00BC4DB3"/>
    <w:rsid w:val="00C53A20"/>
    <w:rsid w:val="00C638CE"/>
    <w:rsid w:val="00C80102"/>
    <w:rsid w:val="00C81D22"/>
    <w:rsid w:val="00CA5174"/>
    <w:rsid w:val="00CC3255"/>
    <w:rsid w:val="00D010FB"/>
    <w:rsid w:val="00D5460D"/>
    <w:rsid w:val="00D67F09"/>
    <w:rsid w:val="00D75D5D"/>
    <w:rsid w:val="00D83593"/>
    <w:rsid w:val="00DA48B4"/>
    <w:rsid w:val="00DE1DFA"/>
    <w:rsid w:val="00E335CE"/>
    <w:rsid w:val="00E83CD1"/>
    <w:rsid w:val="00F12909"/>
    <w:rsid w:val="00F35699"/>
    <w:rsid w:val="00F53BC4"/>
    <w:rsid w:val="00F84AD1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/>
        <o:r id="V:Rule2" type="connector" idref="#_x0000_s1037"/>
        <o:r id="V:Rule3" type="connector" idref="#_x0000_s1038"/>
        <o:r id="V:Rule4" type="connector" idref="#_x0000_s1049"/>
        <o:r id="V:Rule5" type="connector" idref="#_x0000_s1039"/>
        <o:r id="V:Rule6" type="connector" idref="#_x0000_s1041"/>
        <o:r id="V:Rule7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1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1C2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31C2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1C29"/>
  </w:style>
  <w:style w:type="paragraph" w:styleId="Fuzeile">
    <w:name w:val="footer"/>
    <w:basedOn w:val="Standard"/>
    <w:link w:val="FuzeileZchn"/>
    <w:uiPriority w:val="99"/>
    <w:unhideWhenUsed/>
    <w:rsid w:val="00A31C2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1C2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10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1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615E170-58A6-4E7F-A952-98C4D0A2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piening</dc:creator>
  <cp:lastModifiedBy>Herr Piening</cp:lastModifiedBy>
  <cp:revision>6</cp:revision>
  <cp:lastPrinted>2010-09-28T15:53:00Z</cp:lastPrinted>
  <dcterms:created xsi:type="dcterms:W3CDTF">2014-01-09T08:36:00Z</dcterms:created>
  <dcterms:modified xsi:type="dcterms:W3CDTF">2020-04-27T11:33:00Z</dcterms:modified>
</cp:coreProperties>
</file>