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E922A" w14:textId="7A7733A2" w:rsidR="004E064B" w:rsidRPr="002F4AD3" w:rsidRDefault="004B44D8" w:rsidP="00FA1E5F">
      <w:pPr>
        <w:pStyle w:val="TextkrperGrauhinterlegt"/>
        <w:ind w:left="0"/>
        <w:rPr>
          <w:rStyle w:val="Fett"/>
          <w:rFonts w:ascii="Verdana" w:hAnsi="Verdana"/>
        </w:rPr>
      </w:pPr>
      <w:r w:rsidRPr="002F4AD3">
        <w:rPr>
          <w:rFonts w:ascii="Verdana" w:hAnsi="Verdana"/>
          <w:noProof/>
          <w:snapToGrid w:val="0"/>
          <w:color w:val="000000"/>
          <w:w w:val="0"/>
          <w:sz w:val="0"/>
          <w:szCs w:val="0"/>
          <w:u w:color="000000"/>
          <w:bdr w:val="none" w:sz="0" w:space="0" w:color="000000"/>
          <w:shd w:val="clear" w:color="000000" w:fill="000000"/>
        </w:rPr>
        <w:drawing>
          <wp:anchor distT="0" distB="0" distL="114300" distR="114300" simplePos="0" relativeHeight="251793408" behindDoc="1" locked="0" layoutInCell="1" allowOverlap="1" wp14:anchorId="2FBA74ED" wp14:editId="1FFDEE57">
            <wp:simplePos x="0" y="0"/>
            <wp:positionH relativeFrom="column">
              <wp:posOffset>4592320</wp:posOffset>
            </wp:positionH>
            <wp:positionV relativeFrom="paragraph">
              <wp:posOffset>562610</wp:posOffset>
            </wp:positionV>
            <wp:extent cx="1785620" cy="854075"/>
            <wp:effectExtent l="0" t="0" r="5080" b="3175"/>
            <wp:wrapTight wrapText="bothSides">
              <wp:wrapPolygon edited="0">
                <wp:start x="0" y="0"/>
                <wp:lineTo x="0" y="21199"/>
                <wp:lineTo x="21431" y="21199"/>
                <wp:lineTo x="21431" y="0"/>
                <wp:lineTo x="0" y="0"/>
              </wp:wrapPolygon>
            </wp:wrapTight>
            <wp:docPr id="36" name="Grafik 36" descr="H:\WiSo\Gutenbe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WiSo\Gutenber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5620" cy="854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28A7">
        <w:rPr>
          <w:rStyle w:val="Fett"/>
          <w:rFonts w:ascii="Verdana" w:hAnsi="Verdana"/>
        </w:rPr>
        <w:t>Lerns</w:t>
      </w:r>
      <w:r w:rsidR="004E064B" w:rsidRPr="002F4AD3">
        <w:rPr>
          <w:rStyle w:val="Fett"/>
          <w:rFonts w:ascii="Verdana" w:hAnsi="Verdana"/>
        </w:rPr>
        <w:t>ituation</w:t>
      </w:r>
    </w:p>
    <w:p w14:paraId="72585FDC" w14:textId="77777777" w:rsidR="00711821" w:rsidRDefault="00B23D34" w:rsidP="003F119D">
      <w:pPr>
        <w:spacing w:after="0" w:line="318" w:lineRule="exact"/>
        <w:ind w:right="-1"/>
        <w:jc w:val="both"/>
        <w:rPr>
          <w:rFonts w:ascii="Verdana" w:hAnsi="Verdana" w:cs="Arial"/>
          <w:sz w:val="20"/>
          <w:szCs w:val="24"/>
        </w:rPr>
      </w:pPr>
      <w:r w:rsidRPr="002F4AD3">
        <w:rPr>
          <w:rFonts w:ascii="Verdana" w:hAnsi="Verdana" w:cs="Arial"/>
          <w:sz w:val="20"/>
          <w:szCs w:val="24"/>
        </w:rPr>
        <w:t xml:space="preserve">Sie arbeiten in der Abteilung „IT-Service“ im </w:t>
      </w:r>
      <w:r w:rsidR="00711821">
        <w:rPr>
          <w:rFonts w:ascii="Verdana" w:hAnsi="Verdana" w:cs="Arial"/>
          <w:sz w:val="20"/>
          <w:szCs w:val="24"/>
        </w:rPr>
        <w:t>Second</w:t>
      </w:r>
      <w:r w:rsidRPr="002F4AD3">
        <w:rPr>
          <w:rFonts w:ascii="Verdana" w:hAnsi="Verdana" w:cs="Arial"/>
          <w:sz w:val="20"/>
          <w:szCs w:val="24"/>
        </w:rPr>
        <w:t>-Level-Support</w:t>
      </w:r>
      <w:r w:rsidR="00711821">
        <w:rPr>
          <w:rFonts w:ascii="Verdana" w:hAnsi="Verdana" w:cs="Arial"/>
          <w:sz w:val="20"/>
          <w:szCs w:val="24"/>
        </w:rPr>
        <w:t>.</w:t>
      </w:r>
    </w:p>
    <w:p w14:paraId="3F2EE6EC" w14:textId="6FBD4FE6" w:rsidR="00DE28A7" w:rsidRDefault="00711821" w:rsidP="003F119D">
      <w:pPr>
        <w:spacing w:after="0" w:line="318" w:lineRule="exact"/>
        <w:ind w:right="-1"/>
        <w:jc w:val="both"/>
        <w:rPr>
          <w:rFonts w:ascii="Verdana" w:hAnsi="Verdana" w:cs="Arial"/>
          <w:sz w:val="20"/>
          <w:szCs w:val="24"/>
        </w:rPr>
      </w:pPr>
      <w:r>
        <w:rPr>
          <w:rFonts w:ascii="Verdana" w:hAnsi="Verdana" w:cs="Arial"/>
          <w:sz w:val="20"/>
          <w:szCs w:val="24"/>
        </w:rPr>
        <w:t>Die Fehlersuche ist eine Aufgabe für Spezialisten und so sind Ihre Fachkenntnisse in diesem Bereich gefragt. Dabei heißt es bei der Vielzahl eingehender Meldungen nicht den Kopf zu verlieren, schnellstmöglich ein funktionierendes Arbeitsumfeld zu schaffen und der Ursache auf den Grund zu gehen.</w:t>
      </w:r>
    </w:p>
    <w:p w14:paraId="3A95F0E7" w14:textId="77777777" w:rsidR="00DE28A7" w:rsidRPr="00F04AE3" w:rsidRDefault="00DE28A7" w:rsidP="00DE28A7">
      <w:pPr>
        <w:pStyle w:val="TextkrperGrauhinterlegt"/>
        <w:rPr>
          <w:rFonts w:ascii="Verdana" w:hAnsi="Verdana"/>
          <w:b/>
          <w:bCs/>
          <w:sz w:val="20"/>
        </w:rPr>
      </w:pPr>
      <w:r w:rsidRPr="002F4AD3">
        <w:rPr>
          <w:rStyle w:val="Fett"/>
          <w:rFonts w:ascii="Verdana" w:hAnsi="Verdana"/>
          <w:sz w:val="20"/>
        </w:rPr>
        <w:t>Aufträge</w:t>
      </w:r>
    </w:p>
    <w:p w14:paraId="4F563E04" w14:textId="529F6907" w:rsidR="00DE28A7" w:rsidRPr="00B13759" w:rsidRDefault="00DE28A7" w:rsidP="00B13759">
      <w:pPr>
        <w:pStyle w:val="Listenabsatz"/>
        <w:numPr>
          <w:ilvl w:val="0"/>
          <w:numId w:val="37"/>
        </w:numPr>
        <w:rPr>
          <w:rFonts w:ascii="Verdana" w:hAnsi="Verdana"/>
          <w:sz w:val="20"/>
        </w:rPr>
      </w:pPr>
      <w:r>
        <w:rPr>
          <w:rFonts w:ascii="Verdana" w:hAnsi="Verdana"/>
          <w:sz w:val="20"/>
        </w:rPr>
        <w:t>Lesen Sie nachfolgenden Informationstext</w:t>
      </w:r>
      <w:r w:rsidR="00B13759">
        <w:rPr>
          <w:rFonts w:ascii="Verdana" w:hAnsi="Verdana"/>
          <w:sz w:val="20"/>
        </w:rPr>
        <w:t xml:space="preserve"> zum Problem </w:t>
      </w:r>
      <w:r w:rsidR="00697335">
        <w:rPr>
          <w:rFonts w:ascii="Verdana" w:hAnsi="Verdana"/>
          <w:sz w:val="20"/>
        </w:rPr>
        <w:t>Management</w:t>
      </w:r>
      <w:r>
        <w:rPr>
          <w:rFonts w:ascii="Verdana" w:hAnsi="Verdana"/>
          <w:sz w:val="20"/>
        </w:rPr>
        <w:t>.</w:t>
      </w:r>
    </w:p>
    <w:p w14:paraId="545FF624" w14:textId="5B16759E" w:rsidR="00711821" w:rsidRDefault="00FA39A3" w:rsidP="003F119D">
      <w:pPr>
        <w:spacing w:after="0" w:line="318" w:lineRule="exact"/>
        <w:ind w:right="-1"/>
        <w:jc w:val="both"/>
        <w:rPr>
          <w:rFonts w:ascii="Verdana" w:hAnsi="Verdana" w:cs="Arial"/>
          <w:sz w:val="20"/>
          <w:szCs w:val="24"/>
        </w:rPr>
      </w:pPr>
      <w:r>
        <w:rPr>
          <w:noProof/>
        </w:rPr>
        <w:drawing>
          <wp:anchor distT="0" distB="0" distL="114300" distR="114300" simplePos="0" relativeHeight="251794432" behindDoc="0" locked="0" layoutInCell="1" allowOverlap="1" wp14:anchorId="2BC8CF46" wp14:editId="6BAD3E9E">
            <wp:simplePos x="0" y="0"/>
            <wp:positionH relativeFrom="column">
              <wp:posOffset>-81915</wp:posOffset>
            </wp:positionH>
            <wp:positionV relativeFrom="paragraph">
              <wp:posOffset>73025</wp:posOffset>
            </wp:positionV>
            <wp:extent cx="2457450" cy="1529080"/>
            <wp:effectExtent l="0" t="0" r="0" b="0"/>
            <wp:wrapThrough wrapText="bothSides">
              <wp:wrapPolygon edited="0">
                <wp:start x="0" y="0"/>
                <wp:lineTo x="0" y="21259"/>
                <wp:lineTo x="21433" y="21259"/>
                <wp:lineTo x="21433"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57450" cy="1529080"/>
                    </a:xfrm>
                    <a:prstGeom prst="rect">
                      <a:avLst/>
                    </a:prstGeom>
                  </pic:spPr>
                </pic:pic>
              </a:graphicData>
            </a:graphic>
            <wp14:sizeRelH relativeFrom="margin">
              <wp14:pctWidth>0</wp14:pctWidth>
            </wp14:sizeRelH>
            <wp14:sizeRelV relativeFrom="margin">
              <wp14:pctHeight>0</wp14:pctHeight>
            </wp14:sizeRelV>
          </wp:anchor>
        </w:drawing>
      </w:r>
    </w:p>
    <w:p w14:paraId="411D9258" w14:textId="4D956E4F" w:rsidR="00711821" w:rsidRDefault="00711821" w:rsidP="003F119D">
      <w:pPr>
        <w:spacing w:after="0" w:line="318" w:lineRule="exact"/>
        <w:ind w:right="-1"/>
        <w:jc w:val="both"/>
        <w:rPr>
          <w:rFonts w:ascii="Verdana" w:hAnsi="Verdana" w:cs="Arial"/>
          <w:sz w:val="20"/>
          <w:szCs w:val="24"/>
        </w:rPr>
      </w:pPr>
      <w:r>
        <w:rPr>
          <w:rFonts w:ascii="Verdana" w:hAnsi="Verdana" w:cs="Arial"/>
          <w:sz w:val="20"/>
          <w:szCs w:val="24"/>
        </w:rPr>
        <w:t>Der Prozess des Problem Manag</w:t>
      </w:r>
      <w:r w:rsidR="00B419F5">
        <w:rPr>
          <w:rFonts w:ascii="Verdana" w:hAnsi="Verdana" w:cs="Arial"/>
          <w:sz w:val="20"/>
          <w:szCs w:val="24"/>
        </w:rPr>
        <w:t>e</w:t>
      </w:r>
      <w:r>
        <w:rPr>
          <w:rFonts w:ascii="Verdana" w:hAnsi="Verdana" w:cs="Arial"/>
          <w:sz w:val="20"/>
          <w:szCs w:val="24"/>
        </w:rPr>
        <w:t>ment</w:t>
      </w:r>
      <w:r w:rsidR="00B419F5">
        <w:rPr>
          <w:rFonts w:ascii="Verdana" w:hAnsi="Verdana" w:cs="Arial"/>
          <w:sz w:val="20"/>
          <w:szCs w:val="24"/>
        </w:rPr>
        <w:t xml:space="preserve">s wird durch den Second Level Support bearbeitet. Im Gegensatz zum Helpdesk im Frist Level Support, bei dem qualifizierte, aber weniger fachkundige Mitarbeiter Auskunft geben können, sind nun Fachleute zur Fehlerfindung gefragt. Das Problem Management ist bemüht </w:t>
      </w:r>
      <w:proofErr w:type="spellStart"/>
      <w:r w:rsidR="00B419F5">
        <w:rPr>
          <w:rFonts w:ascii="Verdana" w:hAnsi="Verdana" w:cs="Arial"/>
          <w:sz w:val="20"/>
          <w:szCs w:val="24"/>
        </w:rPr>
        <w:t>Incidents</w:t>
      </w:r>
      <w:proofErr w:type="spellEnd"/>
      <w:r w:rsidR="00B419F5">
        <w:rPr>
          <w:rFonts w:ascii="Verdana" w:hAnsi="Verdana" w:cs="Arial"/>
          <w:sz w:val="20"/>
          <w:szCs w:val="24"/>
        </w:rPr>
        <w:t xml:space="preserve"> zu vermeiden und Probleme zu beheben. Somit ist das Problem Manag</w:t>
      </w:r>
      <w:r w:rsidR="00FA39A3">
        <w:rPr>
          <w:rFonts w:ascii="Verdana" w:hAnsi="Verdana" w:cs="Arial"/>
          <w:sz w:val="20"/>
          <w:szCs w:val="24"/>
        </w:rPr>
        <w:t>e</w:t>
      </w:r>
      <w:r w:rsidR="00B419F5">
        <w:rPr>
          <w:rFonts w:ascii="Verdana" w:hAnsi="Verdana" w:cs="Arial"/>
          <w:sz w:val="20"/>
          <w:szCs w:val="24"/>
        </w:rPr>
        <w:t xml:space="preserve">ment die 2. Ebene des </w:t>
      </w:r>
      <w:proofErr w:type="spellStart"/>
      <w:r w:rsidR="00B419F5">
        <w:rPr>
          <w:rFonts w:ascii="Verdana" w:hAnsi="Verdana" w:cs="Arial"/>
          <w:sz w:val="20"/>
          <w:szCs w:val="24"/>
        </w:rPr>
        <w:t>Incident</w:t>
      </w:r>
      <w:proofErr w:type="spellEnd"/>
      <w:r w:rsidR="00B419F5">
        <w:rPr>
          <w:rFonts w:ascii="Verdana" w:hAnsi="Verdana" w:cs="Arial"/>
          <w:sz w:val="20"/>
          <w:szCs w:val="24"/>
        </w:rPr>
        <w:t xml:space="preserve"> Managements</w:t>
      </w:r>
      <w:r w:rsidR="00FA39A3">
        <w:rPr>
          <w:rFonts w:ascii="Verdana" w:hAnsi="Verdana" w:cs="Arial"/>
          <w:sz w:val="20"/>
          <w:szCs w:val="24"/>
        </w:rPr>
        <w:t xml:space="preserve">. Sollte Herstellersupport notwendig sein, spricht man vom Third Level Support. </w:t>
      </w:r>
    </w:p>
    <w:p w14:paraId="6D2F70F7" w14:textId="500DA7DE" w:rsidR="00FA39A3" w:rsidRDefault="00FA39A3" w:rsidP="003F119D">
      <w:pPr>
        <w:spacing w:after="0" w:line="318" w:lineRule="exact"/>
        <w:ind w:right="-1"/>
        <w:jc w:val="both"/>
        <w:rPr>
          <w:rFonts w:ascii="Verdana" w:hAnsi="Verdana" w:cs="Arial"/>
          <w:sz w:val="20"/>
          <w:szCs w:val="24"/>
        </w:rPr>
      </w:pPr>
    </w:p>
    <w:p w14:paraId="75429205" w14:textId="488D10A0" w:rsidR="00FA39A3" w:rsidRDefault="00FA39A3" w:rsidP="003F119D">
      <w:pPr>
        <w:spacing w:after="0" w:line="318" w:lineRule="exact"/>
        <w:ind w:right="-1"/>
        <w:jc w:val="both"/>
        <w:rPr>
          <w:rFonts w:ascii="Verdana" w:hAnsi="Verdana" w:cs="Arial"/>
          <w:sz w:val="20"/>
          <w:szCs w:val="24"/>
        </w:rPr>
      </w:pPr>
      <w:r>
        <w:rPr>
          <w:rFonts w:ascii="Verdana" w:hAnsi="Verdana" w:cs="Arial"/>
          <w:sz w:val="20"/>
          <w:szCs w:val="24"/>
        </w:rPr>
        <w:t xml:space="preserve">Das Problem Management unterteilt sich in nachfolgende Aktivitäten: </w:t>
      </w:r>
    </w:p>
    <w:p w14:paraId="60BE76BF" w14:textId="660A533D" w:rsidR="00FA39A3" w:rsidRDefault="00FA39A3" w:rsidP="00DE28A7">
      <w:pPr>
        <w:pStyle w:val="Listenabsatz"/>
        <w:numPr>
          <w:ilvl w:val="0"/>
          <w:numId w:val="40"/>
        </w:numPr>
        <w:spacing w:after="0" w:line="318" w:lineRule="exact"/>
        <w:ind w:right="-1"/>
        <w:jc w:val="both"/>
        <w:rPr>
          <w:rFonts w:ascii="Verdana" w:hAnsi="Verdana" w:cs="Arial"/>
          <w:sz w:val="20"/>
          <w:szCs w:val="24"/>
        </w:rPr>
      </w:pPr>
      <w:r>
        <w:rPr>
          <w:rFonts w:ascii="Verdana" w:hAnsi="Verdana" w:cs="Arial"/>
          <w:sz w:val="20"/>
          <w:szCs w:val="24"/>
        </w:rPr>
        <w:t xml:space="preserve">Problem Control: Alle Probleme werden grundlegend analysiert und dokumentiert. Dieses stellt immer den ersten </w:t>
      </w:r>
      <w:r w:rsidR="00F67830">
        <w:rPr>
          <w:rFonts w:ascii="Verdana" w:hAnsi="Verdana" w:cs="Arial"/>
          <w:sz w:val="20"/>
          <w:szCs w:val="24"/>
        </w:rPr>
        <w:t>S</w:t>
      </w:r>
      <w:bookmarkStart w:id="0" w:name="_GoBack"/>
      <w:bookmarkEnd w:id="0"/>
      <w:r>
        <w:rPr>
          <w:rFonts w:ascii="Verdana" w:hAnsi="Verdana" w:cs="Arial"/>
          <w:sz w:val="20"/>
          <w:szCs w:val="24"/>
        </w:rPr>
        <w:t>chritt dar und wandelt Probleme mittels Ursachenforschung in bekannte Fehle</w:t>
      </w:r>
      <w:r w:rsidR="00F67830">
        <w:rPr>
          <w:rFonts w:ascii="Verdana" w:hAnsi="Verdana" w:cs="Arial"/>
          <w:sz w:val="20"/>
          <w:szCs w:val="24"/>
        </w:rPr>
        <w:t>r</w:t>
      </w:r>
      <w:r w:rsidR="00DE28A7">
        <w:rPr>
          <w:rFonts w:ascii="Verdana" w:hAnsi="Verdana" w:cs="Arial"/>
          <w:sz w:val="20"/>
          <w:szCs w:val="24"/>
        </w:rPr>
        <w:t>.</w:t>
      </w:r>
    </w:p>
    <w:p w14:paraId="7AC4BDBA" w14:textId="107A1963" w:rsidR="00DE28A7" w:rsidRDefault="00DE28A7" w:rsidP="00DE28A7">
      <w:pPr>
        <w:pStyle w:val="Listenabsatz"/>
        <w:numPr>
          <w:ilvl w:val="0"/>
          <w:numId w:val="40"/>
        </w:numPr>
        <w:spacing w:after="0" w:line="318" w:lineRule="exact"/>
        <w:ind w:right="-1"/>
        <w:jc w:val="both"/>
        <w:rPr>
          <w:rFonts w:ascii="Verdana" w:hAnsi="Verdana" w:cs="Arial"/>
          <w:sz w:val="20"/>
          <w:szCs w:val="24"/>
        </w:rPr>
      </w:pPr>
      <w:r>
        <w:rPr>
          <w:rFonts w:ascii="Verdana" w:hAnsi="Verdana" w:cs="Arial"/>
          <w:sz w:val="20"/>
          <w:szCs w:val="24"/>
        </w:rPr>
        <w:t>Error Control: Die Auswirkungen der bekannten Fehler können mit einer Problemumgehung minimiert werden. Sobald der Service wiederhergestellt ist, beginnt die nachhaltige Fehlerbehandlung über Änderungsanträge. Der Prozess endet mit einer Qualitätskontrolle.</w:t>
      </w:r>
    </w:p>
    <w:p w14:paraId="1C5FA39B" w14:textId="0671CFF5" w:rsidR="00711821" w:rsidRDefault="00DE28A7" w:rsidP="003F119D">
      <w:pPr>
        <w:pStyle w:val="Listenabsatz"/>
        <w:numPr>
          <w:ilvl w:val="0"/>
          <w:numId w:val="40"/>
        </w:numPr>
        <w:spacing w:after="0" w:line="318" w:lineRule="exact"/>
        <w:ind w:right="-1"/>
        <w:jc w:val="both"/>
        <w:rPr>
          <w:rFonts w:ascii="Verdana" w:hAnsi="Verdana" w:cs="Arial"/>
          <w:sz w:val="20"/>
          <w:szCs w:val="24"/>
        </w:rPr>
      </w:pPr>
      <w:r>
        <w:rPr>
          <w:rFonts w:ascii="Verdana" w:hAnsi="Verdana" w:cs="Arial"/>
          <w:sz w:val="20"/>
          <w:szCs w:val="24"/>
        </w:rPr>
        <w:t xml:space="preserve">Proaktives Problem Management: Probleme zu finden, bevor Störungen auftreten, zählt ebenfalls zum Aufgabenbereich des Problem Managements. </w:t>
      </w:r>
    </w:p>
    <w:p w14:paraId="57439F21" w14:textId="77777777" w:rsidR="00B13759" w:rsidRPr="00B13759" w:rsidRDefault="00B13759" w:rsidP="00B13759">
      <w:pPr>
        <w:pStyle w:val="Listenabsatz"/>
        <w:spacing w:after="0" w:line="318" w:lineRule="exact"/>
        <w:ind w:right="-1"/>
        <w:jc w:val="both"/>
        <w:rPr>
          <w:rFonts w:ascii="Verdana" w:hAnsi="Verdana" w:cs="Arial"/>
          <w:sz w:val="20"/>
          <w:szCs w:val="24"/>
        </w:rPr>
      </w:pPr>
    </w:p>
    <w:p w14:paraId="323D8F7F" w14:textId="78B5A26A" w:rsidR="002C5F73" w:rsidRDefault="00DE28A7" w:rsidP="00711821">
      <w:pPr>
        <w:spacing w:after="0" w:line="318" w:lineRule="exact"/>
        <w:ind w:right="-1"/>
        <w:jc w:val="both"/>
        <w:rPr>
          <w:rFonts w:ascii="Verdana" w:hAnsi="Verdana" w:cs="Arial"/>
          <w:sz w:val="20"/>
          <w:szCs w:val="24"/>
        </w:rPr>
      </w:pPr>
      <w:r>
        <w:rPr>
          <w:rFonts w:ascii="Verdana" w:hAnsi="Verdana" w:cs="Arial"/>
          <w:sz w:val="20"/>
          <w:szCs w:val="24"/>
        </w:rPr>
        <w:t>Bei der Suche nach Fehlern können u.a. folgende Verfahren genutzt werden:</w:t>
      </w:r>
    </w:p>
    <w:p w14:paraId="6DEE6873" w14:textId="461C6481" w:rsidR="00DE28A7" w:rsidRPr="00B13759" w:rsidRDefault="00DE28A7" w:rsidP="00B13759">
      <w:pPr>
        <w:pStyle w:val="Listenabsatz"/>
        <w:numPr>
          <w:ilvl w:val="0"/>
          <w:numId w:val="41"/>
        </w:numPr>
        <w:spacing w:after="0" w:line="318" w:lineRule="exact"/>
        <w:ind w:right="-1"/>
        <w:jc w:val="both"/>
        <w:rPr>
          <w:rFonts w:ascii="Verdana" w:hAnsi="Verdana"/>
          <w:sz w:val="20"/>
        </w:rPr>
      </w:pPr>
      <w:r w:rsidRPr="00B13759">
        <w:rPr>
          <w:rFonts w:ascii="Verdana" w:hAnsi="Verdana"/>
          <w:sz w:val="20"/>
        </w:rPr>
        <w:t>Ursachen ermitteln</w:t>
      </w:r>
    </w:p>
    <w:p w14:paraId="4A48864C" w14:textId="50F8B7E9" w:rsidR="00DE28A7" w:rsidRPr="00B13759" w:rsidRDefault="00DE28A7" w:rsidP="00B13759">
      <w:pPr>
        <w:pStyle w:val="Listenabsatz"/>
        <w:numPr>
          <w:ilvl w:val="0"/>
          <w:numId w:val="41"/>
        </w:numPr>
        <w:spacing w:after="0" w:line="318" w:lineRule="exact"/>
        <w:ind w:right="-1"/>
        <w:jc w:val="both"/>
        <w:rPr>
          <w:rFonts w:ascii="Verdana" w:hAnsi="Verdana"/>
          <w:sz w:val="20"/>
        </w:rPr>
      </w:pPr>
      <w:r w:rsidRPr="00B13759">
        <w:rPr>
          <w:rFonts w:ascii="Verdana" w:hAnsi="Verdana"/>
          <w:sz w:val="20"/>
        </w:rPr>
        <w:t>Ausschlussverfahren anwenden</w:t>
      </w:r>
    </w:p>
    <w:p w14:paraId="70B43DD5" w14:textId="434826BF" w:rsidR="00DE28A7" w:rsidRPr="00B13759" w:rsidRDefault="00DE28A7" w:rsidP="00B13759">
      <w:pPr>
        <w:pStyle w:val="Listenabsatz"/>
        <w:numPr>
          <w:ilvl w:val="0"/>
          <w:numId w:val="41"/>
        </w:numPr>
        <w:spacing w:after="0" w:line="318" w:lineRule="exact"/>
        <w:ind w:right="-1"/>
        <w:jc w:val="both"/>
        <w:rPr>
          <w:rFonts w:ascii="Verdana" w:hAnsi="Verdana"/>
          <w:sz w:val="20"/>
        </w:rPr>
      </w:pPr>
      <w:r w:rsidRPr="00B13759">
        <w:rPr>
          <w:rFonts w:ascii="Verdana" w:hAnsi="Verdana"/>
          <w:sz w:val="20"/>
        </w:rPr>
        <w:t>Fehler Reproduzieren und provozieren</w:t>
      </w:r>
    </w:p>
    <w:p w14:paraId="42034AE6" w14:textId="135D2769" w:rsidR="00DE28A7" w:rsidRDefault="00DE28A7" w:rsidP="00711821">
      <w:pPr>
        <w:spacing w:after="0" w:line="318" w:lineRule="exact"/>
        <w:ind w:right="-1"/>
        <w:jc w:val="both"/>
        <w:rPr>
          <w:rFonts w:ascii="Verdana" w:hAnsi="Verdana"/>
          <w:sz w:val="20"/>
        </w:rPr>
      </w:pPr>
    </w:p>
    <w:p w14:paraId="77BD900D" w14:textId="742BDA5D" w:rsidR="00DE28A7" w:rsidRDefault="00DE28A7" w:rsidP="00711821">
      <w:pPr>
        <w:spacing w:after="0" w:line="318" w:lineRule="exact"/>
        <w:ind w:right="-1"/>
        <w:jc w:val="both"/>
        <w:rPr>
          <w:rFonts w:ascii="Verdana" w:hAnsi="Verdana"/>
          <w:sz w:val="20"/>
        </w:rPr>
      </w:pPr>
      <w:r>
        <w:rPr>
          <w:rFonts w:ascii="Verdana" w:hAnsi="Verdana"/>
          <w:sz w:val="20"/>
        </w:rPr>
        <w:t xml:space="preserve">Ergebnis dieses Teilprozesses ist ein neuer Eintrag in das </w:t>
      </w:r>
      <w:proofErr w:type="spellStart"/>
      <w:r>
        <w:rPr>
          <w:rFonts w:ascii="Verdana" w:hAnsi="Verdana"/>
          <w:sz w:val="20"/>
        </w:rPr>
        <w:t>Known</w:t>
      </w:r>
      <w:proofErr w:type="spellEnd"/>
      <w:r>
        <w:rPr>
          <w:rFonts w:ascii="Verdana" w:hAnsi="Verdana"/>
          <w:sz w:val="20"/>
        </w:rPr>
        <w:t xml:space="preserve"> Error Database. Sofern der Fehler bereits vorher bekannt war, wird der </w:t>
      </w:r>
      <w:proofErr w:type="spellStart"/>
      <w:r>
        <w:rPr>
          <w:rFonts w:ascii="Verdana" w:hAnsi="Verdana"/>
          <w:sz w:val="20"/>
        </w:rPr>
        <w:t>Vorfallszähler</w:t>
      </w:r>
      <w:proofErr w:type="spellEnd"/>
      <w:r>
        <w:rPr>
          <w:rFonts w:ascii="Verdana" w:hAnsi="Verdana"/>
          <w:sz w:val="20"/>
        </w:rPr>
        <w:t xml:space="preserve"> für diesen bekannten Fehler erhöht. </w:t>
      </w:r>
    </w:p>
    <w:p w14:paraId="4F33D327" w14:textId="12385976" w:rsidR="00DE28A7" w:rsidRDefault="00DE28A7" w:rsidP="00711821">
      <w:pPr>
        <w:spacing w:after="0" w:line="318" w:lineRule="exact"/>
        <w:ind w:right="-1"/>
        <w:jc w:val="both"/>
        <w:rPr>
          <w:rFonts w:ascii="Verdana" w:hAnsi="Verdana"/>
          <w:sz w:val="20"/>
        </w:rPr>
      </w:pPr>
    </w:p>
    <w:p w14:paraId="16CCB2A0" w14:textId="77777777" w:rsidR="00DE28A7" w:rsidRDefault="00DE28A7" w:rsidP="00711821">
      <w:pPr>
        <w:spacing w:after="0" w:line="318" w:lineRule="exact"/>
        <w:ind w:right="-1"/>
        <w:jc w:val="both"/>
        <w:rPr>
          <w:rFonts w:ascii="Verdana" w:hAnsi="Verdana"/>
          <w:sz w:val="20"/>
        </w:rPr>
      </w:pPr>
    </w:p>
    <w:p w14:paraId="67AEEE4A" w14:textId="20BA4C7D" w:rsidR="00F04AE3" w:rsidRDefault="00F04AE3" w:rsidP="00F04AE3">
      <w:pPr>
        <w:pStyle w:val="Listenabsatz"/>
        <w:ind w:left="1068"/>
        <w:rPr>
          <w:rFonts w:ascii="Verdana" w:hAnsi="Verdana"/>
          <w:sz w:val="20"/>
        </w:rPr>
      </w:pPr>
    </w:p>
    <w:p w14:paraId="13B06E4C" w14:textId="37F932A2" w:rsidR="00590EB9" w:rsidRDefault="00DE28A7" w:rsidP="00B13759">
      <w:pPr>
        <w:pStyle w:val="Listenabsatz"/>
        <w:numPr>
          <w:ilvl w:val="0"/>
          <w:numId w:val="37"/>
        </w:numPr>
        <w:rPr>
          <w:rFonts w:ascii="Verdana" w:hAnsi="Verdana"/>
          <w:sz w:val="20"/>
        </w:rPr>
      </w:pPr>
      <w:r w:rsidRPr="00B13759">
        <w:rPr>
          <w:rFonts w:ascii="Verdana" w:hAnsi="Verdana"/>
          <w:sz w:val="20"/>
        </w:rPr>
        <w:lastRenderedPageBreak/>
        <w:t xml:space="preserve">Welches Ziel verfolgt </w:t>
      </w:r>
      <w:r w:rsidR="00B13759" w:rsidRPr="00B13759">
        <w:rPr>
          <w:rFonts w:ascii="Verdana" w:hAnsi="Verdana"/>
          <w:sz w:val="20"/>
        </w:rPr>
        <w:t xml:space="preserve">das Konzept des </w:t>
      </w:r>
      <w:proofErr w:type="spellStart"/>
      <w:r w:rsidR="00B13759" w:rsidRPr="00B13759">
        <w:rPr>
          <w:rFonts w:ascii="Verdana" w:hAnsi="Verdana"/>
          <w:sz w:val="20"/>
        </w:rPr>
        <w:t>Vorfallszählers</w:t>
      </w:r>
      <w:proofErr w:type="spellEnd"/>
      <w:r w:rsidR="00B13759" w:rsidRPr="00B13759">
        <w:rPr>
          <w:rFonts w:ascii="Verdana" w:hAnsi="Verdana"/>
          <w:sz w:val="20"/>
        </w:rPr>
        <w:t xml:space="preserve"> Ihrer Meinung? </w:t>
      </w:r>
    </w:p>
    <w:p w14:paraId="6E184F1C" w14:textId="4A04B69A" w:rsidR="000D25C9" w:rsidRDefault="000D25C9" w:rsidP="000D25C9">
      <w:pPr>
        <w:pStyle w:val="Listenabsatz"/>
        <w:ind w:left="1068"/>
        <w:rPr>
          <w:rFonts w:ascii="Verdana" w:hAnsi="Verdana"/>
          <w:sz w:val="20"/>
        </w:rPr>
      </w:pPr>
    </w:p>
    <w:p w14:paraId="31DE0963" w14:textId="2E1AF3D5" w:rsidR="005C0106" w:rsidRDefault="005C0106" w:rsidP="000D25C9">
      <w:pPr>
        <w:pStyle w:val="Listenabsatz"/>
        <w:ind w:left="1068"/>
        <w:rPr>
          <w:rFonts w:ascii="Verdana" w:hAnsi="Verdana"/>
          <w:sz w:val="20"/>
        </w:rPr>
      </w:pPr>
    </w:p>
    <w:p w14:paraId="5B08F630" w14:textId="01D9780B" w:rsidR="005C0106" w:rsidRDefault="005C0106" w:rsidP="000D25C9">
      <w:pPr>
        <w:pStyle w:val="Listenabsatz"/>
        <w:ind w:left="1068"/>
        <w:rPr>
          <w:rFonts w:ascii="Verdana" w:hAnsi="Verdana"/>
          <w:sz w:val="20"/>
        </w:rPr>
      </w:pPr>
    </w:p>
    <w:p w14:paraId="0EDEE0FE" w14:textId="176A1D16" w:rsidR="005C0106" w:rsidRDefault="005C0106" w:rsidP="000D25C9">
      <w:pPr>
        <w:pStyle w:val="Listenabsatz"/>
        <w:ind w:left="1068"/>
        <w:rPr>
          <w:rFonts w:ascii="Verdana" w:hAnsi="Verdana"/>
          <w:sz w:val="20"/>
        </w:rPr>
      </w:pPr>
    </w:p>
    <w:p w14:paraId="5CEA90EF" w14:textId="77777777" w:rsidR="005C0106" w:rsidRDefault="005C0106" w:rsidP="000D25C9">
      <w:pPr>
        <w:pStyle w:val="Listenabsatz"/>
        <w:ind w:left="1068"/>
        <w:rPr>
          <w:rFonts w:ascii="Verdana" w:hAnsi="Verdana"/>
          <w:sz w:val="20"/>
        </w:rPr>
      </w:pPr>
    </w:p>
    <w:p w14:paraId="193685E8" w14:textId="518CB391" w:rsidR="00DE28A7" w:rsidRPr="00B13759" w:rsidRDefault="00DE28A7" w:rsidP="00B13759">
      <w:pPr>
        <w:pStyle w:val="Listenabsatz"/>
        <w:numPr>
          <w:ilvl w:val="0"/>
          <w:numId w:val="37"/>
        </w:numPr>
        <w:rPr>
          <w:rFonts w:ascii="Verdana" w:hAnsi="Verdana"/>
          <w:sz w:val="20"/>
        </w:rPr>
      </w:pPr>
      <w:r w:rsidRPr="00B13759">
        <w:rPr>
          <w:rFonts w:ascii="Verdana" w:hAnsi="Verdana"/>
          <w:sz w:val="20"/>
        </w:rPr>
        <w:t xml:space="preserve">Erstellen Sie eine EPK mit nachfolgenden Textauszug: </w:t>
      </w:r>
    </w:p>
    <w:p w14:paraId="4D3BA83C" w14:textId="2DC706A7" w:rsidR="00590EB9" w:rsidRDefault="00590EB9" w:rsidP="00F04AE3">
      <w:pPr>
        <w:pStyle w:val="Listenabsatz"/>
        <w:ind w:left="1068"/>
        <w:rPr>
          <w:rFonts w:ascii="Verdana" w:hAnsi="Verdana"/>
          <w:sz w:val="20"/>
        </w:rPr>
      </w:pPr>
    </w:p>
    <w:p w14:paraId="475708BD" w14:textId="70F70CDB" w:rsidR="005C0106" w:rsidRDefault="005C0106" w:rsidP="00F04AE3">
      <w:pPr>
        <w:pStyle w:val="Listenabsatz"/>
        <w:ind w:left="1068"/>
        <w:rPr>
          <w:rFonts w:ascii="Verdana" w:hAnsi="Verdana"/>
          <w:sz w:val="20"/>
        </w:rPr>
      </w:pPr>
    </w:p>
    <w:p w14:paraId="50B5115D" w14:textId="4D67F487" w:rsidR="005C0106" w:rsidRDefault="005C0106" w:rsidP="00F04AE3">
      <w:pPr>
        <w:pStyle w:val="Listenabsatz"/>
        <w:ind w:left="1068"/>
        <w:rPr>
          <w:rFonts w:ascii="Verdana" w:hAnsi="Verdana"/>
          <w:sz w:val="20"/>
        </w:rPr>
      </w:pPr>
    </w:p>
    <w:p w14:paraId="281CAD6B" w14:textId="6F35BB8F" w:rsidR="005C0106" w:rsidRDefault="005C0106" w:rsidP="00F04AE3">
      <w:pPr>
        <w:pStyle w:val="Listenabsatz"/>
        <w:ind w:left="1068"/>
        <w:rPr>
          <w:rFonts w:ascii="Verdana" w:hAnsi="Verdana"/>
          <w:sz w:val="20"/>
        </w:rPr>
      </w:pPr>
    </w:p>
    <w:p w14:paraId="7B69470B" w14:textId="77777777" w:rsidR="005C0106" w:rsidRDefault="005C0106" w:rsidP="00F04AE3">
      <w:pPr>
        <w:pStyle w:val="Listenabsatz"/>
        <w:ind w:left="1068"/>
        <w:rPr>
          <w:rFonts w:ascii="Verdana" w:hAnsi="Verdana"/>
          <w:sz w:val="20"/>
        </w:rPr>
      </w:pPr>
    </w:p>
    <w:p w14:paraId="359B505F" w14:textId="7C340CCE" w:rsidR="00590EB9" w:rsidRDefault="00590EB9" w:rsidP="00F04AE3">
      <w:pPr>
        <w:pStyle w:val="Listenabsatz"/>
        <w:ind w:left="1068"/>
        <w:rPr>
          <w:rFonts w:ascii="Verdana" w:hAnsi="Verdana"/>
          <w:sz w:val="20"/>
        </w:rPr>
      </w:pPr>
    </w:p>
    <w:tbl>
      <w:tblPr>
        <w:tblStyle w:val="Tabellenraster"/>
        <w:tblpPr w:leftFromText="141" w:rightFromText="141" w:vertAnchor="text" w:horzAnchor="margin" w:tblpXSpec="center" w:tblpY="50"/>
        <w:tblW w:w="0" w:type="auto"/>
        <w:tblLook w:val="04A0" w:firstRow="1" w:lastRow="0" w:firstColumn="1" w:lastColumn="0" w:noHBand="0" w:noVBand="1"/>
      </w:tblPr>
      <w:tblGrid>
        <w:gridCol w:w="8560"/>
      </w:tblGrid>
      <w:tr w:rsidR="000D25C9" w14:paraId="043EF051" w14:textId="77777777" w:rsidTr="000D25C9">
        <w:tc>
          <w:tcPr>
            <w:tcW w:w="8560" w:type="dxa"/>
          </w:tcPr>
          <w:p w14:paraId="31DBFC21" w14:textId="77777777" w:rsidR="000D25C9" w:rsidRDefault="000D25C9" w:rsidP="000D25C9">
            <w:pPr>
              <w:pStyle w:val="Listenabsatz"/>
              <w:numPr>
                <w:ilvl w:val="0"/>
                <w:numId w:val="44"/>
              </w:numPr>
              <w:rPr>
                <w:rFonts w:ascii="Verdana" w:hAnsi="Verdana"/>
                <w:sz w:val="20"/>
              </w:rPr>
            </w:pPr>
            <w:r>
              <w:rPr>
                <w:rFonts w:ascii="Verdana" w:hAnsi="Verdana"/>
                <w:sz w:val="20"/>
              </w:rPr>
              <w:t xml:space="preserve">Das Eingetroffene </w:t>
            </w:r>
            <w:proofErr w:type="spellStart"/>
            <w:r>
              <w:rPr>
                <w:rFonts w:ascii="Verdana" w:hAnsi="Verdana"/>
                <w:sz w:val="20"/>
              </w:rPr>
              <w:t>Incident</w:t>
            </w:r>
            <w:proofErr w:type="spellEnd"/>
            <w:r>
              <w:rPr>
                <w:rFonts w:ascii="Verdana" w:hAnsi="Verdana"/>
                <w:sz w:val="20"/>
              </w:rPr>
              <w:t xml:space="preserve"> wird vom Second-Level nach Dringlichkeit und Priorität im </w:t>
            </w:r>
            <w:proofErr w:type="spellStart"/>
            <w:r>
              <w:rPr>
                <w:rFonts w:ascii="Verdana" w:hAnsi="Verdana"/>
                <w:sz w:val="20"/>
              </w:rPr>
              <w:t>Issues</w:t>
            </w:r>
            <w:proofErr w:type="spellEnd"/>
            <w:r>
              <w:rPr>
                <w:rFonts w:ascii="Verdana" w:hAnsi="Verdana"/>
                <w:sz w:val="20"/>
              </w:rPr>
              <w:t xml:space="preserve"> Tracking System priorisiert. </w:t>
            </w:r>
          </w:p>
          <w:p w14:paraId="5F6444A5" w14:textId="77777777" w:rsidR="000D25C9" w:rsidRDefault="000D25C9" w:rsidP="000D25C9">
            <w:pPr>
              <w:pStyle w:val="Listenabsatz"/>
              <w:numPr>
                <w:ilvl w:val="0"/>
                <w:numId w:val="44"/>
              </w:numPr>
              <w:rPr>
                <w:rFonts w:ascii="Verdana" w:hAnsi="Verdana"/>
                <w:sz w:val="20"/>
              </w:rPr>
            </w:pPr>
            <w:r>
              <w:rPr>
                <w:rFonts w:ascii="Verdana" w:hAnsi="Verdana"/>
                <w:sz w:val="20"/>
              </w:rPr>
              <w:t>Anschließend wird das System analysiert.</w:t>
            </w:r>
          </w:p>
          <w:p w14:paraId="24AA52CC" w14:textId="5276F2B5" w:rsidR="000D25C9" w:rsidRDefault="000D25C9" w:rsidP="000D25C9">
            <w:pPr>
              <w:pStyle w:val="Listenabsatz"/>
              <w:numPr>
                <w:ilvl w:val="0"/>
                <w:numId w:val="44"/>
              </w:numPr>
              <w:rPr>
                <w:rFonts w:ascii="Verdana" w:hAnsi="Verdana"/>
                <w:sz w:val="20"/>
              </w:rPr>
            </w:pPr>
            <w:r>
              <w:rPr>
                <w:rFonts w:ascii="Verdana" w:hAnsi="Verdana"/>
                <w:sz w:val="20"/>
              </w:rPr>
              <w:t xml:space="preserve">Ist das System analysiert geht es darum die Problemursache zu </w:t>
            </w:r>
            <w:r w:rsidR="00697335">
              <w:rPr>
                <w:rFonts w:ascii="Verdana" w:hAnsi="Verdana"/>
                <w:sz w:val="20"/>
              </w:rPr>
              <w:t>identifizieren</w:t>
            </w:r>
            <w:r>
              <w:rPr>
                <w:rFonts w:ascii="Verdana" w:hAnsi="Verdana"/>
                <w:sz w:val="20"/>
              </w:rPr>
              <w:t xml:space="preserve">. Ist der Fehler bekannt wird der </w:t>
            </w:r>
            <w:proofErr w:type="spellStart"/>
            <w:r>
              <w:rPr>
                <w:rFonts w:ascii="Verdana" w:hAnsi="Verdana"/>
                <w:sz w:val="20"/>
              </w:rPr>
              <w:t>Vorfallszähler</w:t>
            </w:r>
            <w:proofErr w:type="spellEnd"/>
            <w:r>
              <w:rPr>
                <w:rFonts w:ascii="Verdana" w:hAnsi="Verdana"/>
                <w:sz w:val="20"/>
              </w:rPr>
              <w:t xml:space="preserve"> in der </w:t>
            </w:r>
            <w:proofErr w:type="spellStart"/>
            <w:r>
              <w:rPr>
                <w:rFonts w:ascii="Verdana" w:hAnsi="Verdana"/>
                <w:sz w:val="20"/>
              </w:rPr>
              <w:t>Known</w:t>
            </w:r>
            <w:proofErr w:type="spellEnd"/>
            <w:r>
              <w:rPr>
                <w:rFonts w:ascii="Verdana" w:hAnsi="Verdana"/>
                <w:sz w:val="20"/>
              </w:rPr>
              <w:t xml:space="preserve"> Error Database im </w:t>
            </w:r>
            <w:proofErr w:type="spellStart"/>
            <w:r>
              <w:rPr>
                <w:rFonts w:ascii="Verdana" w:hAnsi="Verdana"/>
                <w:sz w:val="20"/>
              </w:rPr>
              <w:t>Issue</w:t>
            </w:r>
            <w:proofErr w:type="spellEnd"/>
            <w:r>
              <w:rPr>
                <w:rFonts w:ascii="Verdana" w:hAnsi="Verdana"/>
                <w:sz w:val="20"/>
              </w:rPr>
              <w:t xml:space="preserve"> Tracking System erhöht. Ist der Fehler unbekannt, wird die Fehlerursache vom Second Level- Support in der </w:t>
            </w:r>
            <w:proofErr w:type="spellStart"/>
            <w:r>
              <w:rPr>
                <w:rFonts w:ascii="Verdana" w:hAnsi="Verdana"/>
                <w:sz w:val="20"/>
              </w:rPr>
              <w:t>Known</w:t>
            </w:r>
            <w:proofErr w:type="spellEnd"/>
            <w:r>
              <w:rPr>
                <w:rFonts w:ascii="Verdana" w:hAnsi="Verdana"/>
                <w:sz w:val="20"/>
              </w:rPr>
              <w:t xml:space="preserve"> Error Datenbank dokumentiert. </w:t>
            </w:r>
          </w:p>
          <w:p w14:paraId="35372251" w14:textId="115B829F" w:rsidR="000D25C9" w:rsidRDefault="000D25C9" w:rsidP="000D25C9">
            <w:pPr>
              <w:pStyle w:val="Listenabsatz"/>
              <w:numPr>
                <w:ilvl w:val="0"/>
                <w:numId w:val="44"/>
              </w:numPr>
              <w:rPr>
                <w:rFonts w:ascii="Verdana" w:hAnsi="Verdana"/>
                <w:sz w:val="20"/>
              </w:rPr>
            </w:pPr>
            <w:r>
              <w:rPr>
                <w:rFonts w:ascii="Verdana" w:hAnsi="Verdana"/>
                <w:sz w:val="20"/>
              </w:rPr>
              <w:t xml:space="preserve">Beide Fehlerarten bündeln sich im Unterprozess </w:t>
            </w:r>
            <w:r w:rsidR="00697335">
              <w:rPr>
                <w:rFonts w:ascii="Verdana" w:hAnsi="Verdana"/>
                <w:sz w:val="20"/>
              </w:rPr>
              <w:t>„</w:t>
            </w:r>
            <w:r>
              <w:rPr>
                <w:rFonts w:ascii="Verdana" w:hAnsi="Verdana"/>
                <w:sz w:val="20"/>
              </w:rPr>
              <w:t>Fehler umgehen</w:t>
            </w:r>
            <w:r w:rsidR="00697335">
              <w:rPr>
                <w:rFonts w:ascii="Verdana" w:hAnsi="Verdana"/>
                <w:sz w:val="20"/>
              </w:rPr>
              <w:t>“</w:t>
            </w:r>
            <w:r>
              <w:rPr>
                <w:rFonts w:ascii="Verdana" w:hAnsi="Verdana"/>
                <w:sz w:val="20"/>
              </w:rPr>
              <w:t xml:space="preserve">. </w:t>
            </w:r>
          </w:p>
          <w:p w14:paraId="1F2C5ED6" w14:textId="77777777" w:rsidR="000D25C9" w:rsidRPr="009D6A90" w:rsidRDefault="000D25C9" w:rsidP="000D25C9">
            <w:pPr>
              <w:pStyle w:val="Listenabsatz"/>
              <w:rPr>
                <w:rFonts w:ascii="Verdana" w:hAnsi="Verdana"/>
                <w:sz w:val="20"/>
              </w:rPr>
            </w:pPr>
          </w:p>
        </w:tc>
      </w:tr>
    </w:tbl>
    <w:p w14:paraId="6A53DB12" w14:textId="1047B030" w:rsidR="00590EB9" w:rsidRDefault="00590EB9" w:rsidP="00F04AE3">
      <w:pPr>
        <w:pStyle w:val="Listenabsatz"/>
        <w:ind w:left="1068"/>
        <w:rPr>
          <w:rFonts w:ascii="Verdana" w:hAnsi="Verdana"/>
          <w:sz w:val="20"/>
        </w:rPr>
      </w:pPr>
    </w:p>
    <w:p w14:paraId="0D506D64" w14:textId="4F3300FA" w:rsidR="00590EB9" w:rsidRDefault="00590EB9" w:rsidP="00F04AE3">
      <w:pPr>
        <w:pStyle w:val="Listenabsatz"/>
        <w:ind w:left="1068"/>
        <w:rPr>
          <w:rFonts w:ascii="Verdana" w:hAnsi="Verdana"/>
          <w:sz w:val="20"/>
        </w:rPr>
      </w:pPr>
    </w:p>
    <w:p w14:paraId="362F2B64" w14:textId="75975B9F" w:rsidR="00590EB9" w:rsidRDefault="00590EB9" w:rsidP="00F04AE3">
      <w:pPr>
        <w:pStyle w:val="Listenabsatz"/>
        <w:ind w:left="1068"/>
        <w:rPr>
          <w:rFonts w:ascii="Verdana" w:hAnsi="Verdana"/>
          <w:sz w:val="20"/>
        </w:rPr>
      </w:pPr>
    </w:p>
    <w:p w14:paraId="06D8DA06" w14:textId="2C2DE11E" w:rsidR="00590EB9" w:rsidRDefault="00590EB9" w:rsidP="00F04AE3">
      <w:pPr>
        <w:pStyle w:val="Listenabsatz"/>
        <w:ind w:left="1068"/>
        <w:rPr>
          <w:rFonts w:ascii="Verdana" w:hAnsi="Verdana"/>
          <w:sz w:val="20"/>
        </w:rPr>
      </w:pPr>
    </w:p>
    <w:p w14:paraId="13357B61" w14:textId="2283B938" w:rsidR="00590EB9" w:rsidRDefault="00590EB9" w:rsidP="00F04AE3">
      <w:pPr>
        <w:pStyle w:val="Listenabsatz"/>
        <w:ind w:left="1068"/>
        <w:rPr>
          <w:rFonts w:ascii="Verdana" w:hAnsi="Verdana"/>
          <w:sz w:val="20"/>
        </w:rPr>
      </w:pPr>
    </w:p>
    <w:p w14:paraId="55121988" w14:textId="25956552" w:rsidR="00590EB9" w:rsidRDefault="00590EB9" w:rsidP="00F04AE3">
      <w:pPr>
        <w:pStyle w:val="Listenabsatz"/>
        <w:ind w:left="1068"/>
        <w:rPr>
          <w:rFonts w:ascii="Verdana" w:hAnsi="Verdana"/>
          <w:sz w:val="20"/>
        </w:rPr>
      </w:pPr>
    </w:p>
    <w:p w14:paraId="57E3E2CD" w14:textId="565D4BCB" w:rsidR="00590EB9" w:rsidRDefault="00590EB9" w:rsidP="00F04AE3">
      <w:pPr>
        <w:pStyle w:val="Listenabsatz"/>
        <w:ind w:left="1068"/>
        <w:rPr>
          <w:rFonts w:ascii="Verdana" w:hAnsi="Verdana"/>
          <w:sz w:val="20"/>
        </w:rPr>
      </w:pPr>
    </w:p>
    <w:p w14:paraId="54319C43" w14:textId="0E44974D" w:rsidR="00A95A70" w:rsidRDefault="00A95A70" w:rsidP="00F04AE3">
      <w:pPr>
        <w:pStyle w:val="Listenabsatz"/>
        <w:ind w:left="1068"/>
        <w:rPr>
          <w:rFonts w:ascii="Verdana" w:hAnsi="Verdana"/>
          <w:sz w:val="20"/>
        </w:rPr>
      </w:pPr>
    </w:p>
    <w:p w14:paraId="786D1A18" w14:textId="0C8F029C" w:rsidR="00A95A70" w:rsidRDefault="00A95A70" w:rsidP="00F04AE3">
      <w:pPr>
        <w:pStyle w:val="Listenabsatz"/>
        <w:ind w:left="1068"/>
        <w:rPr>
          <w:rFonts w:ascii="Verdana" w:hAnsi="Verdana"/>
          <w:sz w:val="20"/>
        </w:rPr>
      </w:pPr>
    </w:p>
    <w:p w14:paraId="6563BFC2" w14:textId="3EC0724F" w:rsidR="00A95A70" w:rsidRDefault="00A95A70" w:rsidP="00F04AE3">
      <w:pPr>
        <w:pStyle w:val="Listenabsatz"/>
        <w:ind w:left="1068"/>
        <w:rPr>
          <w:rFonts w:ascii="Verdana" w:hAnsi="Verdana"/>
          <w:sz w:val="20"/>
        </w:rPr>
      </w:pPr>
    </w:p>
    <w:p w14:paraId="77EE0BB3" w14:textId="0243CB6A" w:rsidR="00A95A70" w:rsidRDefault="00A95A70" w:rsidP="00F04AE3">
      <w:pPr>
        <w:pStyle w:val="Listenabsatz"/>
        <w:ind w:left="1068"/>
        <w:rPr>
          <w:rFonts w:ascii="Verdana" w:hAnsi="Verdana"/>
          <w:sz w:val="20"/>
        </w:rPr>
      </w:pPr>
    </w:p>
    <w:p w14:paraId="7DDF5EDF" w14:textId="7D478826" w:rsidR="00A95A70" w:rsidRDefault="00A95A70" w:rsidP="00F04AE3">
      <w:pPr>
        <w:pStyle w:val="Listenabsatz"/>
        <w:ind w:left="1068"/>
        <w:rPr>
          <w:rFonts w:ascii="Verdana" w:hAnsi="Verdana"/>
          <w:sz w:val="20"/>
        </w:rPr>
      </w:pPr>
    </w:p>
    <w:p w14:paraId="3C3F0361" w14:textId="58717787" w:rsidR="00A95A70" w:rsidRDefault="00A95A70" w:rsidP="00F04AE3">
      <w:pPr>
        <w:pStyle w:val="Listenabsatz"/>
        <w:ind w:left="1068"/>
        <w:rPr>
          <w:rFonts w:ascii="Verdana" w:hAnsi="Verdana"/>
          <w:sz w:val="20"/>
        </w:rPr>
      </w:pPr>
    </w:p>
    <w:p w14:paraId="14036756" w14:textId="10D778FF" w:rsidR="00A95A70" w:rsidRPr="00F04AE3" w:rsidRDefault="00A95A70" w:rsidP="00F04AE3">
      <w:pPr>
        <w:pStyle w:val="Listenabsatz"/>
        <w:ind w:left="1068"/>
        <w:rPr>
          <w:rFonts w:ascii="Verdana" w:hAnsi="Verdana"/>
          <w:sz w:val="20"/>
        </w:rPr>
      </w:pPr>
    </w:p>
    <w:sectPr w:rsidR="00A95A70" w:rsidRPr="00F04AE3" w:rsidSect="000E0A15">
      <w:headerReference w:type="default" r:id="rId13"/>
      <w:footerReference w:type="default" r:id="rId14"/>
      <w:pgSz w:w="11906" w:h="16838"/>
      <w:pgMar w:top="1134"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777E8" w14:textId="77777777" w:rsidR="0018417A" w:rsidRDefault="0018417A" w:rsidP="00394779">
      <w:pPr>
        <w:spacing w:after="0" w:line="240" w:lineRule="auto"/>
      </w:pPr>
      <w:r>
        <w:separator/>
      </w:r>
    </w:p>
  </w:endnote>
  <w:endnote w:type="continuationSeparator" w:id="0">
    <w:p w14:paraId="7374B69C" w14:textId="77777777" w:rsidR="0018417A" w:rsidRDefault="0018417A" w:rsidP="00394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Fett">
    <w:altName w:val="Times New Roman"/>
    <w:panose1 w:val="020B0704020202020204"/>
    <w:charset w:val="00"/>
    <w:family w:val="roman"/>
    <w:notTrueType/>
    <w:pitch w:val="default"/>
    <w:sig w:usb0="00000003" w:usb1="00000000" w:usb2="00000000" w:usb3="00000000" w:csb0="00000001" w:csb1="00000000"/>
  </w:font>
  <w:font w:name="Univers 47 CondensedLight">
    <w:altName w:val="Calibri"/>
    <w:panose1 w:val="00000000000000000000"/>
    <w:charset w:val="00"/>
    <w:family w:val="swiss"/>
    <w:notTrueType/>
    <w:pitch w:val="variable"/>
    <w:sig w:usb0="00000003" w:usb1="00000000"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Lohit Devanagari">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13"/>
      <w:gridCol w:w="1026"/>
    </w:tblGrid>
    <w:tr w:rsidR="000262A0" w:rsidRPr="00921C3E" w14:paraId="6AFC0AA3" w14:textId="77777777" w:rsidTr="00D96C5C">
      <w:tc>
        <w:tcPr>
          <w:tcW w:w="8613" w:type="dxa"/>
          <w:vAlign w:val="bottom"/>
        </w:tcPr>
        <w:p w14:paraId="209D86BB" w14:textId="6CEAA046" w:rsidR="000262A0" w:rsidRPr="00A16C25" w:rsidRDefault="000262A0" w:rsidP="00921C3E">
          <w:pPr>
            <w:pStyle w:val="Fuzeile"/>
            <w:rPr>
              <w:rFonts w:cs="Arial"/>
              <w:bCs/>
              <w:sz w:val="14"/>
              <w:szCs w:val="14"/>
            </w:rPr>
          </w:pPr>
        </w:p>
      </w:tc>
      <w:tc>
        <w:tcPr>
          <w:tcW w:w="1026" w:type="dxa"/>
          <w:vAlign w:val="bottom"/>
        </w:tcPr>
        <w:p w14:paraId="564688D4" w14:textId="4C3A2001" w:rsidR="000262A0" w:rsidRPr="00A16C25" w:rsidRDefault="000262A0" w:rsidP="00D96C5C">
          <w:pPr>
            <w:pStyle w:val="Fuzeile"/>
            <w:jc w:val="right"/>
            <w:rPr>
              <w:rFonts w:cs="Arial"/>
              <w:bCs/>
              <w:sz w:val="14"/>
              <w:szCs w:val="14"/>
            </w:rPr>
          </w:pPr>
        </w:p>
      </w:tc>
    </w:tr>
  </w:tbl>
  <w:p w14:paraId="3810DAA9" w14:textId="64E4A94F" w:rsidR="000262A0" w:rsidRPr="00025E0D" w:rsidRDefault="000262A0">
    <w:pPr>
      <w:pStyle w:val="Fuzeile"/>
      <w:rPr>
        <w:rFonts w:cs="Arial"/>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6AA31" w14:textId="77777777" w:rsidR="0018417A" w:rsidRDefault="0018417A" w:rsidP="00394779">
      <w:pPr>
        <w:spacing w:after="0" w:line="240" w:lineRule="auto"/>
      </w:pPr>
      <w:r>
        <w:separator/>
      </w:r>
    </w:p>
  </w:footnote>
  <w:footnote w:type="continuationSeparator" w:id="0">
    <w:p w14:paraId="241EC2F5" w14:textId="77777777" w:rsidR="0018417A" w:rsidRDefault="0018417A" w:rsidP="003947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27A55" w14:textId="0C9DF842" w:rsidR="000262A0" w:rsidRPr="00FA1E5F" w:rsidRDefault="00FA1E5F" w:rsidP="00FA1E5F">
    <w:pPr>
      <w:pStyle w:val="Beschriftung"/>
      <w:pBdr>
        <w:bottom w:val="single" w:sz="4" w:space="1" w:color="auto"/>
      </w:pBdr>
      <w:rPr>
        <w:rFonts w:ascii="Verdana" w:hAnsi="Verdana"/>
        <w:szCs w:val="20"/>
      </w:rPr>
    </w:pPr>
    <w:r w:rsidRPr="00FA1E5F">
      <w:rPr>
        <w:rFonts w:ascii="Verdana" w:hAnsi="Verdana"/>
        <w:b/>
        <w:szCs w:val="20"/>
      </w:rPr>
      <w:t>BWL</w:t>
    </w:r>
    <w:r w:rsidRPr="00FA1E5F">
      <w:rPr>
        <w:rFonts w:ascii="Verdana" w:hAnsi="Verdana"/>
        <w:szCs w:val="20"/>
      </w:rPr>
      <w:t>/</w:t>
    </w:r>
    <w:r w:rsidR="003E4729">
      <w:rPr>
        <w:rFonts w:ascii="Verdana" w:hAnsi="Verdana"/>
        <w:szCs w:val="20"/>
      </w:rPr>
      <w:t>2</w:t>
    </w:r>
    <w:r w:rsidRPr="00FA1E5F">
      <w:rPr>
        <w:rFonts w:ascii="Verdana" w:hAnsi="Verdana"/>
        <w:szCs w:val="20"/>
      </w:rPr>
      <w:t>.Lehrjahr/Lernfeld 6: Serviceanfragen erfassen sowie deren vertragliche Grundlagen prüfen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35C"/>
    <w:multiLevelType w:val="hybridMultilevel"/>
    <w:tmpl w:val="42E259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DE41B5"/>
    <w:multiLevelType w:val="hybridMultilevel"/>
    <w:tmpl w:val="35901C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4E60B9"/>
    <w:multiLevelType w:val="hybridMultilevel"/>
    <w:tmpl w:val="B972D1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9220313"/>
    <w:multiLevelType w:val="hybridMultilevel"/>
    <w:tmpl w:val="EB8C083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6A2780"/>
    <w:multiLevelType w:val="hybridMultilevel"/>
    <w:tmpl w:val="DD024F82"/>
    <w:lvl w:ilvl="0" w:tplc="1AA8F0D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EDA0296"/>
    <w:multiLevelType w:val="hybridMultilevel"/>
    <w:tmpl w:val="A7CCC1AC"/>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1CC63CA"/>
    <w:multiLevelType w:val="multilevel"/>
    <w:tmpl w:val="2B9EB58E"/>
    <w:lvl w:ilvl="0">
      <w:start w:val="1"/>
      <w:numFmt w:val="bullet"/>
      <w:lvlText w:val=""/>
      <w:lvlJc w:val="left"/>
      <w:pPr>
        <w:tabs>
          <w:tab w:val="num" w:pos="707"/>
        </w:tabs>
        <w:ind w:left="707" w:hanging="283"/>
      </w:pPr>
      <w:rPr>
        <w:rFonts w:ascii="Symbol" w:hAnsi="Symbol" w:hint="default"/>
      </w:rPr>
    </w:lvl>
    <w:lvl w:ilvl="1">
      <w:start w:val="1"/>
      <w:numFmt w:val="bullet"/>
      <w:lvlText w:val=""/>
      <w:lvlJc w:val="left"/>
      <w:pPr>
        <w:tabs>
          <w:tab w:val="num" w:pos="1414"/>
        </w:tabs>
        <w:ind w:left="1414" w:hanging="283"/>
      </w:pPr>
      <w:rPr>
        <w:rFonts w:ascii="Symbol" w:hAnsi="Symbol" w:hint="default"/>
      </w:rPr>
    </w:lvl>
    <w:lvl w:ilvl="2">
      <w:start w:val="1"/>
      <w:numFmt w:val="bullet"/>
      <w:lvlText w:val=""/>
      <w:lvlJc w:val="left"/>
      <w:pPr>
        <w:tabs>
          <w:tab w:val="num" w:pos="2121"/>
        </w:tabs>
        <w:ind w:left="2121" w:hanging="283"/>
      </w:pPr>
      <w:rPr>
        <w:rFonts w:ascii="Symbol" w:hAnsi="Symbol" w:hint="default"/>
      </w:rPr>
    </w:lvl>
    <w:lvl w:ilvl="3">
      <w:start w:val="1"/>
      <w:numFmt w:val="bullet"/>
      <w:lvlText w:val=""/>
      <w:lvlJc w:val="left"/>
      <w:pPr>
        <w:tabs>
          <w:tab w:val="num" w:pos="2828"/>
        </w:tabs>
        <w:ind w:left="2828" w:hanging="283"/>
      </w:pPr>
      <w:rPr>
        <w:rFonts w:ascii="Symbol" w:hAnsi="Symbol" w:hint="default"/>
      </w:rPr>
    </w:lvl>
    <w:lvl w:ilvl="4">
      <w:start w:val="1"/>
      <w:numFmt w:val="bullet"/>
      <w:lvlText w:val=""/>
      <w:lvlJc w:val="left"/>
      <w:pPr>
        <w:tabs>
          <w:tab w:val="num" w:pos="3535"/>
        </w:tabs>
        <w:ind w:left="3535" w:hanging="283"/>
      </w:pPr>
      <w:rPr>
        <w:rFonts w:ascii="Symbol" w:hAnsi="Symbol" w:hint="default"/>
      </w:rPr>
    </w:lvl>
    <w:lvl w:ilvl="5">
      <w:start w:val="1"/>
      <w:numFmt w:val="bullet"/>
      <w:lvlText w:val=""/>
      <w:lvlJc w:val="left"/>
      <w:pPr>
        <w:tabs>
          <w:tab w:val="num" w:pos="4242"/>
        </w:tabs>
        <w:ind w:left="4242" w:hanging="283"/>
      </w:pPr>
      <w:rPr>
        <w:rFonts w:ascii="Symbol" w:hAnsi="Symbol" w:hint="default"/>
      </w:rPr>
    </w:lvl>
    <w:lvl w:ilvl="6">
      <w:start w:val="1"/>
      <w:numFmt w:val="bullet"/>
      <w:lvlText w:val=""/>
      <w:lvlJc w:val="left"/>
      <w:pPr>
        <w:tabs>
          <w:tab w:val="num" w:pos="4949"/>
        </w:tabs>
        <w:ind w:left="4949" w:hanging="283"/>
      </w:pPr>
      <w:rPr>
        <w:rFonts w:ascii="Symbol" w:hAnsi="Symbol" w:hint="default"/>
      </w:rPr>
    </w:lvl>
    <w:lvl w:ilvl="7">
      <w:start w:val="1"/>
      <w:numFmt w:val="bullet"/>
      <w:lvlText w:val=""/>
      <w:lvlJc w:val="left"/>
      <w:pPr>
        <w:tabs>
          <w:tab w:val="num" w:pos="5656"/>
        </w:tabs>
        <w:ind w:left="5656" w:hanging="283"/>
      </w:pPr>
      <w:rPr>
        <w:rFonts w:ascii="Symbol" w:hAnsi="Symbol" w:hint="default"/>
      </w:rPr>
    </w:lvl>
    <w:lvl w:ilvl="8">
      <w:start w:val="1"/>
      <w:numFmt w:val="bullet"/>
      <w:lvlText w:val=""/>
      <w:lvlJc w:val="left"/>
      <w:pPr>
        <w:tabs>
          <w:tab w:val="num" w:pos="6363"/>
        </w:tabs>
        <w:ind w:left="6363" w:hanging="283"/>
      </w:pPr>
      <w:rPr>
        <w:rFonts w:ascii="Symbol" w:hAnsi="Symbol" w:hint="default"/>
      </w:rPr>
    </w:lvl>
  </w:abstractNum>
  <w:abstractNum w:abstractNumId="7" w15:restartNumberingAfterBreak="0">
    <w:nsid w:val="136115A0"/>
    <w:multiLevelType w:val="hybridMultilevel"/>
    <w:tmpl w:val="FE62C0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70D78C4"/>
    <w:multiLevelType w:val="hybridMultilevel"/>
    <w:tmpl w:val="AA7A79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DA61A71"/>
    <w:multiLevelType w:val="hybridMultilevel"/>
    <w:tmpl w:val="3F1A2DC2"/>
    <w:lvl w:ilvl="0" w:tplc="04070005">
      <w:start w:val="1"/>
      <w:numFmt w:val="bullet"/>
      <w:lvlText w:val=""/>
      <w:lvlJc w:val="left"/>
      <w:pPr>
        <w:ind w:left="1068" w:hanging="360"/>
      </w:pPr>
      <w:rPr>
        <w:rFonts w:ascii="Wingdings" w:hAnsi="Wingdings"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24BD2E26"/>
    <w:multiLevelType w:val="hybridMultilevel"/>
    <w:tmpl w:val="29923F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7220A6A"/>
    <w:multiLevelType w:val="hybridMultilevel"/>
    <w:tmpl w:val="68924B0E"/>
    <w:lvl w:ilvl="0" w:tplc="0407000F">
      <w:start w:val="1"/>
      <w:numFmt w:val="decimal"/>
      <w:lvlText w:val="%1."/>
      <w:lvlJc w:val="left"/>
      <w:pPr>
        <w:ind w:left="1068" w:hanging="360"/>
      </w:pPr>
      <w:rPr>
        <w:rFonts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15:restartNumberingAfterBreak="0">
    <w:nsid w:val="28B97721"/>
    <w:multiLevelType w:val="hybridMultilevel"/>
    <w:tmpl w:val="34D41E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100295"/>
    <w:multiLevelType w:val="hybridMultilevel"/>
    <w:tmpl w:val="69B4B02C"/>
    <w:lvl w:ilvl="0" w:tplc="0407000F">
      <w:start w:val="1"/>
      <w:numFmt w:val="decimal"/>
      <w:lvlText w:val="%1."/>
      <w:lvlJc w:val="left"/>
      <w:pPr>
        <w:ind w:left="720" w:hanging="360"/>
      </w:pPr>
      <w:rPr>
        <w:rFonts w:hint="default"/>
      </w:rPr>
    </w:lvl>
    <w:lvl w:ilvl="1" w:tplc="1AA8F0D0">
      <w:numFmt w:val="bullet"/>
      <w:lvlText w:val="-"/>
      <w:lvlJc w:val="left"/>
      <w:pPr>
        <w:ind w:left="1440" w:hanging="360"/>
      </w:pPr>
      <w:rPr>
        <w:rFonts w:ascii="Arial" w:eastAsia="Times New Roman" w:hAnsi="Arial" w:cs="Aria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BA34C08"/>
    <w:multiLevelType w:val="hybridMultilevel"/>
    <w:tmpl w:val="1CC4E074"/>
    <w:lvl w:ilvl="0" w:tplc="04070005">
      <w:start w:val="1"/>
      <w:numFmt w:val="bullet"/>
      <w:lvlText w:val=""/>
      <w:lvlJc w:val="left"/>
      <w:pPr>
        <w:ind w:left="1068" w:hanging="360"/>
      </w:pPr>
      <w:rPr>
        <w:rFonts w:ascii="Wingdings" w:hAnsi="Wingdings"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2BB862A2"/>
    <w:multiLevelType w:val="hybridMultilevel"/>
    <w:tmpl w:val="58786EB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C4625DD"/>
    <w:multiLevelType w:val="hybridMultilevel"/>
    <w:tmpl w:val="9974713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D1542D3"/>
    <w:multiLevelType w:val="hybridMultilevel"/>
    <w:tmpl w:val="C66A7E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F806CA3"/>
    <w:multiLevelType w:val="hybridMultilevel"/>
    <w:tmpl w:val="DF7AF1DA"/>
    <w:lvl w:ilvl="0" w:tplc="03A64E22">
      <w:numFmt w:val="bullet"/>
      <w:lvlText w:val=""/>
      <w:lvlJc w:val="left"/>
      <w:pPr>
        <w:ind w:left="717" w:hanging="360"/>
      </w:pPr>
      <w:rPr>
        <w:rFonts w:ascii="Wingdings" w:eastAsia="Times New Roman" w:hAnsi="Wingdings" w:cs="Times New Roman"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19" w15:restartNumberingAfterBreak="0">
    <w:nsid w:val="38E60084"/>
    <w:multiLevelType w:val="hybridMultilevel"/>
    <w:tmpl w:val="E5B62D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09D0127"/>
    <w:multiLevelType w:val="hybridMultilevel"/>
    <w:tmpl w:val="CFF22FB0"/>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262751D"/>
    <w:multiLevelType w:val="hybridMultilevel"/>
    <w:tmpl w:val="7C9AA55C"/>
    <w:lvl w:ilvl="0" w:tplc="1270CE3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4DB3874"/>
    <w:multiLevelType w:val="hybridMultilevel"/>
    <w:tmpl w:val="022A7B3A"/>
    <w:lvl w:ilvl="0" w:tplc="64660A42">
      <w:start w:val="1"/>
      <w:numFmt w:val="bullet"/>
      <w:lvlText w:val="-"/>
      <w:lvlJc w:val="left"/>
      <w:pPr>
        <w:ind w:left="1440" w:hanging="360"/>
      </w:pPr>
      <w:rPr>
        <w:rFonts w:ascii="Times New Roman" w:hAnsi="Times New Roman"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3" w15:restartNumberingAfterBreak="0">
    <w:nsid w:val="46E27DF5"/>
    <w:multiLevelType w:val="hybridMultilevel"/>
    <w:tmpl w:val="81C03A5A"/>
    <w:lvl w:ilvl="0" w:tplc="04070019">
      <w:start w:val="1"/>
      <w:numFmt w:val="lowerLetter"/>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4" w15:restartNumberingAfterBreak="0">
    <w:nsid w:val="47C76798"/>
    <w:multiLevelType w:val="hybridMultilevel"/>
    <w:tmpl w:val="2DE62D34"/>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9057AAA"/>
    <w:multiLevelType w:val="hybridMultilevel"/>
    <w:tmpl w:val="46A4593E"/>
    <w:lvl w:ilvl="0" w:tplc="04070005">
      <w:start w:val="1"/>
      <w:numFmt w:val="bullet"/>
      <w:lvlText w:val=""/>
      <w:lvlJc w:val="left"/>
      <w:pPr>
        <w:ind w:left="1068" w:hanging="360"/>
      </w:pPr>
      <w:rPr>
        <w:rFonts w:ascii="Wingdings" w:hAnsi="Wingdings"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6" w15:restartNumberingAfterBreak="0">
    <w:nsid w:val="4D544306"/>
    <w:multiLevelType w:val="hybridMultilevel"/>
    <w:tmpl w:val="E2B4D1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F330D90"/>
    <w:multiLevelType w:val="hybridMultilevel"/>
    <w:tmpl w:val="601EB8D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08B3079"/>
    <w:multiLevelType w:val="hybridMultilevel"/>
    <w:tmpl w:val="40A21ADC"/>
    <w:lvl w:ilvl="0" w:tplc="0407000F">
      <w:start w:val="1"/>
      <w:numFmt w:val="decimal"/>
      <w:lvlText w:val="%1."/>
      <w:lvlJc w:val="left"/>
      <w:pPr>
        <w:ind w:left="1068" w:hanging="360"/>
      </w:pPr>
      <w:rPr>
        <w:rFonts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9" w15:restartNumberingAfterBreak="0">
    <w:nsid w:val="528E585E"/>
    <w:multiLevelType w:val="hybridMultilevel"/>
    <w:tmpl w:val="885478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773BDD"/>
    <w:multiLevelType w:val="hybridMultilevel"/>
    <w:tmpl w:val="4A7619D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7AD5E3F"/>
    <w:multiLevelType w:val="hybridMultilevel"/>
    <w:tmpl w:val="601EB8D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8C42923"/>
    <w:multiLevelType w:val="multilevel"/>
    <w:tmpl w:val="01EC21A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160"/>
        </w:tabs>
        <w:ind w:left="2160" w:hanging="360"/>
      </w:pPr>
      <w:rPr>
        <w:rFonts w:ascii="Wingdings" w:hAnsi="Wingdings"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Wingdings" w:hAnsi="Wingdings" w:hint="default"/>
      </w:rPr>
    </w:lvl>
    <w:lvl w:ilvl="8">
      <w:start w:val="1"/>
      <w:numFmt w:val="bullet"/>
      <w:lvlText w:val=""/>
      <w:lvlJc w:val="left"/>
      <w:pPr>
        <w:tabs>
          <w:tab w:val="num" w:pos="3600"/>
        </w:tabs>
        <w:ind w:left="3600" w:hanging="360"/>
      </w:pPr>
      <w:rPr>
        <w:rFonts w:ascii="Wingdings" w:hAnsi="Wingdings" w:hint="default"/>
      </w:rPr>
    </w:lvl>
  </w:abstractNum>
  <w:abstractNum w:abstractNumId="33" w15:restartNumberingAfterBreak="0">
    <w:nsid w:val="5C3C21C0"/>
    <w:multiLevelType w:val="hybridMultilevel"/>
    <w:tmpl w:val="C434960C"/>
    <w:lvl w:ilvl="0" w:tplc="F1CEFA06">
      <w:start w:val="1"/>
      <w:numFmt w:val="bullet"/>
      <w:pStyle w:val="Tabelle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E0362F6"/>
    <w:multiLevelType w:val="hybridMultilevel"/>
    <w:tmpl w:val="00F876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5F8654C1"/>
    <w:multiLevelType w:val="hybridMultilevel"/>
    <w:tmpl w:val="7DB4EE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2E1896"/>
    <w:multiLevelType w:val="hybridMultilevel"/>
    <w:tmpl w:val="87DEF0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4962012"/>
    <w:multiLevelType w:val="hybridMultilevel"/>
    <w:tmpl w:val="0584F456"/>
    <w:lvl w:ilvl="0" w:tplc="20EE9190">
      <w:start w:val="1"/>
      <w:numFmt w:val="decimal"/>
      <w:pStyle w:val="NummerierungAnfang"/>
      <w:lvlText w:val="%1."/>
      <w:lvlJc w:val="left"/>
      <w:pPr>
        <w:ind w:left="473" w:hanging="360"/>
      </w:pPr>
    </w:lvl>
    <w:lvl w:ilvl="1" w:tplc="04070001">
      <w:start w:val="1"/>
      <w:numFmt w:val="bullet"/>
      <w:lvlText w:val=""/>
      <w:lvlJc w:val="left"/>
      <w:pPr>
        <w:ind w:left="1193" w:hanging="360"/>
      </w:pPr>
      <w:rPr>
        <w:rFonts w:ascii="Symbol" w:hAnsi="Symbol" w:hint="default"/>
      </w:rPr>
    </w:lvl>
    <w:lvl w:ilvl="2" w:tplc="0407001B" w:tentative="1">
      <w:start w:val="1"/>
      <w:numFmt w:val="lowerRoman"/>
      <w:lvlText w:val="%3."/>
      <w:lvlJc w:val="right"/>
      <w:pPr>
        <w:ind w:left="1913" w:hanging="180"/>
      </w:pPr>
    </w:lvl>
    <w:lvl w:ilvl="3" w:tplc="0407000F" w:tentative="1">
      <w:start w:val="1"/>
      <w:numFmt w:val="decimal"/>
      <w:lvlText w:val="%4."/>
      <w:lvlJc w:val="left"/>
      <w:pPr>
        <w:ind w:left="2633" w:hanging="360"/>
      </w:pPr>
    </w:lvl>
    <w:lvl w:ilvl="4" w:tplc="04070019" w:tentative="1">
      <w:start w:val="1"/>
      <w:numFmt w:val="lowerLetter"/>
      <w:lvlText w:val="%5."/>
      <w:lvlJc w:val="left"/>
      <w:pPr>
        <w:ind w:left="3353" w:hanging="360"/>
      </w:pPr>
    </w:lvl>
    <w:lvl w:ilvl="5" w:tplc="0407001B" w:tentative="1">
      <w:start w:val="1"/>
      <w:numFmt w:val="lowerRoman"/>
      <w:lvlText w:val="%6."/>
      <w:lvlJc w:val="right"/>
      <w:pPr>
        <w:ind w:left="4073" w:hanging="180"/>
      </w:pPr>
    </w:lvl>
    <w:lvl w:ilvl="6" w:tplc="0407000F" w:tentative="1">
      <w:start w:val="1"/>
      <w:numFmt w:val="decimal"/>
      <w:lvlText w:val="%7."/>
      <w:lvlJc w:val="left"/>
      <w:pPr>
        <w:ind w:left="4793" w:hanging="360"/>
      </w:pPr>
    </w:lvl>
    <w:lvl w:ilvl="7" w:tplc="04070019" w:tentative="1">
      <w:start w:val="1"/>
      <w:numFmt w:val="lowerLetter"/>
      <w:lvlText w:val="%8."/>
      <w:lvlJc w:val="left"/>
      <w:pPr>
        <w:ind w:left="5513" w:hanging="360"/>
      </w:pPr>
    </w:lvl>
    <w:lvl w:ilvl="8" w:tplc="0407001B" w:tentative="1">
      <w:start w:val="1"/>
      <w:numFmt w:val="lowerRoman"/>
      <w:lvlText w:val="%9."/>
      <w:lvlJc w:val="right"/>
      <w:pPr>
        <w:ind w:left="6233" w:hanging="180"/>
      </w:pPr>
    </w:lvl>
  </w:abstractNum>
  <w:abstractNum w:abstractNumId="38" w15:restartNumberingAfterBreak="0">
    <w:nsid w:val="64C657C7"/>
    <w:multiLevelType w:val="hybridMultilevel"/>
    <w:tmpl w:val="7F2AF99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9" w15:restartNumberingAfterBreak="0">
    <w:nsid w:val="69984BFE"/>
    <w:multiLevelType w:val="hybridMultilevel"/>
    <w:tmpl w:val="0F62A3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B237A3C"/>
    <w:multiLevelType w:val="hybridMultilevel"/>
    <w:tmpl w:val="446095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88E3BEB"/>
    <w:multiLevelType w:val="hybridMultilevel"/>
    <w:tmpl w:val="C580681A"/>
    <w:lvl w:ilvl="0" w:tplc="0D3044B0">
      <w:start w:val="1"/>
      <w:numFmt w:val="decimal"/>
      <w:lvlText w:val="%1."/>
      <w:lvlJc w:val="left"/>
      <w:pPr>
        <w:ind w:left="852" w:hanging="360"/>
      </w:pPr>
      <w:rPr>
        <w:rFonts w:hint="default"/>
      </w:rPr>
    </w:lvl>
    <w:lvl w:ilvl="1" w:tplc="04070019" w:tentative="1">
      <w:start w:val="1"/>
      <w:numFmt w:val="lowerLetter"/>
      <w:lvlText w:val="%2."/>
      <w:lvlJc w:val="left"/>
      <w:pPr>
        <w:ind w:left="1572" w:hanging="360"/>
      </w:pPr>
    </w:lvl>
    <w:lvl w:ilvl="2" w:tplc="0407001B" w:tentative="1">
      <w:start w:val="1"/>
      <w:numFmt w:val="lowerRoman"/>
      <w:lvlText w:val="%3."/>
      <w:lvlJc w:val="right"/>
      <w:pPr>
        <w:ind w:left="2292" w:hanging="180"/>
      </w:pPr>
    </w:lvl>
    <w:lvl w:ilvl="3" w:tplc="0407000F" w:tentative="1">
      <w:start w:val="1"/>
      <w:numFmt w:val="decimal"/>
      <w:lvlText w:val="%4."/>
      <w:lvlJc w:val="left"/>
      <w:pPr>
        <w:ind w:left="3012" w:hanging="360"/>
      </w:pPr>
    </w:lvl>
    <w:lvl w:ilvl="4" w:tplc="04070019" w:tentative="1">
      <w:start w:val="1"/>
      <w:numFmt w:val="lowerLetter"/>
      <w:lvlText w:val="%5."/>
      <w:lvlJc w:val="left"/>
      <w:pPr>
        <w:ind w:left="3732" w:hanging="360"/>
      </w:pPr>
    </w:lvl>
    <w:lvl w:ilvl="5" w:tplc="0407001B" w:tentative="1">
      <w:start w:val="1"/>
      <w:numFmt w:val="lowerRoman"/>
      <w:lvlText w:val="%6."/>
      <w:lvlJc w:val="right"/>
      <w:pPr>
        <w:ind w:left="4452" w:hanging="180"/>
      </w:pPr>
    </w:lvl>
    <w:lvl w:ilvl="6" w:tplc="0407000F" w:tentative="1">
      <w:start w:val="1"/>
      <w:numFmt w:val="decimal"/>
      <w:lvlText w:val="%7."/>
      <w:lvlJc w:val="left"/>
      <w:pPr>
        <w:ind w:left="5172" w:hanging="360"/>
      </w:pPr>
    </w:lvl>
    <w:lvl w:ilvl="7" w:tplc="04070019" w:tentative="1">
      <w:start w:val="1"/>
      <w:numFmt w:val="lowerLetter"/>
      <w:lvlText w:val="%8."/>
      <w:lvlJc w:val="left"/>
      <w:pPr>
        <w:ind w:left="5892" w:hanging="360"/>
      </w:pPr>
    </w:lvl>
    <w:lvl w:ilvl="8" w:tplc="0407001B" w:tentative="1">
      <w:start w:val="1"/>
      <w:numFmt w:val="lowerRoman"/>
      <w:lvlText w:val="%9."/>
      <w:lvlJc w:val="right"/>
      <w:pPr>
        <w:ind w:left="6612" w:hanging="180"/>
      </w:pPr>
    </w:lvl>
  </w:abstractNum>
  <w:abstractNum w:abstractNumId="42" w15:restartNumberingAfterBreak="0">
    <w:nsid w:val="7AA31998"/>
    <w:multiLevelType w:val="hybridMultilevel"/>
    <w:tmpl w:val="0E784C3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3" w15:restartNumberingAfterBreak="0">
    <w:nsid w:val="7D417B58"/>
    <w:multiLevelType w:val="hybridMultilevel"/>
    <w:tmpl w:val="5AFA855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7"/>
  </w:num>
  <w:num w:numId="2">
    <w:abstractNumId w:val="33"/>
  </w:num>
  <w:num w:numId="3">
    <w:abstractNumId w:val="3"/>
  </w:num>
  <w:num w:numId="4">
    <w:abstractNumId w:val="4"/>
  </w:num>
  <w:num w:numId="5">
    <w:abstractNumId w:val="13"/>
  </w:num>
  <w:num w:numId="6">
    <w:abstractNumId w:val="8"/>
  </w:num>
  <w:num w:numId="7">
    <w:abstractNumId w:val="6"/>
  </w:num>
  <w:num w:numId="8">
    <w:abstractNumId w:val="32"/>
  </w:num>
  <w:num w:numId="9">
    <w:abstractNumId w:val="26"/>
  </w:num>
  <w:num w:numId="10">
    <w:abstractNumId w:val="39"/>
  </w:num>
  <w:num w:numId="11">
    <w:abstractNumId w:val="12"/>
  </w:num>
  <w:num w:numId="12">
    <w:abstractNumId w:val="41"/>
  </w:num>
  <w:num w:numId="13">
    <w:abstractNumId w:val="2"/>
  </w:num>
  <w:num w:numId="14">
    <w:abstractNumId w:val="21"/>
  </w:num>
  <w:num w:numId="15">
    <w:abstractNumId w:val="43"/>
  </w:num>
  <w:num w:numId="16">
    <w:abstractNumId w:val="15"/>
  </w:num>
  <w:num w:numId="17">
    <w:abstractNumId w:val="36"/>
  </w:num>
  <w:num w:numId="18">
    <w:abstractNumId w:val="16"/>
  </w:num>
  <w:num w:numId="19">
    <w:abstractNumId w:val="30"/>
  </w:num>
  <w:num w:numId="20">
    <w:abstractNumId w:val="22"/>
  </w:num>
  <w:num w:numId="21">
    <w:abstractNumId w:val="24"/>
  </w:num>
  <w:num w:numId="22">
    <w:abstractNumId w:val="17"/>
  </w:num>
  <w:num w:numId="23">
    <w:abstractNumId w:val="0"/>
  </w:num>
  <w:num w:numId="24">
    <w:abstractNumId w:val="38"/>
  </w:num>
  <w:num w:numId="25">
    <w:abstractNumId w:val="42"/>
  </w:num>
  <w:num w:numId="26">
    <w:abstractNumId w:val="14"/>
  </w:num>
  <w:num w:numId="27">
    <w:abstractNumId w:val="20"/>
  </w:num>
  <w:num w:numId="28">
    <w:abstractNumId w:val="9"/>
  </w:num>
  <w:num w:numId="29">
    <w:abstractNumId w:val="25"/>
  </w:num>
  <w:num w:numId="30">
    <w:abstractNumId w:val="34"/>
  </w:num>
  <w:num w:numId="31">
    <w:abstractNumId w:val="23"/>
  </w:num>
  <w:num w:numId="32">
    <w:abstractNumId w:val="29"/>
  </w:num>
  <w:num w:numId="33">
    <w:abstractNumId w:val="35"/>
  </w:num>
  <w:num w:numId="34">
    <w:abstractNumId w:val="18"/>
  </w:num>
  <w:num w:numId="35">
    <w:abstractNumId w:val="7"/>
  </w:num>
  <w:num w:numId="36">
    <w:abstractNumId w:val="19"/>
  </w:num>
  <w:num w:numId="37">
    <w:abstractNumId w:val="11"/>
  </w:num>
  <w:num w:numId="38">
    <w:abstractNumId w:val="1"/>
  </w:num>
  <w:num w:numId="39">
    <w:abstractNumId w:val="28"/>
  </w:num>
  <w:num w:numId="40">
    <w:abstractNumId w:val="27"/>
  </w:num>
  <w:num w:numId="41">
    <w:abstractNumId w:val="40"/>
  </w:num>
  <w:num w:numId="42">
    <w:abstractNumId w:val="5"/>
  </w:num>
  <w:num w:numId="43">
    <w:abstractNumId w:val="31"/>
  </w:num>
  <w:num w:numId="44">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US" w:vendorID="64" w:dllVersion="6" w:nlCheck="1" w:checkStyle="1"/>
  <w:activeWritingStyle w:appName="MSWord" w:lang="en-US" w:vendorID="64" w:dllVersion="4096" w:nlCheck="1" w:checkStyle="0"/>
  <w:activeWritingStyle w:appName="MSWord" w:lang="de-DE" w:vendorID="64" w:dllVersion="4096" w:nlCheck="1" w:checkStyle="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CB3"/>
    <w:rsid w:val="00004897"/>
    <w:rsid w:val="00022452"/>
    <w:rsid w:val="00023C28"/>
    <w:rsid w:val="00025E0D"/>
    <w:rsid w:val="000262A0"/>
    <w:rsid w:val="00034526"/>
    <w:rsid w:val="000346C1"/>
    <w:rsid w:val="000347B2"/>
    <w:rsid w:val="000432F7"/>
    <w:rsid w:val="00047F7C"/>
    <w:rsid w:val="00053FC6"/>
    <w:rsid w:val="00054DCD"/>
    <w:rsid w:val="0005564A"/>
    <w:rsid w:val="00074218"/>
    <w:rsid w:val="00075443"/>
    <w:rsid w:val="000775C4"/>
    <w:rsid w:val="000843E0"/>
    <w:rsid w:val="00084634"/>
    <w:rsid w:val="000847B3"/>
    <w:rsid w:val="00087A22"/>
    <w:rsid w:val="00090CBA"/>
    <w:rsid w:val="00090FB9"/>
    <w:rsid w:val="00092DFE"/>
    <w:rsid w:val="000B2CC8"/>
    <w:rsid w:val="000B552D"/>
    <w:rsid w:val="000B5706"/>
    <w:rsid w:val="000C513E"/>
    <w:rsid w:val="000C614E"/>
    <w:rsid w:val="000D0850"/>
    <w:rsid w:val="000D13EE"/>
    <w:rsid w:val="000D25C9"/>
    <w:rsid w:val="000E0A15"/>
    <w:rsid w:val="000E2CC1"/>
    <w:rsid w:val="000F0776"/>
    <w:rsid w:val="000F29AD"/>
    <w:rsid w:val="000F5117"/>
    <w:rsid w:val="0010368A"/>
    <w:rsid w:val="001068C7"/>
    <w:rsid w:val="001103EA"/>
    <w:rsid w:val="00115F97"/>
    <w:rsid w:val="001259DB"/>
    <w:rsid w:val="00127B38"/>
    <w:rsid w:val="001332A2"/>
    <w:rsid w:val="0014483D"/>
    <w:rsid w:val="0014534D"/>
    <w:rsid w:val="00153A99"/>
    <w:rsid w:val="00163311"/>
    <w:rsid w:val="0016477A"/>
    <w:rsid w:val="001650D3"/>
    <w:rsid w:val="00170FC6"/>
    <w:rsid w:val="00171169"/>
    <w:rsid w:val="001763B4"/>
    <w:rsid w:val="001776AB"/>
    <w:rsid w:val="00177F03"/>
    <w:rsid w:val="001824B8"/>
    <w:rsid w:val="0018417A"/>
    <w:rsid w:val="00187C5D"/>
    <w:rsid w:val="0019531B"/>
    <w:rsid w:val="00196F71"/>
    <w:rsid w:val="001A0B74"/>
    <w:rsid w:val="001A22D7"/>
    <w:rsid w:val="001A4BB3"/>
    <w:rsid w:val="001B2DA1"/>
    <w:rsid w:val="001C1387"/>
    <w:rsid w:val="001C4D9E"/>
    <w:rsid w:val="001D0A14"/>
    <w:rsid w:val="001D11ED"/>
    <w:rsid w:val="001E3C09"/>
    <w:rsid w:val="001E7AED"/>
    <w:rsid w:val="001F10A0"/>
    <w:rsid w:val="001F1B66"/>
    <w:rsid w:val="001F327C"/>
    <w:rsid w:val="0020013E"/>
    <w:rsid w:val="00200291"/>
    <w:rsid w:val="00200811"/>
    <w:rsid w:val="00200B8B"/>
    <w:rsid w:val="002049E3"/>
    <w:rsid w:val="002068C2"/>
    <w:rsid w:val="00213EE7"/>
    <w:rsid w:val="002146F9"/>
    <w:rsid w:val="00215CF9"/>
    <w:rsid w:val="002238E6"/>
    <w:rsid w:val="0022454A"/>
    <w:rsid w:val="0022513A"/>
    <w:rsid w:val="00226D8F"/>
    <w:rsid w:val="0022765F"/>
    <w:rsid w:val="0023611D"/>
    <w:rsid w:val="002362FF"/>
    <w:rsid w:val="0023783B"/>
    <w:rsid w:val="00237BD3"/>
    <w:rsid w:val="00242E10"/>
    <w:rsid w:val="00250B0D"/>
    <w:rsid w:val="00254930"/>
    <w:rsid w:val="00255E50"/>
    <w:rsid w:val="00261D22"/>
    <w:rsid w:val="002639C9"/>
    <w:rsid w:val="00263D5D"/>
    <w:rsid w:val="002771F1"/>
    <w:rsid w:val="0027787B"/>
    <w:rsid w:val="00291632"/>
    <w:rsid w:val="00293558"/>
    <w:rsid w:val="00294CFC"/>
    <w:rsid w:val="0029710A"/>
    <w:rsid w:val="00297EBA"/>
    <w:rsid w:val="002A23B6"/>
    <w:rsid w:val="002B04C5"/>
    <w:rsid w:val="002B0BB6"/>
    <w:rsid w:val="002B3176"/>
    <w:rsid w:val="002B453D"/>
    <w:rsid w:val="002C40E6"/>
    <w:rsid w:val="002C5A2B"/>
    <w:rsid w:val="002C5F73"/>
    <w:rsid w:val="002D507C"/>
    <w:rsid w:val="002D5A30"/>
    <w:rsid w:val="002D76EF"/>
    <w:rsid w:val="002D7B3D"/>
    <w:rsid w:val="002E6164"/>
    <w:rsid w:val="002E6459"/>
    <w:rsid w:val="002E7C9C"/>
    <w:rsid w:val="002F4AD3"/>
    <w:rsid w:val="002F4C18"/>
    <w:rsid w:val="002F5F65"/>
    <w:rsid w:val="00310E3A"/>
    <w:rsid w:val="00313033"/>
    <w:rsid w:val="003131A7"/>
    <w:rsid w:val="00314F98"/>
    <w:rsid w:val="00316CB3"/>
    <w:rsid w:val="00323577"/>
    <w:rsid w:val="0032440D"/>
    <w:rsid w:val="003306FA"/>
    <w:rsid w:val="00334A02"/>
    <w:rsid w:val="00334ED2"/>
    <w:rsid w:val="00335806"/>
    <w:rsid w:val="00335D3B"/>
    <w:rsid w:val="00336A2A"/>
    <w:rsid w:val="00337560"/>
    <w:rsid w:val="003425B1"/>
    <w:rsid w:val="00346FB3"/>
    <w:rsid w:val="003519C7"/>
    <w:rsid w:val="00356A8B"/>
    <w:rsid w:val="0036077D"/>
    <w:rsid w:val="00361E79"/>
    <w:rsid w:val="00364B92"/>
    <w:rsid w:val="00366D48"/>
    <w:rsid w:val="00367412"/>
    <w:rsid w:val="00367B9B"/>
    <w:rsid w:val="00376D44"/>
    <w:rsid w:val="00382D35"/>
    <w:rsid w:val="003945B5"/>
    <w:rsid w:val="00394779"/>
    <w:rsid w:val="003957C2"/>
    <w:rsid w:val="003A1932"/>
    <w:rsid w:val="003A6C45"/>
    <w:rsid w:val="003B2170"/>
    <w:rsid w:val="003B4D4D"/>
    <w:rsid w:val="003B4EF0"/>
    <w:rsid w:val="003B523D"/>
    <w:rsid w:val="003B5345"/>
    <w:rsid w:val="003C0032"/>
    <w:rsid w:val="003C0480"/>
    <w:rsid w:val="003C0E11"/>
    <w:rsid w:val="003C3D08"/>
    <w:rsid w:val="003C4E9A"/>
    <w:rsid w:val="003C64F0"/>
    <w:rsid w:val="003D002C"/>
    <w:rsid w:val="003D3DC8"/>
    <w:rsid w:val="003D7C71"/>
    <w:rsid w:val="003E317F"/>
    <w:rsid w:val="003E4729"/>
    <w:rsid w:val="003F119D"/>
    <w:rsid w:val="003F1DFC"/>
    <w:rsid w:val="003F3309"/>
    <w:rsid w:val="003F4657"/>
    <w:rsid w:val="003F5F53"/>
    <w:rsid w:val="00403854"/>
    <w:rsid w:val="0040702F"/>
    <w:rsid w:val="00414F80"/>
    <w:rsid w:val="004204C2"/>
    <w:rsid w:val="00423536"/>
    <w:rsid w:val="00423DE3"/>
    <w:rsid w:val="00427EA6"/>
    <w:rsid w:val="00430A58"/>
    <w:rsid w:val="0043402A"/>
    <w:rsid w:val="00434755"/>
    <w:rsid w:val="00435B02"/>
    <w:rsid w:val="004370C9"/>
    <w:rsid w:val="00437CA3"/>
    <w:rsid w:val="00441A1B"/>
    <w:rsid w:val="004421B8"/>
    <w:rsid w:val="00445AD7"/>
    <w:rsid w:val="00456D70"/>
    <w:rsid w:val="004615DE"/>
    <w:rsid w:val="00465B27"/>
    <w:rsid w:val="00466B3F"/>
    <w:rsid w:val="004712C4"/>
    <w:rsid w:val="004729A1"/>
    <w:rsid w:val="004753F9"/>
    <w:rsid w:val="0048098B"/>
    <w:rsid w:val="00480992"/>
    <w:rsid w:val="004908D3"/>
    <w:rsid w:val="004A1029"/>
    <w:rsid w:val="004A1D76"/>
    <w:rsid w:val="004A44B7"/>
    <w:rsid w:val="004A4E19"/>
    <w:rsid w:val="004A65CE"/>
    <w:rsid w:val="004B32E8"/>
    <w:rsid w:val="004B44D8"/>
    <w:rsid w:val="004B611F"/>
    <w:rsid w:val="004C16EE"/>
    <w:rsid w:val="004C24B0"/>
    <w:rsid w:val="004C2BB1"/>
    <w:rsid w:val="004C44CD"/>
    <w:rsid w:val="004E064B"/>
    <w:rsid w:val="004E12D8"/>
    <w:rsid w:val="004F28A7"/>
    <w:rsid w:val="004F3822"/>
    <w:rsid w:val="004F49E0"/>
    <w:rsid w:val="004F5922"/>
    <w:rsid w:val="004F6E57"/>
    <w:rsid w:val="005038C5"/>
    <w:rsid w:val="00505AA9"/>
    <w:rsid w:val="0051148B"/>
    <w:rsid w:val="0051169E"/>
    <w:rsid w:val="0052392B"/>
    <w:rsid w:val="005270AA"/>
    <w:rsid w:val="005317C3"/>
    <w:rsid w:val="00532774"/>
    <w:rsid w:val="00534F2B"/>
    <w:rsid w:val="00537824"/>
    <w:rsid w:val="00540B20"/>
    <w:rsid w:val="00542863"/>
    <w:rsid w:val="00545418"/>
    <w:rsid w:val="00546A1E"/>
    <w:rsid w:val="005502E1"/>
    <w:rsid w:val="00550D63"/>
    <w:rsid w:val="0055387E"/>
    <w:rsid w:val="00557E1F"/>
    <w:rsid w:val="00565FDC"/>
    <w:rsid w:val="00583F50"/>
    <w:rsid w:val="005858D4"/>
    <w:rsid w:val="00590EB9"/>
    <w:rsid w:val="00594D99"/>
    <w:rsid w:val="00596379"/>
    <w:rsid w:val="00597ECF"/>
    <w:rsid w:val="005A0F7E"/>
    <w:rsid w:val="005A5CF9"/>
    <w:rsid w:val="005B661F"/>
    <w:rsid w:val="005C0106"/>
    <w:rsid w:val="005C0699"/>
    <w:rsid w:val="005C5639"/>
    <w:rsid w:val="005C627D"/>
    <w:rsid w:val="005D4C08"/>
    <w:rsid w:val="005E17A4"/>
    <w:rsid w:val="005E19FD"/>
    <w:rsid w:val="005F0AA4"/>
    <w:rsid w:val="005F1056"/>
    <w:rsid w:val="005F12C2"/>
    <w:rsid w:val="005F4697"/>
    <w:rsid w:val="005F7A0C"/>
    <w:rsid w:val="00601D61"/>
    <w:rsid w:val="00605546"/>
    <w:rsid w:val="00610E7F"/>
    <w:rsid w:val="00610F11"/>
    <w:rsid w:val="006117EF"/>
    <w:rsid w:val="00615E1C"/>
    <w:rsid w:val="00616AB1"/>
    <w:rsid w:val="00617C7E"/>
    <w:rsid w:val="006252D9"/>
    <w:rsid w:val="006306CC"/>
    <w:rsid w:val="00630ACE"/>
    <w:rsid w:val="00657FAA"/>
    <w:rsid w:val="00661BC7"/>
    <w:rsid w:val="00663BF7"/>
    <w:rsid w:val="00664ACC"/>
    <w:rsid w:val="00664B2A"/>
    <w:rsid w:val="00665486"/>
    <w:rsid w:val="00666768"/>
    <w:rsid w:val="00671A49"/>
    <w:rsid w:val="00687508"/>
    <w:rsid w:val="00694F97"/>
    <w:rsid w:val="00697335"/>
    <w:rsid w:val="006A11A5"/>
    <w:rsid w:val="006A3207"/>
    <w:rsid w:val="006B3FF4"/>
    <w:rsid w:val="006B6084"/>
    <w:rsid w:val="006C2266"/>
    <w:rsid w:val="006C27F0"/>
    <w:rsid w:val="006D236F"/>
    <w:rsid w:val="006D48FE"/>
    <w:rsid w:val="006E17C8"/>
    <w:rsid w:val="006E232D"/>
    <w:rsid w:val="006E64B4"/>
    <w:rsid w:val="006E7733"/>
    <w:rsid w:val="006F30F7"/>
    <w:rsid w:val="006F699C"/>
    <w:rsid w:val="007037EC"/>
    <w:rsid w:val="0071165F"/>
    <w:rsid w:val="00711821"/>
    <w:rsid w:val="007126EE"/>
    <w:rsid w:val="0071560B"/>
    <w:rsid w:val="00721459"/>
    <w:rsid w:val="007230BC"/>
    <w:rsid w:val="007428CB"/>
    <w:rsid w:val="00743675"/>
    <w:rsid w:val="007474DB"/>
    <w:rsid w:val="00747D62"/>
    <w:rsid w:val="00750944"/>
    <w:rsid w:val="007535DA"/>
    <w:rsid w:val="00754BF5"/>
    <w:rsid w:val="007550BF"/>
    <w:rsid w:val="0075567F"/>
    <w:rsid w:val="00756043"/>
    <w:rsid w:val="00756436"/>
    <w:rsid w:val="00756FC1"/>
    <w:rsid w:val="0076135C"/>
    <w:rsid w:val="00766226"/>
    <w:rsid w:val="007746A2"/>
    <w:rsid w:val="0078137A"/>
    <w:rsid w:val="00781F5F"/>
    <w:rsid w:val="00785E7C"/>
    <w:rsid w:val="0079377B"/>
    <w:rsid w:val="007971BD"/>
    <w:rsid w:val="00797305"/>
    <w:rsid w:val="00797B15"/>
    <w:rsid w:val="007A171C"/>
    <w:rsid w:val="007A4E9F"/>
    <w:rsid w:val="007A77E7"/>
    <w:rsid w:val="007B1BFE"/>
    <w:rsid w:val="007B2393"/>
    <w:rsid w:val="007C013A"/>
    <w:rsid w:val="007C2373"/>
    <w:rsid w:val="007C2F1B"/>
    <w:rsid w:val="007D0D22"/>
    <w:rsid w:val="007D4D5C"/>
    <w:rsid w:val="007E0A74"/>
    <w:rsid w:val="007E1A8B"/>
    <w:rsid w:val="007E427F"/>
    <w:rsid w:val="007E5655"/>
    <w:rsid w:val="007E5A0B"/>
    <w:rsid w:val="007E6236"/>
    <w:rsid w:val="007E64EA"/>
    <w:rsid w:val="007F2080"/>
    <w:rsid w:val="007F2E76"/>
    <w:rsid w:val="007F3E85"/>
    <w:rsid w:val="007F4A73"/>
    <w:rsid w:val="00812991"/>
    <w:rsid w:val="00816ED3"/>
    <w:rsid w:val="00820F50"/>
    <w:rsid w:val="008215FF"/>
    <w:rsid w:val="008318B0"/>
    <w:rsid w:val="008478E6"/>
    <w:rsid w:val="00850DA7"/>
    <w:rsid w:val="00852BD7"/>
    <w:rsid w:val="00853202"/>
    <w:rsid w:val="00857C1A"/>
    <w:rsid w:val="008608F6"/>
    <w:rsid w:val="00870A08"/>
    <w:rsid w:val="008802B2"/>
    <w:rsid w:val="0088328E"/>
    <w:rsid w:val="00890ADB"/>
    <w:rsid w:val="008948C8"/>
    <w:rsid w:val="008977E4"/>
    <w:rsid w:val="008A20F4"/>
    <w:rsid w:val="008A508E"/>
    <w:rsid w:val="008C662B"/>
    <w:rsid w:val="008D010C"/>
    <w:rsid w:val="008D18DA"/>
    <w:rsid w:val="008D1FC1"/>
    <w:rsid w:val="008D2093"/>
    <w:rsid w:val="008D41B3"/>
    <w:rsid w:val="008D5DC4"/>
    <w:rsid w:val="008E11D2"/>
    <w:rsid w:val="008E15D5"/>
    <w:rsid w:val="008E28C2"/>
    <w:rsid w:val="008E609C"/>
    <w:rsid w:val="008F2A96"/>
    <w:rsid w:val="00906B22"/>
    <w:rsid w:val="00907118"/>
    <w:rsid w:val="00914422"/>
    <w:rsid w:val="00921C3E"/>
    <w:rsid w:val="009223A2"/>
    <w:rsid w:val="00924180"/>
    <w:rsid w:val="00927656"/>
    <w:rsid w:val="00932985"/>
    <w:rsid w:val="009348FE"/>
    <w:rsid w:val="00941E7C"/>
    <w:rsid w:val="00944918"/>
    <w:rsid w:val="00962A6B"/>
    <w:rsid w:val="00970458"/>
    <w:rsid w:val="00971752"/>
    <w:rsid w:val="0097186B"/>
    <w:rsid w:val="00971BAD"/>
    <w:rsid w:val="00981B02"/>
    <w:rsid w:val="009848E3"/>
    <w:rsid w:val="00984CA9"/>
    <w:rsid w:val="00986F4A"/>
    <w:rsid w:val="009870F2"/>
    <w:rsid w:val="00991A7D"/>
    <w:rsid w:val="00993FE4"/>
    <w:rsid w:val="00996B9E"/>
    <w:rsid w:val="009A2FA9"/>
    <w:rsid w:val="009A4205"/>
    <w:rsid w:val="009B34E3"/>
    <w:rsid w:val="009B4A88"/>
    <w:rsid w:val="009C3D09"/>
    <w:rsid w:val="009C4480"/>
    <w:rsid w:val="009C45A9"/>
    <w:rsid w:val="009C472A"/>
    <w:rsid w:val="009C6C08"/>
    <w:rsid w:val="009D0268"/>
    <w:rsid w:val="009D6A90"/>
    <w:rsid w:val="009D7CBB"/>
    <w:rsid w:val="009E0BEA"/>
    <w:rsid w:val="009E4794"/>
    <w:rsid w:val="009E7907"/>
    <w:rsid w:val="009F3D32"/>
    <w:rsid w:val="009F4676"/>
    <w:rsid w:val="009F7B09"/>
    <w:rsid w:val="00A020CF"/>
    <w:rsid w:val="00A051C2"/>
    <w:rsid w:val="00A065D3"/>
    <w:rsid w:val="00A07425"/>
    <w:rsid w:val="00A12348"/>
    <w:rsid w:val="00A142C2"/>
    <w:rsid w:val="00A1571E"/>
    <w:rsid w:val="00A16C25"/>
    <w:rsid w:val="00A16EC8"/>
    <w:rsid w:val="00A17A64"/>
    <w:rsid w:val="00A21581"/>
    <w:rsid w:val="00A217EF"/>
    <w:rsid w:val="00A36E37"/>
    <w:rsid w:val="00A37964"/>
    <w:rsid w:val="00A42208"/>
    <w:rsid w:val="00A42484"/>
    <w:rsid w:val="00A447DE"/>
    <w:rsid w:val="00A46DA9"/>
    <w:rsid w:val="00A52FD0"/>
    <w:rsid w:val="00A56D70"/>
    <w:rsid w:val="00A604DE"/>
    <w:rsid w:val="00A7544D"/>
    <w:rsid w:val="00A82CAE"/>
    <w:rsid w:val="00A92588"/>
    <w:rsid w:val="00A92B7D"/>
    <w:rsid w:val="00A94D6B"/>
    <w:rsid w:val="00A95A70"/>
    <w:rsid w:val="00A977E4"/>
    <w:rsid w:val="00AA0ECC"/>
    <w:rsid w:val="00AA30B7"/>
    <w:rsid w:val="00AA37EC"/>
    <w:rsid w:val="00AB0543"/>
    <w:rsid w:val="00AB0952"/>
    <w:rsid w:val="00AC02F9"/>
    <w:rsid w:val="00AC0485"/>
    <w:rsid w:val="00AC25FB"/>
    <w:rsid w:val="00AD0646"/>
    <w:rsid w:val="00AD1D3B"/>
    <w:rsid w:val="00AE0254"/>
    <w:rsid w:val="00AF3EA8"/>
    <w:rsid w:val="00AF63D5"/>
    <w:rsid w:val="00B07BC8"/>
    <w:rsid w:val="00B111A1"/>
    <w:rsid w:val="00B127B7"/>
    <w:rsid w:val="00B13759"/>
    <w:rsid w:val="00B169E8"/>
    <w:rsid w:val="00B16F8C"/>
    <w:rsid w:val="00B20CF0"/>
    <w:rsid w:val="00B23AEB"/>
    <w:rsid w:val="00B23D34"/>
    <w:rsid w:val="00B31FC6"/>
    <w:rsid w:val="00B32737"/>
    <w:rsid w:val="00B330CE"/>
    <w:rsid w:val="00B37697"/>
    <w:rsid w:val="00B407F0"/>
    <w:rsid w:val="00B4125A"/>
    <w:rsid w:val="00B419F5"/>
    <w:rsid w:val="00B46D60"/>
    <w:rsid w:val="00B54FCC"/>
    <w:rsid w:val="00B563BE"/>
    <w:rsid w:val="00B60479"/>
    <w:rsid w:val="00B60C51"/>
    <w:rsid w:val="00B61FFA"/>
    <w:rsid w:val="00B64040"/>
    <w:rsid w:val="00B65887"/>
    <w:rsid w:val="00B65F4A"/>
    <w:rsid w:val="00B67CB2"/>
    <w:rsid w:val="00B7007B"/>
    <w:rsid w:val="00B718DC"/>
    <w:rsid w:val="00B73A25"/>
    <w:rsid w:val="00B75C92"/>
    <w:rsid w:val="00B7740E"/>
    <w:rsid w:val="00B8142C"/>
    <w:rsid w:val="00B8621B"/>
    <w:rsid w:val="00B90DBD"/>
    <w:rsid w:val="00B94CC9"/>
    <w:rsid w:val="00B963DD"/>
    <w:rsid w:val="00B96802"/>
    <w:rsid w:val="00BA4EA5"/>
    <w:rsid w:val="00BA6A44"/>
    <w:rsid w:val="00BB1C9E"/>
    <w:rsid w:val="00BB633C"/>
    <w:rsid w:val="00BB6E59"/>
    <w:rsid w:val="00BC23FA"/>
    <w:rsid w:val="00BD1313"/>
    <w:rsid w:val="00BD2EBF"/>
    <w:rsid w:val="00BD6787"/>
    <w:rsid w:val="00BE3998"/>
    <w:rsid w:val="00BE737D"/>
    <w:rsid w:val="00BF0C26"/>
    <w:rsid w:val="00BF523F"/>
    <w:rsid w:val="00BF7A1D"/>
    <w:rsid w:val="00C001CA"/>
    <w:rsid w:val="00C01956"/>
    <w:rsid w:val="00C02322"/>
    <w:rsid w:val="00C05D59"/>
    <w:rsid w:val="00C167A4"/>
    <w:rsid w:val="00C220D5"/>
    <w:rsid w:val="00C22578"/>
    <w:rsid w:val="00C25F15"/>
    <w:rsid w:val="00C31A3D"/>
    <w:rsid w:val="00C32FC3"/>
    <w:rsid w:val="00C37E10"/>
    <w:rsid w:val="00C42B74"/>
    <w:rsid w:val="00C47500"/>
    <w:rsid w:val="00C50556"/>
    <w:rsid w:val="00C51A99"/>
    <w:rsid w:val="00C56482"/>
    <w:rsid w:val="00C61929"/>
    <w:rsid w:val="00C61D87"/>
    <w:rsid w:val="00C66CA3"/>
    <w:rsid w:val="00C714A6"/>
    <w:rsid w:val="00C76110"/>
    <w:rsid w:val="00C81D6C"/>
    <w:rsid w:val="00C8352B"/>
    <w:rsid w:val="00C8480A"/>
    <w:rsid w:val="00C9035F"/>
    <w:rsid w:val="00C90DA0"/>
    <w:rsid w:val="00C92341"/>
    <w:rsid w:val="00C924AA"/>
    <w:rsid w:val="00C94BEF"/>
    <w:rsid w:val="00C95FF7"/>
    <w:rsid w:val="00C96948"/>
    <w:rsid w:val="00C96ED4"/>
    <w:rsid w:val="00CA3F8B"/>
    <w:rsid w:val="00CA501C"/>
    <w:rsid w:val="00CA669C"/>
    <w:rsid w:val="00CA7825"/>
    <w:rsid w:val="00CB0470"/>
    <w:rsid w:val="00CB1D7B"/>
    <w:rsid w:val="00CB402C"/>
    <w:rsid w:val="00CB5D7E"/>
    <w:rsid w:val="00CC1C80"/>
    <w:rsid w:val="00CC6E6E"/>
    <w:rsid w:val="00CE2E66"/>
    <w:rsid w:val="00CE3506"/>
    <w:rsid w:val="00CE6CBC"/>
    <w:rsid w:val="00CF2EE6"/>
    <w:rsid w:val="00CF7084"/>
    <w:rsid w:val="00D06B40"/>
    <w:rsid w:val="00D1558C"/>
    <w:rsid w:val="00D16BEC"/>
    <w:rsid w:val="00D204F7"/>
    <w:rsid w:val="00D222D0"/>
    <w:rsid w:val="00D238AA"/>
    <w:rsid w:val="00D23D4D"/>
    <w:rsid w:val="00D25168"/>
    <w:rsid w:val="00D260E8"/>
    <w:rsid w:val="00D30DC0"/>
    <w:rsid w:val="00D31B87"/>
    <w:rsid w:val="00D429D0"/>
    <w:rsid w:val="00D434AE"/>
    <w:rsid w:val="00D43DB0"/>
    <w:rsid w:val="00D457EA"/>
    <w:rsid w:val="00D45E31"/>
    <w:rsid w:val="00D46051"/>
    <w:rsid w:val="00D47804"/>
    <w:rsid w:val="00D51C50"/>
    <w:rsid w:val="00D56485"/>
    <w:rsid w:val="00D61AB9"/>
    <w:rsid w:val="00D62EEE"/>
    <w:rsid w:val="00D63F1B"/>
    <w:rsid w:val="00D64A66"/>
    <w:rsid w:val="00D65BE1"/>
    <w:rsid w:val="00D71914"/>
    <w:rsid w:val="00D81239"/>
    <w:rsid w:val="00D8392A"/>
    <w:rsid w:val="00D8728C"/>
    <w:rsid w:val="00D91D45"/>
    <w:rsid w:val="00D96C5C"/>
    <w:rsid w:val="00D978DA"/>
    <w:rsid w:val="00DA033E"/>
    <w:rsid w:val="00DA73F5"/>
    <w:rsid w:val="00DB2D59"/>
    <w:rsid w:val="00DB3D6F"/>
    <w:rsid w:val="00DB4488"/>
    <w:rsid w:val="00DB70A3"/>
    <w:rsid w:val="00DC33BD"/>
    <w:rsid w:val="00DC715B"/>
    <w:rsid w:val="00DD0179"/>
    <w:rsid w:val="00DD323D"/>
    <w:rsid w:val="00DD499E"/>
    <w:rsid w:val="00DD69BF"/>
    <w:rsid w:val="00DE28A7"/>
    <w:rsid w:val="00DE7511"/>
    <w:rsid w:val="00DF020E"/>
    <w:rsid w:val="00DF0372"/>
    <w:rsid w:val="00DF1721"/>
    <w:rsid w:val="00DF3D1E"/>
    <w:rsid w:val="00DF6BDE"/>
    <w:rsid w:val="00E03892"/>
    <w:rsid w:val="00E039EC"/>
    <w:rsid w:val="00E11B87"/>
    <w:rsid w:val="00E156D0"/>
    <w:rsid w:val="00E217BB"/>
    <w:rsid w:val="00E21D2F"/>
    <w:rsid w:val="00E22426"/>
    <w:rsid w:val="00E33DD3"/>
    <w:rsid w:val="00E350D6"/>
    <w:rsid w:val="00E360F9"/>
    <w:rsid w:val="00E3619B"/>
    <w:rsid w:val="00E37D01"/>
    <w:rsid w:val="00E40E5F"/>
    <w:rsid w:val="00E5723F"/>
    <w:rsid w:val="00E57885"/>
    <w:rsid w:val="00E62D27"/>
    <w:rsid w:val="00E635B1"/>
    <w:rsid w:val="00E748C4"/>
    <w:rsid w:val="00E7531D"/>
    <w:rsid w:val="00E75563"/>
    <w:rsid w:val="00E809CD"/>
    <w:rsid w:val="00E811F7"/>
    <w:rsid w:val="00E83A0B"/>
    <w:rsid w:val="00E87579"/>
    <w:rsid w:val="00E91608"/>
    <w:rsid w:val="00EA6385"/>
    <w:rsid w:val="00EB2256"/>
    <w:rsid w:val="00EB2545"/>
    <w:rsid w:val="00EB5EEB"/>
    <w:rsid w:val="00EC1403"/>
    <w:rsid w:val="00EC328E"/>
    <w:rsid w:val="00EC614F"/>
    <w:rsid w:val="00ED2D1E"/>
    <w:rsid w:val="00ED3564"/>
    <w:rsid w:val="00ED4119"/>
    <w:rsid w:val="00ED7301"/>
    <w:rsid w:val="00EE3995"/>
    <w:rsid w:val="00EE3BCD"/>
    <w:rsid w:val="00EE69D5"/>
    <w:rsid w:val="00EE7954"/>
    <w:rsid w:val="00EF7F18"/>
    <w:rsid w:val="00F008F5"/>
    <w:rsid w:val="00F04AE3"/>
    <w:rsid w:val="00F0646B"/>
    <w:rsid w:val="00F12C0B"/>
    <w:rsid w:val="00F13C85"/>
    <w:rsid w:val="00F15896"/>
    <w:rsid w:val="00F158B7"/>
    <w:rsid w:val="00F16472"/>
    <w:rsid w:val="00F173B3"/>
    <w:rsid w:val="00F21D36"/>
    <w:rsid w:val="00F2276B"/>
    <w:rsid w:val="00F22F50"/>
    <w:rsid w:val="00F24F5B"/>
    <w:rsid w:val="00F2596E"/>
    <w:rsid w:val="00F30A16"/>
    <w:rsid w:val="00F318BA"/>
    <w:rsid w:val="00F37186"/>
    <w:rsid w:val="00F463F7"/>
    <w:rsid w:val="00F469E8"/>
    <w:rsid w:val="00F515B0"/>
    <w:rsid w:val="00F608F2"/>
    <w:rsid w:val="00F63F40"/>
    <w:rsid w:val="00F67830"/>
    <w:rsid w:val="00F76719"/>
    <w:rsid w:val="00F81D00"/>
    <w:rsid w:val="00F82CD4"/>
    <w:rsid w:val="00F83443"/>
    <w:rsid w:val="00F835D4"/>
    <w:rsid w:val="00F87F70"/>
    <w:rsid w:val="00F92133"/>
    <w:rsid w:val="00F94592"/>
    <w:rsid w:val="00F95097"/>
    <w:rsid w:val="00F962CC"/>
    <w:rsid w:val="00FA1E5F"/>
    <w:rsid w:val="00FA39A3"/>
    <w:rsid w:val="00FA6CCD"/>
    <w:rsid w:val="00FB4416"/>
    <w:rsid w:val="00FB5EA7"/>
    <w:rsid w:val="00FB7940"/>
    <w:rsid w:val="00FC05FD"/>
    <w:rsid w:val="00FC49A8"/>
    <w:rsid w:val="00FC5616"/>
    <w:rsid w:val="00FD7A0C"/>
    <w:rsid w:val="00FE00C1"/>
    <w:rsid w:val="00FE0D93"/>
    <w:rsid w:val="00FE4955"/>
    <w:rsid w:val="00FF1848"/>
    <w:rsid w:val="00FF1DAC"/>
    <w:rsid w:val="00FF5DD6"/>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27A3D"/>
  <w15:docId w15:val="{A8D19AA9-E130-4CC0-95A7-41A97BA0B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2392B"/>
    <w:rPr>
      <w:rFonts w:ascii="Arial" w:eastAsia="Times New Roman" w:hAnsi="Arial"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next w:val="Textkrper-Erstzeileneinzug"/>
    <w:link w:val="TextkrperZchn"/>
    <w:uiPriority w:val="99"/>
    <w:rsid w:val="00394779"/>
    <w:pPr>
      <w:spacing w:after="0" w:line="318" w:lineRule="exact"/>
      <w:jc w:val="both"/>
    </w:pPr>
    <w:rPr>
      <w:color w:val="000000" w:themeColor="text1"/>
      <w:szCs w:val="20"/>
      <w:lang w:eastAsia="de-DE"/>
    </w:rPr>
  </w:style>
  <w:style w:type="character" w:customStyle="1" w:styleId="TextkrperZchn">
    <w:name w:val="Textkörper Zchn"/>
    <w:basedOn w:val="Absatz-Standardschriftart"/>
    <w:link w:val="Textkrper"/>
    <w:uiPriority w:val="99"/>
    <w:rsid w:val="00394779"/>
    <w:rPr>
      <w:rFonts w:ascii="Arial" w:eastAsia="Times New Roman" w:hAnsi="Arial" w:cs="Times New Roman"/>
      <w:color w:val="000000" w:themeColor="text1"/>
      <w:szCs w:val="20"/>
      <w:lang w:eastAsia="de-DE"/>
    </w:rPr>
  </w:style>
  <w:style w:type="paragraph" w:styleId="Textkrper-Erstzeileneinzug">
    <w:name w:val="Body Text First Indent"/>
    <w:basedOn w:val="Standard"/>
    <w:link w:val="Textkrper-ErstzeileneinzugZchn"/>
    <w:uiPriority w:val="99"/>
    <w:rsid w:val="00394779"/>
    <w:pPr>
      <w:spacing w:after="0" w:line="318" w:lineRule="exact"/>
      <w:ind w:firstLine="357"/>
      <w:jc w:val="both"/>
    </w:pPr>
    <w:rPr>
      <w:rFonts w:cs="Arial"/>
      <w:color w:val="000000" w:themeColor="text1"/>
      <w:szCs w:val="24"/>
    </w:rPr>
  </w:style>
  <w:style w:type="character" w:customStyle="1" w:styleId="Textkrper-ErstzeileneinzugZchn">
    <w:name w:val="Textkörper-Erstzeileneinzug Zchn"/>
    <w:basedOn w:val="TextkrperZchn"/>
    <w:link w:val="Textkrper-Erstzeileneinzug"/>
    <w:uiPriority w:val="99"/>
    <w:rsid w:val="00394779"/>
    <w:rPr>
      <w:rFonts w:ascii="Arial" w:eastAsia="Times New Roman" w:hAnsi="Arial" w:cs="Arial"/>
      <w:color w:val="000000" w:themeColor="text1"/>
      <w:szCs w:val="24"/>
      <w:lang w:eastAsia="de-DE"/>
    </w:rPr>
  </w:style>
  <w:style w:type="paragraph" w:customStyle="1" w:styleId="NummerierungAnfang">
    <w:name w:val="Nummerierung Anfang"/>
    <w:basedOn w:val="Standard"/>
    <w:next w:val="NummerierungFortsetzung"/>
    <w:link w:val="NummerierungAnfangZchn"/>
    <w:rsid w:val="00394779"/>
    <w:pPr>
      <w:numPr>
        <w:numId w:val="1"/>
      </w:numPr>
      <w:spacing w:before="318" w:after="91" w:line="295" w:lineRule="exact"/>
      <w:jc w:val="both"/>
    </w:pPr>
    <w:rPr>
      <w:color w:val="000000" w:themeColor="text1"/>
      <w:szCs w:val="20"/>
      <w:lang w:eastAsia="de-DE"/>
    </w:rPr>
  </w:style>
  <w:style w:type="paragraph" w:customStyle="1" w:styleId="NummerierungFortsetzung">
    <w:name w:val="Nummerierung Fortsetzung"/>
    <w:basedOn w:val="NummerierungAnfang"/>
    <w:rsid w:val="00394779"/>
    <w:pPr>
      <w:spacing w:before="0"/>
      <w:ind w:left="714" w:hanging="357"/>
    </w:pPr>
  </w:style>
  <w:style w:type="paragraph" w:customStyle="1" w:styleId="TabelleAufzhlung">
    <w:name w:val="Tabelle Aufzählung"/>
    <w:basedOn w:val="Standard"/>
    <w:link w:val="TabelleAufzhlungZchn"/>
    <w:rsid w:val="00394779"/>
    <w:pPr>
      <w:numPr>
        <w:numId w:val="2"/>
      </w:numPr>
      <w:spacing w:after="0" w:line="240" w:lineRule="exact"/>
    </w:pPr>
    <w:rPr>
      <w:color w:val="000000" w:themeColor="text1"/>
      <w:szCs w:val="20"/>
      <w:lang w:eastAsia="de-DE"/>
    </w:rPr>
  </w:style>
  <w:style w:type="character" w:styleId="Fett">
    <w:name w:val="Strong"/>
    <w:uiPriority w:val="22"/>
    <w:rsid w:val="00394779"/>
    <w:rPr>
      <w:b/>
      <w:bCs/>
      <w:color w:val="000000" w:themeColor="text1"/>
    </w:rPr>
  </w:style>
  <w:style w:type="paragraph" w:customStyle="1" w:styleId="TextkrperGrauhinterlegt">
    <w:name w:val="Textkörper Grau hinterlegt"/>
    <w:basedOn w:val="Standard"/>
    <w:next w:val="Textkrper"/>
    <w:qFormat/>
    <w:rsid w:val="00394779"/>
    <w:pPr>
      <w:pBdr>
        <w:top w:val="single" w:sz="4" w:space="5" w:color="D9D9D9" w:themeColor="background1" w:themeShade="D9"/>
        <w:left w:val="single" w:sz="4" w:space="4" w:color="D9D9D9" w:themeColor="background1" w:themeShade="D9"/>
        <w:bottom w:val="single" w:sz="4" w:space="7" w:color="D9D9D9" w:themeColor="background1" w:themeShade="D9"/>
        <w:right w:val="single" w:sz="4" w:space="4" w:color="D9D9D9" w:themeColor="background1" w:themeShade="D9"/>
      </w:pBdr>
      <w:shd w:val="clear" w:color="auto" w:fill="D9D9D9" w:themeFill="background1" w:themeFillShade="D9"/>
      <w:spacing w:before="295" w:after="295" w:line="280" w:lineRule="exact"/>
      <w:ind w:left="113" w:right="113"/>
      <w:jc w:val="both"/>
    </w:pPr>
    <w:rPr>
      <w:color w:val="000000" w:themeColor="text1"/>
      <w:szCs w:val="20"/>
      <w:lang w:eastAsia="de-DE"/>
    </w:rPr>
  </w:style>
  <w:style w:type="paragraph" w:styleId="Kopfzeile">
    <w:name w:val="header"/>
    <w:basedOn w:val="Standard"/>
    <w:link w:val="KopfzeileZchn"/>
    <w:uiPriority w:val="99"/>
    <w:unhideWhenUsed/>
    <w:rsid w:val="003947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4779"/>
  </w:style>
  <w:style w:type="paragraph" w:styleId="Fuzeile">
    <w:name w:val="footer"/>
    <w:basedOn w:val="Standard"/>
    <w:link w:val="FuzeileZchn"/>
    <w:uiPriority w:val="99"/>
    <w:unhideWhenUsed/>
    <w:rsid w:val="003947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4779"/>
  </w:style>
  <w:style w:type="paragraph" w:styleId="Sprechblasentext">
    <w:name w:val="Balloon Text"/>
    <w:basedOn w:val="Standard"/>
    <w:link w:val="SprechblasentextZchn"/>
    <w:uiPriority w:val="99"/>
    <w:semiHidden/>
    <w:unhideWhenUsed/>
    <w:rsid w:val="0039477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4779"/>
    <w:rPr>
      <w:rFonts w:ascii="Tahoma" w:hAnsi="Tahoma" w:cs="Tahoma"/>
      <w:sz w:val="16"/>
      <w:szCs w:val="16"/>
    </w:rPr>
  </w:style>
  <w:style w:type="paragraph" w:styleId="Beschriftung">
    <w:name w:val="caption"/>
    <w:basedOn w:val="Standard"/>
    <w:next w:val="Textkrper"/>
    <w:uiPriority w:val="35"/>
    <w:qFormat/>
    <w:rsid w:val="00394779"/>
    <w:pPr>
      <w:spacing w:after="200" w:line="240" w:lineRule="auto"/>
      <w:jc w:val="both"/>
    </w:pPr>
    <w:rPr>
      <w:bCs/>
      <w:color w:val="000000" w:themeColor="text1"/>
      <w:sz w:val="18"/>
      <w:szCs w:val="18"/>
      <w:lang w:eastAsia="de-DE"/>
    </w:rPr>
  </w:style>
  <w:style w:type="paragraph" w:customStyle="1" w:styleId="LLehrerversion">
    <w:name w:val="L_Lehrerversion"/>
    <w:basedOn w:val="Standard"/>
    <w:rsid w:val="007428CB"/>
    <w:pPr>
      <w:widowControl w:val="0"/>
      <w:tabs>
        <w:tab w:val="center" w:pos="6804"/>
        <w:tab w:val="right" w:pos="13608"/>
      </w:tabs>
      <w:autoSpaceDE w:val="0"/>
      <w:autoSpaceDN w:val="0"/>
      <w:adjustRightInd w:val="0"/>
      <w:spacing w:after="0" w:line="240" w:lineRule="auto"/>
    </w:pPr>
    <w:rPr>
      <w:rFonts w:ascii="Arial Fett" w:hAnsi="Arial Fett"/>
      <w:b/>
      <w:bCs/>
      <w:vanish/>
      <w:color w:val="FFFFFF" w:themeColor="background1"/>
      <w:sz w:val="44"/>
      <w:szCs w:val="24"/>
      <w:lang w:eastAsia="de-DE"/>
      <w14:textOutline w14:w="9525" w14:cap="rnd" w14:cmpd="sng" w14:algn="ctr">
        <w14:solidFill>
          <w14:srgbClr w14:val="FF0000"/>
        </w14:solidFill>
        <w14:prstDash w14:val="solid"/>
        <w14:bevel/>
      </w14:textOutline>
    </w:rPr>
  </w:style>
  <w:style w:type="paragraph" w:customStyle="1" w:styleId="tLernfeldKopf">
    <w:name w:val="t_Lernfeld_Kopf"/>
    <w:basedOn w:val="Standard"/>
    <w:uiPriority w:val="99"/>
    <w:rsid w:val="000C614E"/>
    <w:pPr>
      <w:widowControl w:val="0"/>
      <w:autoSpaceDE w:val="0"/>
      <w:autoSpaceDN w:val="0"/>
      <w:adjustRightInd w:val="0"/>
      <w:spacing w:after="0" w:line="240" w:lineRule="auto"/>
      <w:ind w:left="720" w:hanging="720"/>
    </w:pPr>
    <w:rPr>
      <w:bCs/>
      <w:sz w:val="16"/>
      <w:szCs w:val="16"/>
      <w:lang w:eastAsia="de-DE"/>
    </w:rPr>
  </w:style>
  <w:style w:type="paragraph" w:customStyle="1" w:styleId="tLernfeldKopf-Titel">
    <w:name w:val="t_Lernfeld_Kopf-Titel"/>
    <w:basedOn w:val="Standard"/>
    <w:rsid w:val="000C614E"/>
    <w:pPr>
      <w:widowControl w:val="0"/>
      <w:autoSpaceDE w:val="0"/>
      <w:autoSpaceDN w:val="0"/>
      <w:adjustRightInd w:val="0"/>
      <w:spacing w:after="0" w:line="240" w:lineRule="auto"/>
    </w:pPr>
    <w:rPr>
      <w:b/>
      <w:sz w:val="24"/>
      <w:szCs w:val="24"/>
      <w:lang w:eastAsia="de-DE"/>
    </w:rPr>
  </w:style>
  <w:style w:type="table" w:styleId="Tabellenraster">
    <w:name w:val="Table Grid"/>
    <w:basedOn w:val="NormaleTabelle"/>
    <w:uiPriority w:val="39"/>
    <w:rsid w:val="00E15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
    <w:name w:val="L"/>
    <w:basedOn w:val="Standard"/>
    <w:link w:val="LZchn"/>
    <w:rsid w:val="00B37697"/>
    <w:pPr>
      <w:spacing w:after="0" w:line="240" w:lineRule="auto"/>
    </w:pPr>
    <w:rPr>
      <w:rFonts w:ascii="Times New Roman" w:hAnsi="Times New Roman"/>
      <w:vanish/>
      <w:color w:val="FF0000"/>
      <w:sz w:val="20"/>
      <w:szCs w:val="20"/>
      <w:lang w:eastAsia="de-DE"/>
    </w:rPr>
  </w:style>
  <w:style w:type="character" w:customStyle="1" w:styleId="LZchn">
    <w:name w:val="L Zchn"/>
    <w:basedOn w:val="Absatz-Standardschriftart"/>
    <w:link w:val="L"/>
    <w:rsid w:val="00B37697"/>
    <w:rPr>
      <w:rFonts w:ascii="Times New Roman" w:eastAsia="Times New Roman" w:hAnsi="Times New Roman" w:cs="Times New Roman"/>
      <w:vanish/>
      <w:color w:val="FF0000"/>
      <w:sz w:val="20"/>
      <w:szCs w:val="20"/>
      <w:lang w:eastAsia="de-DE"/>
    </w:rPr>
  </w:style>
  <w:style w:type="character" w:customStyle="1" w:styleId="NL-Kopfzeilen-TitelZchn">
    <w:name w:val="NL-Kopfzeilen-Titel Zchn"/>
    <w:basedOn w:val="Absatz-Standardschriftart"/>
    <w:link w:val="NL-Kopfzeilen-Titel"/>
    <w:rsid w:val="00921C3E"/>
    <w:rPr>
      <w:rFonts w:ascii="Univers 47 CondensedLight" w:eastAsia="Times New Roman" w:hAnsi="Univers 47 CondensedLight" w:cs="Times New Roman"/>
      <w:sz w:val="20"/>
      <w:szCs w:val="20"/>
    </w:rPr>
  </w:style>
  <w:style w:type="paragraph" w:customStyle="1" w:styleId="NL-Kopfzeilen-Titel">
    <w:name w:val="NL-Kopfzeilen-Titel"/>
    <w:link w:val="NL-Kopfzeilen-TitelZchn"/>
    <w:rsid w:val="00921C3E"/>
    <w:pPr>
      <w:spacing w:after="0" w:line="240" w:lineRule="exact"/>
    </w:pPr>
    <w:rPr>
      <w:rFonts w:ascii="Univers 47 CondensedLight" w:eastAsia="Times New Roman" w:hAnsi="Univers 47 CondensedLight" w:cs="Times New Roman"/>
      <w:sz w:val="20"/>
      <w:szCs w:val="20"/>
    </w:rPr>
  </w:style>
  <w:style w:type="paragraph" w:customStyle="1" w:styleId="TextSituation">
    <w:name w:val="Text Situation"/>
    <w:basedOn w:val="Textkrper-Erstzeileneinzug"/>
    <w:link w:val="TextSituationZchn"/>
    <w:qFormat/>
    <w:rsid w:val="00616AB1"/>
    <w:pPr>
      <w:ind w:firstLine="0"/>
    </w:pPr>
  </w:style>
  <w:style w:type="paragraph" w:customStyle="1" w:styleId="TextAuftrge">
    <w:name w:val="Text Aufträge"/>
    <w:basedOn w:val="NummerierungAnfang"/>
    <w:link w:val="TextAuftrgeZchn"/>
    <w:qFormat/>
    <w:rsid w:val="00616AB1"/>
  </w:style>
  <w:style w:type="character" w:customStyle="1" w:styleId="TextSituationZchn">
    <w:name w:val="Text Situation Zchn"/>
    <w:basedOn w:val="Textkrper-ErstzeileneinzugZchn"/>
    <w:link w:val="TextSituation"/>
    <w:rsid w:val="00616AB1"/>
    <w:rPr>
      <w:rFonts w:ascii="Arial" w:eastAsia="Times New Roman" w:hAnsi="Arial" w:cs="Arial"/>
      <w:color w:val="000000" w:themeColor="text1"/>
      <w:szCs w:val="24"/>
      <w:lang w:eastAsia="de-DE"/>
    </w:rPr>
  </w:style>
  <w:style w:type="paragraph" w:customStyle="1" w:styleId="TextDatenkranz">
    <w:name w:val="Text Datenkranz"/>
    <w:basedOn w:val="TextSituation"/>
    <w:link w:val="TextDatenkranzZchn"/>
    <w:qFormat/>
    <w:rsid w:val="00616AB1"/>
    <w:pPr>
      <w:jc w:val="left"/>
    </w:pPr>
  </w:style>
  <w:style w:type="character" w:customStyle="1" w:styleId="NummerierungAnfangZchn">
    <w:name w:val="Nummerierung Anfang Zchn"/>
    <w:basedOn w:val="Absatz-Standardschriftart"/>
    <w:link w:val="NummerierungAnfang"/>
    <w:rsid w:val="00616AB1"/>
    <w:rPr>
      <w:rFonts w:ascii="Arial" w:eastAsia="Times New Roman" w:hAnsi="Arial" w:cs="Times New Roman"/>
      <w:color w:val="000000" w:themeColor="text1"/>
      <w:szCs w:val="20"/>
      <w:lang w:eastAsia="de-DE"/>
    </w:rPr>
  </w:style>
  <w:style w:type="character" w:customStyle="1" w:styleId="TextAuftrgeZchn">
    <w:name w:val="Text Aufträge Zchn"/>
    <w:basedOn w:val="NummerierungAnfangZchn"/>
    <w:link w:val="TextAuftrge"/>
    <w:rsid w:val="00616AB1"/>
    <w:rPr>
      <w:rFonts w:ascii="Arial" w:eastAsia="Times New Roman" w:hAnsi="Arial" w:cs="Times New Roman"/>
      <w:color w:val="000000" w:themeColor="text1"/>
      <w:szCs w:val="20"/>
      <w:lang w:eastAsia="de-DE"/>
    </w:rPr>
  </w:style>
  <w:style w:type="character" w:customStyle="1" w:styleId="TextDatenkranzZchn">
    <w:name w:val="Text Datenkranz Zchn"/>
    <w:basedOn w:val="TextSituationZchn"/>
    <w:link w:val="TextDatenkranz"/>
    <w:rsid w:val="00616AB1"/>
    <w:rPr>
      <w:rFonts w:ascii="Arial" w:eastAsia="Times New Roman" w:hAnsi="Arial" w:cs="Arial"/>
      <w:color w:val="000000" w:themeColor="text1"/>
      <w:szCs w:val="24"/>
      <w:lang w:eastAsia="de-DE"/>
    </w:rPr>
  </w:style>
  <w:style w:type="paragraph" w:customStyle="1" w:styleId="TestLsungshinweis">
    <w:name w:val="Test Lösungshinweis"/>
    <w:basedOn w:val="TabelleAufzhlung"/>
    <w:link w:val="TestLsungshinweisZchn"/>
    <w:qFormat/>
    <w:rsid w:val="00597ECF"/>
    <w:pPr>
      <w:numPr>
        <w:numId w:val="0"/>
      </w:numPr>
      <w:ind w:left="284"/>
    </w:pPr>
    <w:rPr>
      <w:rFonts w:ascii="Times New Roman" w:hAnsi="Times New Roman"/>
      <w:i/>
      <w:vanish/>
      <w:color w:val="FF0000"/>
    </w:rPr>
  </w:style>
  <w:style w:type="character" w:customStyle="1" w:styleId="TabelleAufzhlungZchn">
    <w:name w:val="Tabelle Aufzählung Zchn"/>
    <w:basedOn w:val="Absatz-Standardschriftart"/>
    <w:link w:val="TabelleAufzhlung"/>
    <w:rsid w:val="00597ECF"/>
    <w:rPr>
      <w:rFonts w:ascii="Arial" w:eastAsia="Times New Roman" w:hAnsi="Arial" w:cs="Times New Roman"/>
      <w:color w:val="000000" w:themeColor="text1"/>
      <w:szCs w:val="20"/>
      <w:lang w:eastAsia="de-DE"/>
    </w:rPr>
  </w:style>
  <w:style w:type="character" w:customStyle="1" w:styleId="TestLsungshinweisZchn">
    <w:name w:val="Test Lösungshinweis Zchn"/>
    <w:basedOn w:val="TabelleAufzhlungZchn"/>
    <w:link w:val="TestLsungshinweis"/>
    <w:rsid w:val="00597ECF"/>
    <w:rPr>
      <w:rFonts w:ascii="Times New Roman" w:eastAsia="Times New Roman" w:hAnsi="Times New Roman" w:cs="Times New Roman"/>
      <w:i/>
      <w:vanish/>
      <w:color w:val="FF0000"/>
      <w:szCs w:val="20"/>
      <w:lang w:eastAsia="de-DE"/>
    </w:rPr>
  </w:style>
  <w:style w:type="character" w:styleId="Hyperlink">
    <w:name w:val="Hyperlink"/>
    <w:basedOn w:val="Absatz-Standardschriftart"/>
    <w:uiPriority w:val="99"/>
    <w:unhideWhenUsed/>
    <w:rsid w:val="009A2FA9"/>
    <w:rPr>
      <w:color w:val="5F5F5F" w:themeColor="hyperlink"/>
      <w:u w:val="single"/>
    </w:rPr>
  </w:style>
  <w:style w:type="character" w:customStyle="1" w:styleId="NichtaufgelsteErwhnung1">
    <w:name w:val="Nicht aufgelöste Erwähnung1"/>
    <w:basedOn w:val="Absatz-Standardschriftart"/>
    <w:uiPriority w:val="99"/>
    <w:semiHidden/>
    <w:unhideWhenUsed/>
    <w:rsid w:val="009A2FA9"/>
    <w:rPr>
      <w:color w:val="605E5C"/>
      <w:shd w:val="clear" w:color="auto" w:fill="E1DFDD"/>
    </w:rPr>
  </w:style>
  <w:style w:type="paragraph" w:styleId="Endnotentext">
    <w:name w:val="endnote text"/>
    <w:basedOn w:val="Standard"/>
    <w:link w:val="EndnotentextZchn"/>
    <w:uiPriority w:val="99"/>
    <w:semiHidden/>
    <w:unhideWhenUsed/>
    <w:rsid w:val="00177F0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177F03"/>
    <w:rPr>
      <w:rFonts w:ascii="Arial" w:hAnsi="Arial"/>
      <w:sz w:val="20"/>
      <w:szCs w:val="20"/>
    </w:rPr>
  </w:style>
  <w:style w:type="character" w:styleId="Endnotenzeichen">
    <w:name w:val="endnote reference"/>
    <w:basedOn w:val="Absatz-Standardschriftart"/>
    <w:uiPriority w:val="99"/>
    <w:semiHidden/>
    <w:unhideWhenUsed/>
    <w:rsid w:val="00177F03"/>
    <w:rPr>
      <w:vertAlign w:val="superscript"/>
    </w:rPr>
  </w:style>
  <w:style w:type="paragraph" w:styleId="Listenabsatz">
    <w:name w:val="List Paragraph"/>
    <w:basedOn w:val="Standard"/>
    <w:uiPriority w:val="34"/>
    <w:qFormat/>
    <w:rsid w:val="00594D99"/>
    <w:pPr>
      <w:ind w:left="720"/>
      <w:contextualSpacing/>
    </w:pPr>
  </w:style>
  <w:style w:type="paragraph" w:customStyle="1" w:styleId="TZielnanalysetext">
    <w:name w:val="T_Zielnanalysetext"/>
    <w:basedOn w:val="Standard"/>
    <w:rsid w:val="00DB4488"/>
    <w:pPr>
      <w:spacing w:before="20" w:after="20" w:line="240" w:lineRule="auto"/>
    </w:pPr>
    <w:rPr>
      <w:rFonts w:cs="Arial"/>
      <w:sz w:val="16"/>
      <w:szCs w:val="28"/>
      <w:lang w:eastAsia="de-DE"/>
    </w:rPr>
  </w:style>
  <w:style w:type="table" w:customStyle="1" w:styleId="Tabellenraster1">
    <w:name w:val="Tabellenraster1"/>
    <w:basedOn w:val="NormaleTabelle"/>
    <w:next w:val="Tabellenraster"/>
    <w:rsid w:val="00420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B23D34"/>
    <w:rPr>
      <w:rFonts w:cs="Times New Roman"/>
      <w:sz w:val="16"/>
      <w:szCs w:val="16"/>
    </w:rPr>
  </w:style>
  <w:style w:type="paragraph" w:styleId="Kommentartext">
    <w:name w:val="annotation text"/>
    <w:basedOn w:val="Standard"/>
    <w:link w:val="KommentartextZchn"/>
    <w:uiPriority w:val="99"/>
    <w:semiHidden/>
    <w:unhideWhenUsed/>
    <w:rsid w:val="00B23D3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23D34"/>
    <w:rPr>
      <w:rFonts w:ascii="Arial" w:eastAsia="Times New Roman" w:hAnsi="Arial" w:cs="Times New Roman"/>
      <w:sz w:val="20"/>
      <w:szCs w:val="20"/>
    </w:rPr>
  </w:style>
  <w:style w:type="paragraph" w:styleId="Kommentarthema">
    <w:name w:val="annotation subject"/>
    <w:basedOn w:val="Kommentartext"/>
    <w:next w:val="Kommentartext"/>
    <w:link w:val="KommentarthemaZchn"/>
    <w:uiPriority w:val="99"/>
    <w:semiHidden/>
    <w:unhideWhenUsed/>
    <w:rsid w:val="0075567F"/>
    <w:rPr>
      <w:rFonts w:eastAsiaTheme="minorHAnsi" w:cstheme="minorBidi"/>
      <w:b/>
      <w:bCs/>
    </w:rPr>
  </w:style>
  <w:style w:type="character" w:customStyle="1" w:styleId="KommentarthemaZchn">
    <w:name w:val="Kommentarthema Zchn"/>
    <w:basedOn w:val="KommentartextZchn"/>
    <w:link w:val="Kommentarthema"/>
    <w:uiPriority w:val="99"/>
    <w:semiHidden/>
    <w:rsid w:val="0075567F"/>
    <w:rPr>
      <w:rFonts w:ascii="Arial" w:eastAsia="Times New Roman" w:hAnsi="Arial" w:cs="Times New Roman"/>
      <w:b/>
      <w:bCs/>
      <w:sz w:val="20"/>
      <w:szCs w:val="20"/>
    </w:rPr>
  </w:style>
  <w:style w:type="paragraph" w:customStyle="1" w:styleId="Tabelleninhalt">
    <w:name w:val="Tabelleninhalt"/>
    <w:basedOn w:val="Standard"/>
    <w:qFormat/>
    <w:rsid w:val="004A4E19"/>
    <w:pPr>
      <w:widowControl w:val="0"/>
      <w:suppressLineNumbers/>
      <w:suppressAutoHyphens/>
      <w:spacing w:after="0" w:line="240" w:lineRule="auto"/>
    </w:pPr>
    <w:rPr>
      <w:rFonts w:ascii="Liberation Serif" w:hAnsi="Liberation Serif" w:cs="Lohit Devanagari"/>
      <w:kern w:val="2"/>
      <w:sz w:val="24"/>
      <w:szCs w:val="24"/>
      <w:lang w:eastAsia="zh-CN" w:bidi="hi-IN"/>
    </w:rPr>
  </w:style>
  <w:style w:type="paragraph" w:customStyle="1" w:styleId="Rahmeninhalt">
    <w:name w:val="Rahmeninhalt"/>
    <w:basedOn w:val="Standard"/>
    <w:qFormat/>
    <w:rsid w:val="004A4E19"/>
    <w:pPr>
      <w:suppressAutoHyphens/>
      <w:spacing w:after="0" w:line="240" w:lineRule="auto"/>
    </w:pPr>
    <w:rPr>
      <w:rFonts w:ascii="Liberation Serif" w:hAnsi="Liberation Serif" w:cs="Lohit Devanagari"/>
      <w:kern w:val="2"/>
      <w:sz w:val="24"/>
      <w:szCs w:val="24"/>
      <w:lang w:eastAsia="zh-CN" w:bidi="hi-IN"/>
    </w:rPr>
  </w:style>
  <w:style w:type="paragraph" w:styleId="KeinLeerraum">
    <w:name w:val="No Spacing"/>
    <w:uiPriority w:val="1"/>
    <w:qFormat/>
    <w:rsid w:val="00004897"/>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913860">
      <w:bodyDiv w:val="1"/>
      <w:marLeft w:val="0"/>
      <w:marRight w:val="0"/>
      <w:marTop w:val="0"/>
      <w:marBottom w:val="0"/>
      <w:divBdr>
        <w:top w:val="none" w:sz="0" w:space="0" w:color="auto"/>
        <w:left w:val="none" w:sz="0" w:space="0" w:color="auto"/>
        <w:bottom w:val="none" w:sz="0" w:space="0" w:color="auto"/>
        <w:right w:val="none" w:sz="0" w:space="0" w:color="auto"/>
      </w:divBdr>
    </w:div>
    <w:div w:id="1413090254">
      <w:bodyDiv w:val="1"/>
      <w:marLeft w:val="0"/>
      <w:marRight w:val="0"/>
      <w:marTop w:val="0"/>
      <w:marBottom w:val="0"/>
      <w:divBdr>
        <w:top w:val="none" w:sz="0" w:space="0" w:color="auto"/>
        <w:left w:val="none" w:sz="0" w:space="0" w:color="auto"/>
        <w:bottom w:val="none" w:sz="0" w:space="0" w:color="auto"/>
        <w:right w:val="none" w:sz="0" w:space="0" w:color="auto"/>
      </w:divBdr>
    </w:div>
    <w:div w:id="187645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819DA7995581C54FB7E8EE5C15D027ED" ma:contentTypeVersion="7" ma:contentTypeDescription="Ein neues Dokument erstellen." ma:contentTypeScope="" ma:versionID="6bbae2c6bc415200ceeccc8b96e72aa9">
  <xsd:schema xmlns:xsd="http://www.w3.org/2001/XMLSchema" xmlns:xs="http://www.w3.org/2001/XMLSchema" xmlns:p="http://schemas.microsoft.com/office/2006/metadata/properties" xmlns:ns2="b2ba9953-2bfd-4817-be35-52de44658e5e" targetNamespace="http://schemas.microsoft.com/office/2006/metadata/properties" ma:root="true" ma:fieldsID="633a08827d80570316e4020f7553313d" ns2:_="">
    <xsd:import namespace="b2ba9953-2bfd-4817-be35-52de44658e5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ba9953-2bfd-4817-be35-52de44658e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39B87-18AC-40A6-9C3C-1B86B36133AD}">
  <ds:schemaRefs>
    <ds:schemaRef ds:uri="http://schemas.microsoft.com/sharepoint/v3/contenttype/forms"/>
  </ds:schemaRefs>
</ds:datastoreItem>
</file>

<file path=customXml/itemProps2.xml><?xml version="1.0" encoding="utf-8"?>
<ds:datastoreItem xmlns:ds="http://schemas.openxmlformats.org/officeDocument/2006/customXml" ds:itemID="{51A8C6EE-6EB5-459E-91BE-163397A4DC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ba9953-2bfd-4817-be35-52de44658e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D28F48-BBBE-42F8-88EA-12AB030CA8E7}">
  <ds:schemaRefs>
    <ds:schemaRef ds:uri="http://schemas.microsoft.com/office/2006/metadata/properties"/>
  </ds:schemaRefs>
</ds:datastoreItem>
</file>

<file path=customXml/itemProps4.xml><?xml version="1.0" encoding="utf-8"?>
<ds:datastoreItem xmlns:ds="http://schemas.openxmlformats.org/officeDocument/2006/customXml" ds:itemID="{D137C5BB-4B94-4D93-B292-94D3B9C52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362</Words>
  <Characters>2283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dc:creator>
  <cp:keywords/>
  <dc:description/>
  <cp:lastModifiedBy>Arik Piening</cp:lastModifiedBy>
  <cp:revision>43</cp:revision>
  <cp:lastPrinted>2021-12-06T10:06:00Z</cp:lastPrinted>
  <dcterms:created xsi:type="dcterms:W3CDTF">2021-11-08T09:30:00Z</dcterms:created>
  <dcterms:modified xsi:type="dcterms:W3CDTF">2023-01-23T11:32:00Z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itendung">
    <vt:lpwstr>----</vt:lpwstr>
  </property>
  <property fmtid="{D5CDD505-2E9C-101B-9397-08002B2CF9AE}" pid="3" name="ContentTypeId">
    <vt:lpwstr>0x010100819DA7995581C54FB7E8EE5C15D027ED</vt:lpwstr>
  </property>
</Properties>
</file>