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99" w:rsidRPr="0059422B" w:rsidRDefault="00B30D99" w:rsidP="00B30D99">
      <w:pPr>
        <w:rPr>
          <w:rFonts w:cs="Arial"/>
          <w:b/>
          <w:szCs w:val="28"/>
          <w:u w:val="single"/>
        </w:rPr>
      </w:pPr>
      <w:r w:rsidRPr="0059422B">
        <w:rPr>
          <w:rFonts w:cs="Arial"/>
          <w:b/>
          <w:szCs w:val="28"/>
          <w:u w:val="single"/>
        </w:rPr>
        <w:t>Arbeitsauftrag:</w:t>
      </w:r>
    </w:p>
    <w:p w:rsidR="00B30D99" w:rsidRPr="0059422B" w:rsidRDefault="00B30D99" w:rsidP="006C539C">
      <w:pPr>
        <w:pStyle w:val="Listenabsatz"/>
        <w:numPr>
          <w:ilvl w:val="0"/>
          <w:numId w:val="3"/>
        </w:numPr>
        <w:rPr>
          <w:rFonts w:cs="Arial"/>
          <w:b/>
          <w:szCs w:val="28"/>
        </w:rPr>
      </w:pPr>
      <w:r w:rsidRPr="0059422B">
        <w:rPr>
          <w:rFonts w:cs="Arial"/>
          <w:b/>
          <w:szCs w:val="28"/>
        </w:rPr>
        <w:t>Beurteile mithilfe des Gesetzes und des Informationstextes die Rechtsfähigkeit der möglichen Erben.</w:t>
      </w:r>
    </w:p>
    <w:p w:rsidR="00944DDE" w:rsidRDefault="00944DDE" w:rsidP="006C539C">
      <w:pPr>
        <w:pStyle w:val="Listenabsatz"/>
        <w:numPr>
          <w:ilvl w:val="0"/>
          <w:numId w:val="3"/>
        </w:numPr>
        <w:rPr>
          <w:rFonts w:cs="Arial"/>
          <w:b/>
          <w:szCs w:val="28"/>
        </w:rPr>
      </w:pPr>
      <w:r w:rsidRPr="0059422B">
        <w:rPr>
          <w:rFonts w:cs="Arial"/>
          <w:b/>
          <w:szCs w:val="28"/>
        </w:rPr>
        <w:t>Wann beginnt bzw. endet die Rechtsfähigkeit bei den unten genannten Personen?</w:t>
      </w:r>
    </w:p>
    <w:p w:rsidR="00E65E4C" w:rsidRPr="0059422B" w:rsidRDefault="00E65E4C" w:rsidP="00E65E4C">
      <w:pPr>
        <w:pStyle w:val="Listenabsatz"/>
        <w:numPr>
          <w:ilvl w:val="0"/>
          <w:numId w:val="3"/>
        </w:numPr>
        <w:rPr>
          <w:rFonts w:cs="Arial"/>
          <w:b/>
          <w:szCs w:val="28"/>
        </w:rPr>
      </w:pPr>
      <w:r w:rsidRPr="0059422B">
        <w:rPr>
          <w:rFonts w:cs="Arial"/>
          <w:b/>
          <w:szCs w:val="28"/>
        </w:rPr>
        <w:t>Definiere den Begriff der „Rechtsfähigkeit“.</w:t>
      </w:r>
    </w:p>
    <w:p w:rsidR="0059422B" w:rsidRPr="0059422B" w:rsidRDefault="0059422B" w:rsidP="006C539C">
      <w:pPr>
        <w:pStyle w:val="Listenabsatz"/>
        <w:numPr>
          <w:ilvl w:val="0"/>
          <w:numId w:val="3"/>
        </w:numPr>
        <w:rPr>
          <w:rFonts w:cs="Arial"/>
          <w:b/>
          <w:szCs w:val="28"/>
        </w:rPr>
      </w:pPr>
      <w:bookmarkStart w:id="0" w:name="_GoBack"/>
      <w:bookmarkEnd w:id="0"/>
      <w:r w:rsidRPr="0059422B">
        <w:rPr>
          <w:rFonts w:cs="Arial"/>
          <w:b/>
          <w:szCs w:val="28"/>
        </w:rPr>
        <w:t>Erläutere den Unterschied zwischen Rechts- und Geschäftsfähigkeit.</w:t>
      </w:r>
    </w:p>
    <w:p w:rsidR="005A47DC" w:rsidRDefault="005A47DC" w:rsidP="00B30D99">
      <w:pPr>
        <w:rPr>
          <w:rFonts w:cs="Arial"/>
          <w:szCs w:val="20"/>
        </w:rPr>
      </w:pPr>
    </w:p>
    <w:p w:rsidR="006C539C" w:rsidRPr="006C539C" w:rsidRDefault="006C539C" w:rsidP="00B30D99">
      <w:pPr>
        <w:rPr>
          <w:rFonts w:cs="Arial"/>
          <w:b/>
          <w:sz w:val="28"/>
          <w:szCs w:val="20"/>
          <w:u w:val="single"/>
        </w:rPr>
      </w:pPr>
      <w:r w:rsidRPr="006C539C">
        <w:rPr>
          <w:rFonts w:cs="Arial"/>
          <w:b/>
          <w:sz w:val="28"/>
          <w:szCs w:val="20"/>
          <w:u w:val="single"/>
        </w:rPr>
        <w:t>Definition:</w:t>
      </w:r>
    </w:p>
    <w:p w:rsidR="006C539C" w:rsidRDefault="006C539C" w:rsidP="00B30D99">
      <w:pPr>
        <w:rPr>
          <w:rFonts w:cs="Arial"/>
          <w:szCs w:val="20"/>
        </w:rPr>
      </w:pPr>
    </w:p>
    <w:p w:rsidR="001F6BA3" w:rsidRDefault="001F6BA3" w:rsidP="00B30D99">
      <w:pPr>
        <w:rPr>
          <w:rFonts w:cs="Arial"/>
          <w:szCs w:val="20"/>
        </w:rPr>
      </w:pPr>
    </w:p>
    <w:p w:rsidR="006C539C" w:rsidRDefault="006C539C" w:rsidP="00B30D99">
      <w:pPr>
        <w:rPr>
          <w:rFonts w:cs="Arial"/>
          <w:szCs w:val="20"/>
        </w:rPr>
      </w:pPr>
    </w:p>
    <w:p w:rsidR="006C539C" w:rsidRDefault="006C539C" w:rsidP="00B30D99">
      <w:pPr>
        <w:rPr>
          <w:rFonts w:cs="Arial"/>
          <w:szCs w:val="20"/>
        </w:rPr>
      </w:pPr>
    </w:p>
    <w:p w:rsidR="005A47DC" w:rsidRPr="00E114E6" w:rsidRDefault="005A47DC" w:rsidP="005A47DC">
      <w:pPr>
        <w:rPr>
          <w:rStyle w:val="fliesstext"/>
          <w:rFonts w:cs="Arial"/>
          <w:b/>
          <w:sz w:val="28"/>
          <w:szCs w:val="20"/>
        </w:rPr>
      </w:pPr>
      <w:r w:rsidRPr="00E114E6">
        <w:rPr>
          <w:rStyle w:val="fliesstext"/>
          <w:rFonts w:cs="Arial"/>
          <w:b/>
          <w:sz w:val="28"/>
          <w:szCs w:val="20"/>
        </w:rPr>
        <w:t>Wer ist rechtsfähig?</w:t>
      </w:r>
    </w:p>
    <w:p w:rsidR="005A47DC" w:rsidRPr="00B91A2E" w:rsidRDefault="005A47DC" w:rsidP="005A47DC">
      <w:pPr>
        <w:rPr>
          <w:rStyle w:val="fliesstext"/>
          <w:rFonts w:cs="Arial"/>
          <w:sz w:val="20"/>
          <w:szCs w:val="20"/>
        </w:rPr>
      </w:pPr>
    </w:p>
    <w:p w:rsidR="005A47DC" w:rsidRPr="00B91A2E" w:rsidRDefault="005A47DC" w:rsidP="005A47DC">
      <w:pPr>
        <w:rPr>
          <w:rStyle w:val="fliesstext"/>
          <w:rFonts w:cs="Arial"/>
          <w:sz w:val="28"/>
          <w:szCs w:val="20"/>
        </w:rPr>
      </w:pPr>
      <w:r w:rsidRPr="00B91A2E">
        <w:rPr>
          <w:rStyle w:val="fliesstext"/>
          <w:rFonts w:cs="Arial"/>
          <w:sz w:val="28"/>
          <w:szCs w:val="20"/>
        </w:rPr>
        <w:t>Anna</w:t>
      </w:r>
    </w:p>
    <w:p w:rsidR="005A47DC" w:rsidRPr="00B91A2E" w:rsidRDefault="005A47DC" w:rsidP="005A47DC">
      <w:pPr>
        <w:rPr>
          <w:rStyle w:val="fliesstext"/>
          <w:rFonts w:cs="Arial"/>
          <w:sz w:val="28"/>
          <w:szCs w:val="20"/>
        </w:rPr>
      </w:pPr>
      <w:r w:rsidRPr="00B91A2E">
        <w:rPr>
          <w:rStyle w:val="fliesstext"/>
          <w:rFonts w:cs="Arial"/>
          <w:sz w:val="28"/>
          <w:szCs w:val="20"/>
        </w:rPr>
        <w:t>Stadt Stuttgart</w:t>
      </w:r>
      <w:r w:rsidR="0029204B" w:rsidRPr="0029204B">
        <w:rPr>
          <w:rStyle w:val="fliesstext"/>
          <w:rFonts w:cs="Arial"/>
          <w:sz w:val="28"/>
          <w:szCs w:val="20"/>
        </w:rPr>
        <w:t xml:space="preserve"> </w:t>
      </w:r>
      <w:r w:rsidR="0029204B">
        <w:rPr>
          <w:rStyle w:val="fliesstext"/>
          <w:rFonts w:cs="Arial"/>
          <w:sz w:val="28"/>
          <w:szCs w:val="20"/>
        </w:rPr>
        <w:t>(Fr</w:t>
      </w:r>
      <w:r w:rsidR="001E26BF">
        <w:rPr>
          <w:rStyle w:val="fliesstext"/>
          <w:rFonts w:cs="Arial"/>
          <w:sz w:val="28"/>
          <w:szCs w:val="20"/>
        </w:rPr>
        <w:t>ank</w:t>
      </w:r>
      <w:r w:rsidR="0029204B">
        <w:rPr>
          <w:rStyle w:val="fliesstext"/>
          <w:rFonts w:cs="Arial"/>
          <w:sz w:val="28"/>
          <w:szCs w:val="20"/>
        </w:rPr>
        <w:t xml:space="preserve"> </w:t>
      </w:r>
      <w:r w:rsidR="001E26BF">
        <w:rPr>
          <w:rStyle w:val="fliesstext"/>
          <w:rFonts w:cs="Arial"/>
          <w:sz w:val="28"/>
          <w:szCs w:val="20"/>
        </w:rPr>
        <w:t>Nopper</w:t>
      </w:r>
      <w:r w:rsidRPr="00B91A2E">
        <w:rPr>
          <w:rStyle w:val="fliesstext"/>
          <w:rFonts w:cs="Arial"/>
          <w:sz w:val="28"/>
          <w:szCs w:val="20"/>
        </w:rPr>
        <w:t>)</w:t>
      </w:r>
    </w:p>
    <w:p w:rsidR="005A47DC" w:rsidRPr="00B91A2E" w:rsidRDefault="005A47DC" w:rsidP="005A47DC">
      <w:pPr>
        <w:rPr>
          <w:rStyle w:val="fliesstext"/>
          <w:rFonts w:cs="Arial"/>
          <w:sz w:val="28"/>
          <w:szCs w:val="20"/>
        </w:rPr>
      </w:pPr>
      <w:r w:rsidRPr="00B91A2E">
        <w:rPr>
          <w:rStyle w:val="fliesstext"/>
          <w:rFonts w:cs="Arial"/>
          <w:sz w:val="28"/>
          <w:szCs w:val="20"/>
        </w:rPr>
        <w:t>Terrier Schlaumeier</w:t>
      </w:r>
    </w:p>
    <w:p w:rsidR="005A47DC" w:rsidRPr="00B91A2E" w:rsidRDefault="0029204B" w:rsidP="005A47DC">
      <w:pPr>
        <w:rPr>
          <w:rStyle w:val="fliesstext"/>
          <w:rFonts w:cs="Arial"/>
          <w:sz w:val="28"/>
          <w:szCs w:val="20"/>
        </w:rPr>
      </w:pPr>
      <w:r w:rsidRPr="00B91A2E">
        <w:rPr>
          <w:rStyle w:val="fliesstext"/>
          <w:rFonts w:cs="Arial"/>
          <w:sz w:val="28"/>
          <w:szCs w:val="20"/>
        </w:rPr>
        <w:t xml:space="preserve">Tierschutzverein </w:t>
      </w:r>
      <w:r w:rsidR="005A47DC" w:rsidRPr="00B91A2E">
        <w:rPr>
          <w:rStyle w:val="fliesstext"/>
          <w:rFonts w:cs="Arial"/>
          <w:sz w:val="28"/>
          <w:szCs w:val="20"/>
        </w:rPr>
        <w:t>(</w:t>
      </w:r>
      <w:r w:rsidRPr="00B91A2E">
        <w:rPr>
          <w:rStyle w:val="fliesstext"/>
          <w:rFonts w:cs="Arial"/>
          <w:sz w:val="28"/>
          <w:szCs w:val="20"/>
        </w:rPr>
        <w:t>Sven Starke</w:t>
      </w:r>
      <w:r w:rsidR="005A47DC" w:rsidRPr="00B91A2E">
        <w:rPr>
          <w:rStyle w:val="fliesstext"/>
          <w:rFonts w:cs="Arial"/>
          <w:sz w:val="28"/>
          <w:szCs w:val="20"/>
        </w:rPr>
        <w:t>)</w:t>
      </w:r>
    </w:p>
    <w:p w:rsidR="005A47DC" w:rsidRPr="00B91A2E" w:rsidRDefault="0029204B" w:rsidP="005A47DC">
      <w:pPr>
        <w:rPr>
          <w:rStyle w:val="fliesstext"/>
          <w:rFonts w:cs="Arial"/>
          <w:sz w:val="28"/>
          <w:szCs w:val="20"/>
        </w:rPr>
      </w:pPr>
      <w:r w:rsidRPr="00B91A2E">
        <w:rPr>
          <w:rStyle w:val="fliesstext"/>
          <w:rFonts w:cs="Arial"/>
          <w:sz w:val="28"/>
          <w:szCs w:val="20"/>
        </w:rPr>
        <w:t>Deutsche Bank</w:t>
      </w:r>
      <w:r>
        <w:rPr>
          <w:rStyle w:val="fliesstext"/>
          <w:rFonts w:cs="Arial"/>
          <w:sz w:val="28"/>
          <w:szCs w:val="20"/>
        </w:rPr>
        <w:t xml:space="preserve"> </w:t>
      </w:r>
      <w:r w:rsidR="005A47DC" w:rsidRPr="00B91A2E">
        <w:rPr>
          <w:rStyle w:val="fliesstext"/>
          <w:rFonts w:cs="Arial"/>
          <w:sz w:val="28"/>
          <w:szCs w:val="20"/>
        </w:rPr>
        <w:t>(</w:t>
      </w:r>
      <w:r>
        <w:rPr>
          <w:rStyle w:val="fliesstext"/>
          <w:rFonts w:cs="Arial"/>
          <w:sz w:val="28"/>
          <w:szCs w:val="20"/>
        </w:rPr>
        <w:t xml:space="preserve">Christian </w:t>
      </w:r>
      <w:proofErr w:type="spellStart"/>
      <w:r>
        <w:rPr>
          <w:rStyle w:val="fliesstext"/>
          <w:rFonts w:cs="Arial"/>
          <w:sz w:val="28"/>
          <w:szCs w:val="20"/>
        </w:rPr>
        <w:t>Sewing</w:t>
      </w:r>
      <w:proofErr w:type="spellEnd"/>
      <w:r w:rsidR="005A47DC" w:rsidRPr="00B91A2E">
        <w:rPr>
          <w:rStyle w:val="fliesstext"/>
          <w:rFonts w:cs="Arial"/>
          <w:sz w:val="28"/>
          <w:szCs w:val="20"/>
        </w:rPr>
        <w:t>)</w:t>
      </w:r>
    </w:p>
    <w:p w:rsidR="00544213" w:rsidRPr="00B91A2E" w:rsidRDefault="00544213" w:rsidP="00544213">
      <w:pPr>
        <w:rPr>
          <w:rStyle w:val="fliesstext"/>
          <w:rFonts w:cs="Arial"/>
          <w:sz w:val="28"/>
          <w:szCs w:val="20"/>
        </w:rPr>
      </w:pPr>
      <w:r w:rsidRPr="00B91A2E">
        <w:rPr>
          <w:rStyle w:val="fliesstext"/>
          <w:rFonts w:cs="Arial"/>
          <w:sz w:val="28"/>
          <w:szCs w:val="20"/>
        </w:rPr>
        <w:t>„Ich“</w:t>
      </w:r>
    </w:p>
    <w:p w:rsidR="005A47DC" w:rsidRPr="00B91A2E" w:rsidRDefault="005A47DC" w:rsidP="00B30D99">
      <w:pPr>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B30D99" w:rsidRPr="00B91A2E" w:rsidTr="005079D9">
        <w:tc>
          <w:tcPr>
            <w:tcW w:w="9648" w:type="dxa"/>
            <w:shd w:val="clear" w:color="auto" w:fill="000000"/>
          </w:tcPr>
          <w:p w:rsidR="00B30D99" w:rsidRPr="00B91A2E" w:rsidRDefault="00B30D99" w:rsidP="005079D9">
            <w:pPr>
              <w:pStyle w:val="Kopfzeile"/>
              <w:jc w:val="center"/>
              <w:rPr>
                <w:rFonts w:cs="Arial"/>
                <w:sz w:val="32"/>
                <w:szCs w:val="32"/>
              </w:rPr>
            </w:pPr>
            <w:r w:rsidRPr="00B91A2E">
              <w:rPr>
                <w:rFonts w:cs="Arial"/>
                <w:sz w:val="32"/>
                <w:szCs w:val="32"/>
              </w:rPr>
              <w:t>Auszüge des BGBs –Rechtsfähigkeit-</w:t>
            </w:r>
          </w:p>
        </w:tc>
      </w:tr>
    </w:tbl>
    <w:p w:rsidR="00B30D99" w:rsidRPr="00B91A2E" w:rsidRDefault="00B30D99" w:rsidP="00B30D99">
      <w:pPr>
        <w:rPr>
          <w:rFonts w:cs="Arial"/>
          <w:b/>
          <w:bCs/>
          <w:sz w:val="20"/>
          <w:szCs w:val="20"/>
        </w:rPr>
      </w:pPr>
      <w:r w:rsidRPr="00B91A2E">
        <w:rPr>
          <w:rFonts w:cs="Arial"/>
          <w:b/>
          <w:bCs/>
          <w:noProof/>
          <w:sz w:val="20"/>
          <w:szCs w:val="20"/>
        </w:rPr>
        <w:drawing>
          <wp:anchor distT="0" distB="0" distL="114300" distR="114300" simplePos="0" relativeHeight="251659264" behindDoc="0" locked="0" layoutInCell="1" allowOverlap="1" wp14:anchorId="7C8791A7" wp14:editId="77EBB43E">
            <wp:simplePos x="0" y="0"/>
            <wp:positionH relativeFrom="column">
              <wp:posOffset>5290185</wp:posOffset>
            </wp:positionH>
            <wp:positionV relativeFrom="paragraph">
              <wp:posOffset>40005</wp:posOffset>
            </wp:positionV>
            <wp:extent cx="1387475" cy="1210945"/>
            <wp:effectExtent l="0" t="0" r="3175" b="8255"/>
            <wp:wrapSquare wrapText="bothSides"/>
            <wp:docPr id="2" name="Grafik 2"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4_"/>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7475"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1A2E">
        <w:rPr>
          <w:rFonts w:cs="Arial"/>
          <w:b/>
          <w:bCs/>
          <w:sz w:val="20"/>
          <w:szCs w:val="20"/>
        </w:rPr>
        <w:t>§ 1 Beginn der Rechtsfähigkeit</w:t>
      </w:r>
    </w:p>
    <w:p w:rsidR="00B30D99" w:rsidRPr="00B91A2E" w:rsidRDefault="00B30D99" w:rsidP="00B30D99">
      <w:pPr>
        <w:rPr>
          <w:rFonts w:cs="Arial"/>
          <w:sz w:val="20"/>
          <w:szCs w:val="20"/>
        </w:rPr>
      </w:pPr>
      <w:r w:rsidRPr="00B91A2E">
        <w:rPr>
          <w:rFonts w:cs="Arial"/>
          <w:sz w:val="20"/>
          <w:szCs w:val="20"/>
        </w:rPr>
        <w:t xml:space="preserve">Die Rechtsfähigkeit des </w:t>
      </w:r>
      <w:r w:rsidRPr="00B91A2E">
        <w:rPr>
          <w:rFonts w:cs="Arial"/>
          <w:sz w:val="20"/>
          <w:szCs w:val="20"/>
          <w:u w:val="single"/>
        </w:rPr>
        <w:t>Menschen</w:t>
      </w:r>
      <w:r w:rsidRPr="00B91A2E">
        <w:rPr>
          <w:rFonts w:cs="Arial"/>
          <w:sz w:val="20"/>
          <w:szCs w:val="20"/>
        </w:rPr>
        <w:t xml:space="preserve"> beginnt mit der </w:t>
      </w:r>
      <w:r w:rsidRPr="00B91A2E">
        <w:rPr>
          <w:rFonts w:cs="Arial"/>
          <w:sz w:val="20"/>
          <w:szCs w:val="20"/>
          <w:u w:val="single"/>
        </w:rPr>
        <w:t>Vollendung der Geburt</w:t>
      </w:r>
      <w:r w:rsidRPr="00B91A2E">
        <w:rPr>
          <w:rFonts w:cs="Arial"/>
          <w:sz w:val="20"/>
          <w:szCs w:val="20"/>
        </w:rPr>
        <w:t>.</w:t>
      </w:r>
    </w:p>
    <w:p w:rsidR="00B30D99" w:rsidRPr="00B91A2E" w:rsidRDefault="00B30D99" w:rsidP="00B30D99">
      <w:pPr>
        <w:rPr>
          <w:rFonts w:cs="Arial"/>
          <w:sz w:val="20"/>
          <w:szCs w:val="20"/>
        </w:rPr>
      </w:pPr>
    </w:p>
    <w:p w:rsidR="00B30D99" w:rsidRPr="00B91A2E" w:rsidRDefault="00B30D99" w:rsidP="00B30D99">
      <w:pPr>
        <w:rPr>
          <w:rFonts w:cs="Arial"/>
          <w:b/>
          <w:bCs/>
          <w:sz w:val="20"/>
          <w:szCs w:val="20"/>
        </w:rPr>
      </w:pPr>
      <w:r w:rsidRPr="00B91A2E">
        <w:rPr>
          <w:rFonts w:cs="Arial"/>
          <w:b/>
          <w:bCs/>
          <w:sz w:val="20"/>
          <w:szCs w:val="20"/>
        </w:rPr>
        <w:t>§ 21 Nicht wirtschaftlicher Verein</w:t>
      </w:r>
    </w:p>
    <w:p w:rsidR="00B30D99" w:rsidRPr="00B91A2E" w:rsidRDefault="00B30D99" w:rsidP="00B30D99">
      <w:pPr>
        <w:rPr>
          <w:rFonts w:cs="Arial"/>
          <w:sz w:val="20"/>
          <w:szCs w:val="20"/>
        </w:rPr>
      </w:pPr>
      <w:r w:rsidRPr="00B91A2E">
        <w:rPr>
          <w:rFonts w:cs="Arial"/>
          <w:sz w:val="20"/>
          <w:szCs w:val="20"/>
        </w:rPr>
        <w:t xml:space="preserve">Ein Verein, dessen Zweck nicht auf einen wirtschaftlichen Geschäftsbetrieb gerichtet ist, </w:t>
      </w:r>
      <w:r w:rsidRPr="00B91A2E">
        <w:rPr>
          <w:rFonts w:cs="Arial"/>
          <w:sz w:val="20"/>
          <w:szCs w:val="20"/>
          <w:u w:val="single"/>
        </w:rPr>
        <w:t xml:space="preserve">erlangt Rechtsfähigkeit durch Eintragung in das Vereinsregister </w:t>
      </w:r>
      <w:r w:rsidRPr="00B91A2E">
        <w:rPr>
          <w:rFonts w:cs="Arial"/>
          <w:sz w:val="20"/>
          <w:szCs w:val="20"/>
        </w:rPr>
        <w:t xml:space="preserve">des zuständigen Amtsgerichts. </w:t>
      </w:r>
    </w:p>
    <w:p w:rsidR="00B30D99" w:rsidRPr="00B91A2E" w:rsidRDefault="00B30D99" w:rsidP="00B30D99">
      <w:pPr>
        <w:rPr>
          <w:rFonts w:cs="Arial"/>
          <w:sz w:val="20"/>
          <w:szCs w:val="20"/>
        </w:rPr>
      </w:pPr>
    </w:p>
    <w:p w:rsidR="00B30D99" w:rsidRPr="00B91A2E" w:rsidRDefault="00B30D99" w:rsidP="00B30D99">
      <w:pPr>
        <w:outlineLvl w:val="0"/>
        <w:rPr>
          <w:rFonts w:cs="Arial"/>
          <w:b/>
          <w:bCs/>
          <w:kern w:val="36"/>
          <w:sz w:val="20"/>
          <w:szCs w:val="20"/>
        </w:rPr>
      </w:pPr>
      <w:r w:rsidRPr="00B91A2E">
        <w:rPr>
          <w:rFonts w:cs="Arial"/>
          <w:b/>
          <w:bCs/>
          <w:kern w:val="36"/>
          <w:sz w:val="20"/>
          <w:szCs w:val="20"/>
        </w:rPr>
        <w:t>§ 22 Wirtschaftlicher Verein</w:t>
      </w:r>
    </w:p>
    <w:p w:rsidR="00B30D99" w:rsidRPr="00B91A2E" w:rsidRDefault="00B30D99" w:rsidP="00B30D99">
      <w:pPr>
        <w:rPr>
          <w:rFonts w:cs="Arial"/>
          <w:sz w:val="20"/>
          <w:szCs w:val="20"/>
        </w:rPr>
      </w:pPr>
      <w:r w:rsidRPr="00B91A2E">
        <w:rPr>
          <w:rFonts w:cs="Arial"/>
          <w:sz w:val="20"/>
          <w:szCs w:val="20"/>
        </w:rPr>
        <w:t>Ein Verein, dessen Zweck auf einen wirtschaftlichen Geschäftsbetrieb gerichtet ist, erlangt in Ermangelung besonderer bundesgesetzlicher Vorschriften Rechtsfähigkeit durch staatliche Verleihung. Die Verleihung steht dem Land zu, in dessen Gebiet der Verein seinen Sitz hat.</w:t>
      </w:r>
    </w:p>
    <w:p w:rsidR="00B30D99" w:rsidRPr="00B91A2E" w:rsidRDefault="00B30D99" w:rsidP="00B30D99">
      <w:pPr>
        <w:rPr>
          <w:rFonts w:cs="Arial"/>
          <w:sz w:val="20"/>
          <w:szCs w:val="20"/>
        </w:rPr>
      </w:pPr>
    </w:p>
    <w:p w:rsidR="00B30D99" w:rsidRPr="00B91A2E" w:rsidRDefault="00B30D99" w:rsidP="00B30D99">
      <w:pPr>
        <w:rPr>
          <w:rFonts w:cs="Arial"/>
          <w:b/>
          <w:bCs/>
          <w:sz w:val="20"/>
          <w:szCs w:val="20"/>
        </w:rPr>
      </w:pPr>
      <w:r w:rsidRPr="00B91A2E">
        <w:rPr>
          <w:rFonts w:cs="Arial"/>
          <w:b/>
          <w:bCs/>
          <w:sz w:val="20"/>
          <w:szCs w:val="20"/>
        </w:rPr>
        <w:t>§ 90a Tiere</w:t>
      </w:r>
    </w:p>
    <w:p w:rsidR="00B30D99" w:rsidRPr="00B91A2E" w:rsidRDefault="00B30D99" w:rsidP="00B30D99">
      <w:pPr>
        <w:rPr>
          <w:rFonts w:cs="Arial"/>
          <w:sz w:val="20"/>
          <w:szCs w:val="20"/>
        </w:rPr>
      </w:pPr>
      <w:r w:rsidRPr="00B91A2E">
        <w:rPr>
          <w:rFonts w:cs="Arial"/>
          <w:sz w:val="20"/>
          <w:szCs w:val="20"/>
        </w:rPr>
        <w:t xml:space="preserve">Tiere sind keine Sachen. Sie werden durch besondere Gesetze geschützt. </w:t>
      </w:r>
      <w:r w:rsidRPr="00B91A2E">
        <w:rPr>
          <w:rFonts w:cs="Arial"/>
          <w:sz w:val="20"/>
          <w:szCs w:val="20"/>
          <w:u w:val="single"/>
        </w:rPr>
        <w:t>Auf sie sind die für Sachen geltenden Vorschriften entsprechend anzuwenden</w:t>
      </w:r>
      <w:r w:rsidRPr="00B91A2E">
        <w:rPr>
          <w:rFonts w:cs="Arial"/>
          <w:sz w:val="20"/>
          <w:szCs w:val="20"/>
        </w:rPr>
        <w:t xml:space="preserve">, soweit nicht etwas anderes bestimmt ist. </w:t>
      </w:r>
    </w:p>
    <w:p w:rsidR="00B30D99" w:rsidRPr="00B91A2E" w:rsidRDefault="00B30D99" w:rsidP="00B30D99">
      <w:pPr>
        <w:rPr>
          <w:rFonts w:cs="Arial"/>
          <w:sz w:val="20"/>
          <w:szCs w:val="20"/>
        </w:rPr>
      </w:pPr>
    </w:p>
    <w:p w:rsidR="00B30D99" w:rsidRPr="00B91A2E" w:rsidRDefault="00B30D99" w:rsidP="00B30D99">
      <w:pPr>
        <w:outlineLvl w:val="0"/>
        <w:rPr>
          <w:rFonts w:cs="Arial"/>
          <w:b/>
          <w:bCs/>
          <w:kern w:val="36"/>
          <w:sz w:val="20"/>
          <w:szCs w:val="20"/>
        </w:rPr>
      </w:pPr>
      <w:r w:rsidRPr="00B91A2E">
        <w:rPr>
          <w:rFonts w:cs="Arial"/>
          <w:b/>
          <w:bCs/>
          <w:kern w:val="36"/>
          <w:sz w:val="20"/>
          <w:szCs w:val="20"/>
        </w:rPr>
        <w:t>§ 90 Begriff der Sache</w:t>
      </w:r>
    </w:p>
    <w:p w:rsidR="00B30D99" w:rsidRPr="00B91A2E" w:rsidRDefault="00B30D99" w:rsidP="00B30D99">
      <w:pPr>
        <w:outlineLvl w:val="0"/>
        <w:rPr>
          <w:rFonts w:cs="Arial"/>
          <w:b/>
          <w:bCs/>
          <w:kern w:val="36"/>
          <w:sz w:val="20"/>
          <w:szCs w:val="20"/>
        </w:rPr>
      </w:pPr>
      <w:r w:rsidRPr="00B91A2E">
        <w:rPr>
          <w:rFonts w:cs="Arial"/>
          <w:sz w:val="20"/>
          <w:szCs w:val="20"/>
        </w:rPr>
        <w:t>Sachen im Sinne des Gesetzes sind nur körperliche Gegenstände</w:t>
      </w:r>
    </w:p>
    <w:p w:rsidR="00B30D99" w:rsidRPr="00B91A2E" w:rsidRDefault="00B30D99" w:rsidP="00B30D99">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B30D99" w:rsidRPr="00B91A2E" w:rsidTr="005079D9">
        <w:tc>
          <w:tcPr>
            <w:tcW w:w="9648" w:type="dxa"/>
            <w:shd w:val="clear" w:color="auto" w:fill="000000"/>
          </w:tcPr>
          <w:p w:rsidR="00B30D99" w:rsidRPr="00B91A2E" w:rsidRDefault="00B30D99" w:rsidP="005079D9">
            <w:pPr>
              <w:pStyle w:val="Kopfzeile"/>
              <w:jc w:val="center"/>
              <w:rPr>
                <w:rFonts w:cs="Arial"/>
                <w:sz w:val="32"/>
                <w:szCs w:val="32"/>
              </w:rPr>
            </w:pPr>
            <w:r w:rsidRPr="00B91A2E">
              <w:rPr>
                <w:rFonts w:cs="Arial"/>
                <w:sz w:val="32"/>
                <w:szCs w:val="32"/>
              </w:rPr>
              <w:t>Informationstext</w:t>
            </w:r>
          </w:p>
        </w:tc>
      </w:tr>
    </w:tbl>
    <w:p w:rsidR="00B30D99" w:rsidRPr="00B91A2E" w:rsidRDefault="00B30D99" w:rsidP="00B30D99">
      <w:pPr>
        <w:tabs>
          <w:tab w:val="left" w:pos="2325"/>
        </w:tabs>
        <w:rPr>
          <w:rFonts w:cs="Arial"/>
          <w:b/>
          <w:sz w:val="20"/>
          <w:szCs w:val="20"/>
        </w:rPr>
      </w:pPr>
      <w:r w:rsidRPr="00B91A2E">
        <w:rPr>
          <w:rFonts w:cs="Arial"/>
          <w:b/>
          <w:sz w:val="20"/>
          <w:szCs w:val="20"/>
        </w:rPr>
        <w:t>Menschen</w:t>
      </w:r>
      <w:r w:rsidRPr="00B91A2E">
        <w:rPr>
          <w:rFonts w:cs="Arial"/>
          <w:sz w:val="20"/>
          <w:szCs w:val="20"/>
        </w:rPr>
        <w:t xml:space="preserve"> werden im Gesetz auch als </w:t>
      </w:r>
      <w:r w:rsidRPr="00B91A2E">
        <w:rPr>
          <w:rFonts w:cs="Arial"/>
          <w:b/>
          <w:sz w:val="20"/>
          <w:szCs w:val="20"/>
          <w:u w:val="single"/>
        </w:rPr>
        <w:t>Natürliche Personen</w:t>
      </w:r>
      <w:r w:rsidRPr="00B91A2E">
        <w:rPr>
          <w:rFonts w:cs="Arial"/>
          <w:sz w:val="20"/>
          <w:szCs w:val="20"/>
        </w:rPr>
        <w:t xml:space="preserve"> bezeichnet und sind nach §1 BGB rechtsfähig.</w:t>
      </w:r>
    </w:p>
    <w:p w:rsidR="00B30D99" w:rsidRPr="00B91A2E" w:rsidRDefault="00B30D99" w:rsidP="00B30D99">
      <w:pPr>
        <w:rPr>
          <w:rFonts w:cs="Arial"/>
          <w:b/>
          <w:sz w:val="20"/>
          <w:szCs w:val="20"/>
        </w:rPr>
      </w:pPr>
    </w:p>
    <w:p w:rsidR="00B30D99" w:rsidRPr="00B91A2E" w:rsidRDefault="00B30D99" w:rsidP="00B30D99">
      <w:pPr>
        <w:rPr>
          <w:rFonts w:cs="Arial"/>
          <w:sz w:val="20"/>
          <w:szCs w:val="20"/>
        </w:rPr>
      </w:pPr>
      <w:r w:rsidRPr="00B91A2E">
        <w:rPr>
          <w:rFonts w:cs="Arial"/>
          <w:b/>
          <w:sz w:val="20"/>
          <w:szCs w:val="20"/>
        </w:rPr>
        <w:t xml:space="preserve">Vereine (e.V.), Unternehmen (AG), Körperschaften (Städte, Gemeinden, …)  </w:t>
      </w:r>
      <w:r w:rsidRPr="00B91A2E">
        <w:rPr>
          <w:rFonts w:cs="Arial"/>
          <w:sz w:val="20"/>
          <w:szCs w:val="20"/>
        </w:rPr>
        <w:t xml:space="preserve">werden im Gesetz auch als </w:t>
      </w:r>
      <w:r w:rsidRPr="00B91A2E">
        <w:rPr>
          <w:rFonts w:cs="Arial"/>
          <w:b/>
          <w:sz w:val="20"/>
          <w:szCs w:val="20"/>
          <w:u w:val="single"/>
        </w:rPr>
        <w:t>Juristische Person</w:t>
      </w:r>
      <w:r w:rsidRPr="00B91A2E">
        <w:rPr>
          <w:rFonts w:cs="Arial"/>
          <w:sz w:val="20"/>
          <w:szCs w:val="20"/>
        </w:rPr>
        <w:t xml:space="preserve"> bezeichnet und sind rechtsfähig.</w:t>
      </w:r>
    </w:p>
    <w:p w:rsidR="00B30D99" w:rsidRPr="00B91A2E" w:rsidRDefault="00B30D99" w:rsidP="00B30D99">
      <w:pPr>
        <w:rPr>
          <w:rFonts w:cs="Arial"/>
          <w:sz w:val="20"/>
          <w:szCs w:val="20"/>
        </w:rPr>
      </w:pPr>
    </w:p>
    <w:p w:rsidR="00B30D99" w:rsidRPr="00B91A2E" w:rsidRDefault="00B30D99" w:rsidP="00B30D99">
      <w:pPr>
        <w:rPr>
          <w:rStyle w:val="fliesstext"/>
          <w:rFonts w:cs="Arial"/>
          <w:sz w:val="20"/>
          <w:szCs w:val="20"/>
        </w:rPr>
      </w:pPr>
      <w:r w:rsidRPr="00B91A2E">
        <w:rPr>
          <w:rStyle w:val="fliesstext"/>
          <w:rFonts w:cs="Arial"/>
          <w:sz w:val="20"/>
          <w:szCs w:val="20"/>
        </w:rPr>
        <w:t>Es werden 2 Arten der Juristischen Personen unterschieden:</w:t>
      </w:r>
    </w:p>
    <w:p w:rsidR="00B30D99" w:rsidRPr="00B91A2E" w:rsidRDefault="00B30D99" w:rsidP="00B30D99">
      <w:pPr>
        <w:rPr>
          <w:rStyle w:val="fliesstext"/>
          <w:rFonts w:cs="Arial"/>
          <w:sz w:val="20"/>
          <w:szCs w:val="20"/>
        </w:rPr>
      </w:pPr>
    </w:p>
    <w:p w:rsidR="00B30D99" w:rsidRPr="00B91A2E" w:rsidRDefault="00B30D99" w:rsidP="00B30D99">
      <w:pPr>
        <w:rPr>
          <w:rStyle w:val="fliesstext"/>
          <w:rFonts w:cs="Arial"/>
          <w:b/>
          <w:sz w:val="20"/>
          <w:szCs w:val="20"/>
        </w:rPr>
      </w:pPr>
      <w:r w:rsidRPr="00B91A2E">
        <w:rPr>
          <w:rStyle w:val="fliesstext"/>
          <w:rFonts w:cs="Arial"/>
          <w:b/>
          <w:sz w:val="20"/>
          <w:szCs w:val="20"/>
        </w:rPr>
        <w:t>1. Juristische Person des Privaten Rechts:</w:t>
      </w:r>
    </w:p>
    <w:p w:rsidR="00B30D99" w:rsidRPr="00B91A2E" w:rsidRDefault="00B30D99" w:rsidP="00B30D99">
      <w:pPr>
        <w:rPr>
          <w:rStyle w:val="fliesstext"/>
          <w:rFonts w:cs="Arial"/>
          <w:b/>
          <w:sz w:val="20"/>
          <w:szCs w:val="20"/>
        </w:rPr>
      </w:pP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eingetragene Verein (e.V.)</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Stiftungen</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Aktiengesellschaft (AG)</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Gesellschaft mit beschränkter Haftung (GmbH)</w:t>
      </w:r>
    </w:p>
    <w:p w:rsidR="00B30D99" w:rsidRPr="00B91A2E" w:rsidRDefault="00B30D99" w:rsidP="00B30D99">
      <w:pPr>
        <w:rPr>
          <w:rStyle w:val="fliesstext"/>
          <w:rFonts w:cs="Arial"/>
          <w:sz w:val="20"/>
          <w:szCs w:val="20"/>
        </w:rPr>
      </w:pPr>
    </w:p>
    <w:p w:rsidR="00B30D99" w:rsidRPr="00B91A2E" w:rsidRDefault="00B30D99" w:rsidP="00B30D99">
      <w:pPr>
        <w:rPr>
          <w:rStyle w:val="fliesstext"/>
          <w:rFonts w:cs="Arial"/>
          <w:b/>
          <w:sz w:val="20"/>
          <w:szCs w:val="20"/>
        </w:rPr>
      </w:pPr>
      <w:r w:rsidRPr="00B91A2E">
        <w:rPr>
          <w:rStyle w:val="fliesstext"/>
          <w:rFonts w:cs="Arial"/>
          <w:b/>
          <w:sz w:val="20"/>
          <w:szCs w:val="20"/>
        </w:rPr>
        <w:t>2. Juristische Person des Öffentlichen Rechts:</w:t>
      </w:r>
    </w:p>
    <w:p w:rsidR="00B30D99" w:rsidRPr="00B91A2E" w:rsidRDefault="00B30D99" w:rsidP="00B30D99">
      <w:pPr>
        <w:rPr>
          <w:rStyle w:val="fliesstext"/>
          <w:rFonts w:cs="Arial"/>
          <w:sz w:val="20"/>
          <w:szCs w:val="20"/>
        </w:rPr>
      </w:pPr>
    </w:p>
    <w:p w:rsidR="00B30D99" w:rsidRPr="00B91A2E" w:rsidRDefault="00B30D99" w:rsidP="00B30D99">
      <w:pPr>
        <w:numPr>
          <w:ilvl w:val="0"/>
          <w:numId w:val="2"/>
        </w:numPr>
        <w:rPr>
          <w:rStyle w:val="fliesstext"/>
          <w:rFonts w:cs="Arial"/>
          <w:sz w:val="20"/>
          <w:szCs w:val="20"/>
        </w:rPr>
      </w:pPr>
      <w:r w:rsidRPr="00B91A2E">
        <w:rPr>
          <w:rStyle w:val="fliesstext"/>
          <w:rFonts w:cs="Arial"/>
          <w:sz w:val="20"/>
          <w:szCs w:val="20"/>
        </w:rPr>
        <w:t>Städte, Bund, Bundesländer, Gemeinden</w:t>
      </w:r>
    </w:p>
    <w:p w:rsidR="00B30D99" w:rsidRPr="00B91A2E" w:rsidRDefault="00B30D99" w:rsidP="00B30D99">
      <w:pPr>
        <w:numPr>
          <w:ilvl w:val="0"/>
          <w:numId w:val="2"/>
        </w:numPr>
        <w:rPr>
          <w:rStyle w:val="fliesstext"/>
          <w:rFonts w:cs="Arial"/>
          <w:sz w:val="20"/>
          <w:szCs w:val="20"/>
        </w:rPr>
      </w:pPr>
      <w:r w:rsidRPr="00B91A2E">
        <w:rPr>
          <w:rStyle w:val="fliesstext"/>
          <w:rFonts w:cs="Arial"/>
          <w:sz w:val="20"/>
          <w:szCs w:val="20"/>
        </w:rPr>
        <w:t>Handwerkskammer</w:t>
      </w:r>
    </w:p>
    <w:p w:rsidR="00704E95" w:rsidRPr="006C539C" w:rsidRDefault="00B30D99" w:rsidP="006C539C">
      <w:pPr>
        <w:numPr>
          <w:ilvl w:val="0"/>
          <w:numId w:val="2"/>
        </w:numPr>
        <w:rPr>
          <w:rFonts w:cs="Arial"/>
          <w:sz w:val="20"/>
          <w:szCs w:val="20"/>
        </w:rPr>
      </w:pPr>
      <w:proofErr w:type="gramStart"/>
      <w:r w:rsidRPr="00B91A2E">
        <w:rPr>
          <w:rStyle w:val="fliesstext"/>
          <w:rFonts w:cs="Arial"/>
          <w:sz w:val="20"/>
          <w:szCs w:val="20"/>
        </w:rPr>
        <w:t>Öffentlich Rechtliche</w:t>
      </w:r>
      <w:proofErr w:type="gramEnd"/>
      <w:r w:rsidRPr="00B91A2E">
        <w:rPr>
          <w:rStyle w:val="fliesstext"/>
          <w:rFonts w:cs="Arial"/>
          <w:sz w:val="20"/>
          <w:szCs w:val="20"/>
        </w:rPr>
        <w:t xml:space="preserve"> Rundfunkanstalten</w:t>
      </w:r>
    </w:p>
    <w:sectPr w:rsidR="00704E95" w:rsidRPr="006C539C" w:rsidSect="00B30D99">
      <w:pgSz w:w="11906" w:h="16838"/>
      <w:pgMar w:top="284" w:right="28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316"/>
    <w:multiLevelType w:val="hybridMultilevel"/>
    <w:tmpl w:val="2F3ED77E"/>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194477"/>
    <w:multiLevelType w:val="hybridMultilevel"/>
    <w:tmpl w:val="AAAABA5E"/>
    <w:lvl w:ilvl="0" w:tplc="3098842C">
      <w:start w:val="1"/>
      <w:numFmt w:val="decimal"/>
      <w:lvlText w:val="%1."/>
      <w:lvlJc w:val="left"/>
      <w:pPr>
        <w:ind w:left="720" w:hanging="360"/>
      </w:pPr>
      <w:rPr>
        <w:rFonts w:hint="default"/>
        <w:b/>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D631B1"/>
    <w:multiLevelType w:val="hybridMultilevel"/>
    <w:tmpl w:val="001C9F1A"/>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D99"/>
    <w:rsid w:val="001551CB"/>
    <w:rsid w:val="001E26BF"/>
    <w:rsid w:val="001F6BA3"/>
    <w:rsid w:val="0029204B"/>
    <w:rsid w:val="00544213"/>
    <w:rsid w:val="0059422B"/>
    <w:rsid w:val="005A47DC"/>
    <w:rsid w:val="006C539C"/>
    <w:rsid w:val="00704E95"/>
    <w:rsid w:val="00767636"/>
    <w:rsid w:val="00944DDE"/>
    <w:rsid w:val="00B30D99"/>
    <w:rsid w:val="00B91A2E"/>
    <w:rsid w:val="00E114E6"/>
    <w:rsid w:val="00E65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A65E"/>
  <w15:docId w15:val="{DB50E9DA-9139-49F2-9A53-AA7B974E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30D99"/>
    <w:pPr>
      <w:spacing w:after="0" w:line="240" w:lineRule="auto"/>
    </w:pPr>
    <w:rPr>
      <w:rFonts w:ascii="Arial" w:eastAsia="Times New Roman" w:hAnsi="Arial"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sstext">
    <w:name w:val="fliesstext"/>
    <w:basedOn w:val="Absatz-Standardschriftart"/>
    <w:rsid w:val="00B30D99"/>
  </w:style>
  <w:style w:type="paragraph" w:styleId="Kopfzeile">
    <w:name w:val="header"/>
    <w:basedOn w:val="Standard"/>
    <w:link w:val="KopfzeileZchn"/>
    <w:rsid w:val="00B30D99"/>
    <w:pPr>
      <w:tabs>
        <w:tab w:val="center" w:pos="4536"/>
        <w:tab w:val="right" w:pos="9072"/>
      </w:tabs>
    </w:pPr>
  </w:style>
  <w:style w:type="character" w:customStyle="1" w:styleId="KopfzeileZchn">
    <w:name w:val="Kopfzeile Zchn"/>
    <w:basedOn w:val="Absatz-Standardschriftart"/>
    <w:link w:val="Kopfzeile"/>
    <w:rsid w:val="00B30D99"/>
    <w:rPr>
      <w:rFonts w:ascii="Arial" w:eastAsia="Times New Roman" w:hAnsi="Arial" w:cs="Times New Roman"/>
      <w:sz w:val="24"/>
      <w:szCs w:val="24"/>
      <w:lang w:eastAsia="de-DE"/>
    </w:rPr>
  </w:style>
  <w:style w:type="paragraph" w:styleId="Listenabsatz">
    <w:name w:val="List Paragraph"/>
    <w:basedOn w:val="Standard"/>
    <w:uiPriority w:val="34"/>
    <w:qFormat/>
    <w:rsid w:val="006C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15</cp:revision>
  <cp:lastPrinted>2020-09-15T07:18:00Z</cp:lastPrinted>
  <dcterms:created xsi:type="dcterms:W3CDTF">2017-09-25T11:33:00Z</dcterms:created>
  <dcterms:modified xsi:type="dcterms:W3CDTF">2022-09-13T05:27:00Z</dcterms:modified>
</cp:coreProperties>
</file>