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5A51" w:rsidRDefault="00E4023D" w:rsidP="00193A6C">
      <w:pPr>
        <w:rPr>
          <w:rFonts w:ascii="Calibri Light" w:hAnsi="Calibri Light"/>
          <w:noProof/>
          <w:sz w:val="32"/>
          <w:szCs w:val="32"/>
          <w:lang w:val="de-DE" w:eastAsia="de-DE"/>
        </w:rPr>
      </w:pPr>
      <w:r>
        <w:rPr>
          <w:noProof/>
          <w:lang w:val="de-DE" w:eastAsia="de-DE"/>
        </w:rPr>
        <mc:AlternateContent>
          <mc:Choice Requires="wps">
            <w:drawing>
              <wp:anchor distT="0" distB="0" distL="114300" distR="114300" simplePos="0" relativeHeight="251654144" behindDoc="0" locked="0" layoutInCell="1" allowOverlap="1">
                <wp:simplePos x="0" y="0"/>
                <wp:positionH relativeFrom="column">
                  <wp:posOffset>2075180</wp:posOffset>
                </wp:positionH>
                <wp:positionV relativeFrom="paragraph">
                  <wp:posOffset>419100</wp:posOffset>
                </wp:positionV>
                <wp:extent cx="829310" cy="795655"/>
                <wp:effectExtent l="5715" t="6985" r="31750" b="35560"/>
                <wp:wrapNone/>
                <wp:docPr id="10" name="Textfeld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9310" cy="795655"/>
                        </a:xfrm>
                        <a:prstGeom prst="ellipse">
                          <a:avLst/>
                        </a:prstGeom>
                        <a:solidFill>
                          <a:srgbClr val="A5A5A5"/>
                        </a:solidFill>
                        <a:ln>
                          <a:noFill/>
                        </a:ln>
                        <a:effectLst>
                          <a:outerShdw dist="38100" dir="2700000" algn="tl" rotWithShape="0">
                            <a:srgbClr val="000000">
                              <a:alpha val="39999"/>
                            </a:srgbClr>
                          </a:outerShdw>
                        </a:effectLst>
                        <a:extLst>
                          <a:ext uri="{91240B29-F687-4F45-9708-019B960494DF}">
                            <a14:hiddenLine xmlns:a14="http://schemas.microsoft.com/office/drawing/2010/main" w="6350">
                              <a:solidFill>
                                <a:srgbClr val="000000"/>
                              </a:solidFill>
                              <a:round/>
                              <a:headEnd/>
                              <a:tailEnd/>
                            </a14:hiddenLine>
                          </a:ext>
                        </a:extLst>
                      </wps:spPr>
                      <wps:txbx>
                        <w:txbxContent>
                          <w:p w:rsidR="006C5A51" w:rsidRPr="00023532" w:rsidRDefault="006C5A51" w:rsidP="00314E24">
                            <w:pPr>
                              <w:jc w:val="center"/>
                              <w:rPr>
                                <w:color w:val="FFFFFF"/>
                              </w:rPr>
                            </w:pPr>
                            <w:r w:rsidRPr="00023532">
                              <w:rPr>
                                <w:color w:val="FFFFFF"/>
                                <w:sz w:val="20"/>
                              </w:rPr>
                              <w:t>Gruppe</w:t>
                            </w:r>
                          </w:p>
                          <w:p w:rsidR="006C5A51" w:rsidRPr="00023532" w:rsidRDefault="006C5A51" w:rsidP="00314E24">
                            <w:pPr>
                              <w:jc w:val="center"/>
                              <w:rPr>
                                <w:color w:val="FFFFFF"/>
                                <w:sz w:val="44"/>
                              </w:rPr>
                            </w:pPr>
                            <w:r w:rsidRPr="00023532">
                              <w:rPr>
                                <w:color w:val="FFFFFF"/>
                                <w:sz w:val="44"/>
                              </w:rPr>
                              <w:t>2</w:t>
                            </w:r>
                          </w:p>
                          <w:p w:rsidR="006C5A51" w:rsidRDefault="006C5A5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Textfeld 22" o:spid="_x0000_s1026" style="position:absolute;margin-left:163.4pt;margin-top:33pt;width:65.3pt;height:62.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" fillcolor="#a5a5a5" stroked="f" strokeweight=".5pt">
                <v:shadow on="t" color="black" opacity="26213f" origin="-.5,-.5" offset=".74836mm,.74836mm"/>
                <v:textbox>
                  <w:txbxContent>
                    <w:p w:rsidR="006C5A51" w:rsidRPr="00023532" w:rsidRDefault="006C5A51" w:rsidP="00314E24">
                      <w:pPr>
                        <w:jc w:val="center"/>
                        <w:rPr>
                          <w:color w:val="FFFFFF"/>
                        </w:rPr>
                      </w:pPr>
                      <w:r w:rsidRPr="00023532">
                        <w:rPr>
                          <w:color w:val="FFFFFF"/>
                          <w:sz w:val="20"/>
                        </w:rPr>
                        <w:t>Gruppe</w:t>
                      </w:r>
                    </w:p>
                    <w:p w:rsidR="006C5A51" w:rsidRPr="00023532" w:rsidRDefault="006C5A51" w:rsidP="00314E24">
                      <w:pPr>
                        <w:jc w:val="center"/>
                        <w:rPr>
                          <w:color w:val="FFFFFF"/>
                          <w:sz w:val="44"/>
                        </w:rPr>
                      </w:pPr>
                      <w:r w:rsidRPr="00023532">
                        <w:rPr>
                          <w:color w:val="FFFFFF"/>
                          <w:sz w:val="44"/>
                        </w:rPr>
                        <w:t>2</w:t>
                      </w:r>
                    </w:p>
                    <w:p w:rsidR="006C5A51" w:rsidRDefault="006C5A51"/>
                  </w:txbxContent>
                </v:textbox>
              </v:oval>
            </w:pict>
          </mc:Fallback>
        </mc:AlternateContent>
      </w:r>
      <w:r w:rsidR="006C5A51" w:rsidRPr="00E34516">
        <w:rPr>
          <w:noProof/>
          <w:sz w:val="32"/>
          <w:szCs w:val="32"/>
          <w:lang w:val="de-DE" w:eastAsia="de-DE"/>
        </w:rPr>
        <w:sym w:font="Wingdings" w:char="F0FE"/>
      </w:r>
      <w:r w:rsidR="006C5A51">
        <w:rPr>
          <w:b/>
          <w:noProof/>
          <w:sz w:val="32"/>
          <w:szCs w:val="32"/>
          <w:lang w:val="de-DE" w:eastAsia="de-DE"/>
        </w:rPr>
        <w:t xml:space="preserve"> Wer entscheidet in Europa? – </w:t>
      </w:r>
      <w:r w:rsidR="006C5A51">
        <w:rPr>
          <w:rFonts w:ascii="Calibri Light" w:hAnsi="Calibri Light"/>
          <w:noProof/>
          <w:sz w:val="32"/>
          <w:szCs w:val="32"/>
          <w:lang w:val="de-DE" w:eastAsia="de-DE"/>
        </w:rPr>
        <w:t>Das Europäische Parlament</w:t>
      </w:r>
    </w:p>
    <w:p w:rsidR="006C5A51" w:rsidRPr="00457611" w:rsidRDefault="006C5A51" w:rsidP="00193A6C">
      <w:pPr>
        <w:rPr>
          <w:rFonts w:ascii="Calibri Light" w:hAnsi="Calibri Light"/>
          <w:noProof/>
          <w:sz w:val="16"/>
          <w:szCs w:val="16"/>
          <w:lang w:val="de-DE" w:eastAsia="de-DE"/>
        </w:rPr>
      </w:pPr>
    </w:p>
    <w:p w:rsidR="006C5A51" w:rsidRPr="00193A6C" w:rsidRDefault="00E4023D" w:rsidP="00193A6C">
      <w:pPr>
        <w:rPr>
          <w:rFonts w:ascii="Calibri Light" w:hAnsi="Calibri Light"/>
          <w:noProof/>
          <w:sz w:val="16"/>
          <w:szCs w:val="16"/>
          <w:lang w:val="de-DE" w:eastAsia="de-DE"/>
        </w:rPr>
      </w:pPr>
      <w:r>
        <w:rPr>
          <w:noProof/>
          <w:lang w:val="de-DE" w:eastAsia="de-DE"/>
        </w:rPr>
        <mc:AlternateContent>
          <mc:Choice Requires="wps">
            <w:drawing>
              <wp:anchor distT="0" distB="0" distL="114300" distR="114300" simplePos="0" relativeHeight="251656192" behindDoc="0" locked="0" layoutInCell="1" allowOverlap="1">
                <wp:simplePos x="0" y="0"/>
                <wp:positionH relativeFrom="column">
                  <wp:posOffset>2388870</wp:posOffset>
                </wp:positionH>
                <wp:positionV relativeFrom="paragraph">
                  <wp:posOffset>1466850</wp:posOffset>
                </wp:positionV>
                <wp:extent cx="2032000" cy="262255"/>
                <wp:effectExtent l="5080" t="8255" r="29845" b="24765"/>
                <wp:wrapNone/>
                <wp:docPr id="6"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262255"/>
                        </a:xfrm>
                        <a:prstGeom prst="rect">
                          <a:avLst/>
                        </a:prstGeom>
                        <a:solidFill>
                          <a:srgbClr val="000000"/>
                        </a:solidFill>
                        <a:ln w="6350">
                          <a:solidFill>
                            <a:srgbClr val="000000"/>
                          </a:solidFill>
                          <a:miter lim="800000"/>
                          <a:headEnd/>
                          <a:tailEnd/>
                        </a:ln>
                        <a:effectLst>
                          <a:outerShdw dist="38100" dir="2700000" algn="tl" rotWithShape="0">
                            <a:srgbClr val="000000">
                              <a:alpha val="39999"/>
                            </a:srgbClr>
                          </a:outerShdw>
                        </a:effectLst>
                      </wps:spPr>
                      <wps:txbx>
                        <w:txbxContent>
                          <w:p w:rsidR="006C5A51" w:rsidRPr="00023532" w:rsidRDefault="006C5A51">
                            <w:pPr>
                              <w:rPr>
                                <w:color w:val="FFFFFF"/>
                                <w:lang w:val="de-DE"/>
                              </w:rPr>
                            </w:pPr>
                            <w:r w:rsidRPr="00023532">
                              <w:rPr>
                                <w:color w:val="FFFFFF"/>
                                <w:lang w:val="de-DE"/>
                              </w:rPr>
                              <w:t>Das EU-Parlament in Strasbourg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3" o:spid="_x0000_s1027" type="#_x0000_t202" style="position:absolute;margin-left:188.1pt;margin-top:115.5pt;width:160pt;height:20.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" fillcolor="black" strokeweight=".5pt">
                <v:shadow on="t" color="black" opacity="26213f" origin="-.5,-.5" offset=".74836mm,.74836mm"/>
                <v:textbox>
                  <w:txbxContent>
                    <w:p w:rsidR="006C5A51" w:rsidRPr="00023532" w:rsidRDefault="006C5A51">
                      <w:pPr>
                        <w:rPr>
                          <w:color w:val="FFFFFF"/>
                          <w:lang w:val="de-DE"/>
                        </w:rPr>
                      </w:pPr>
                      <w:r w:rsidRPr="00023532">
                        <w:rPr>
                          <w:color w:val="FFFFFF"/>
                          <w:lang w:val="de-DE"/>
                        </w:rPr>
                        <w:t>Das EU-Parlament in Strasbourg</w:t>
                      </w:r>
                    </w:p>
                  </w:txbxContent>
                </v:textbox>
              </v:shape>
            </w:pict>
          </mc:Fallback>
        </mc:AlternateContent>
      </w:r>
      <w:r>
        <w:rPr>
          <w:noProof/>
          <w:lang w:val="de-DE" w:eastAsia="de-DE"/>
        </w:rPr>
        <w:drawing>
          <wp:inline distT="0" distB="0" distL="0" distR="0">
            <wp:extent cx="2314575" cy="1743075"/>
            <wp:effectExtent l="0" t="0" r="0" b="0"/>
            <wp:docPr id="1" name="Bild 1" descr="http://www.strassburg.eu/sites/default/files/images/EU_Parlament_0.thumbn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www.strassburg.eu/sites/default/files/images/EU_Parlament_0.thumbnai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1743075"/>
                    </a:xfrm>
                    <a:prstGeom prst="rect">
                      <a:avLst/>
                    </a:prstGeom>
                    <a:noFill/>
                    <a:ln>
                      <a:noFill/>
                    </a:ln>
                  </pic:spPr>
                </pic:pic>
              </a:graphicData>
            </a:graphic>
          </wp:inline>
        </w:drawing>
      </w:r>
    </w:p>
    <w:p w:rsidR="006C5A51" w:rsidRDefault="00E4023D" w:rsidP="00193A6C">
      <w:pPr>
        <w:rPr>
          <w:lang w:val="de-DE"/>
        </w:rPr>
      </w:pPr>
      <w:r>
        <w:rPr>
          <w:noProof/>
          <w:lang w:val="de-DE" w:eastAsia="de-DE"/>
        </w:rPr>
        <mc:AlternateContent>
          <mc:Choice Requires="wps">
            <w:drawing>
              <wp:anchor distT="0" distB="0" distL="114300" distR="114300" simplePos="0" relativeHeight="251655168" behindDoc="0" locked="0" layoutInCell="1" allowOverlap="1">
                <wp:simplePos x="0" y="0"/>
                <wp:positionH relativeFrom="margin">
                  <wp:posOffset>-32385</wp:posOffset>
                </wp:positionH>
                <wp:positionV relativeFrom="paragraph">
                  <wp:posOffset>74295</wp:posOffset>
                </wp:positionV>
                <wp:extent cx="4436110" cy="3822700"/>
                <wp:effectExtent l="0" t="0" r="59690" b="63500"/>
                <wp:wrapNone/>
                <wp:docPr id="4"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110" cy="3822700"/>
                        </a:xfrm>
                        <a:prstGeom prst="rect">
                          <a:avLst/>
                        </a:prstGeom>
                        <a:solidFill>
                          <a:srgbClr val="FFFFFF"/>
                        </a:solidFill>
                        <a:ln w="6350">
                          <a:solidFill>
                            <a:srgbClr val="000000"/>
                          </a:solidFill>
                          <a:miter lim="800000"/>
                          <a:headEnd/>
                          <a:tailEnd/>
                        </a:ln>
                        <a:effectLst>
                          <a:outerShdw dist="38100" dir="2700000" algn="tl" rotWithShape="0">
                            <a:srgbClr val="000000">
                              <a:alpha val="39999"/>
                            </a:srgbClr>
                          </a:outerShdw>
                        </a:effectLst>
                      </wps:spPr>
                      <wps:txbx>
                        <w:txbxContent>
                          <w:p w:rsidR="006C5A51" w:rsidRPr="00023532" w:rsidRDefault="006C5A51" w:rsidP="0008728A">
                            <w:pPr>
                              <w:pStyle w:val="StandardWeb"/>
                              <w:rPr>
                                <w:rFonts w:ascii="Calibri" w:hAnsi="Calibri"/>
                                <w:lang w:val="de-DE" w:eastAsia="de-DE"/>
                              </w:rPr>
                            </w:pPr>
                            <w:r w:rsidRPr="00023532">
                              <w:rPr>
                                <w:rFonts w:ascii="Calibri" w:hAnsi="Calibri"/>
                                <w:bCs/>
                                <w:lang w:val="de-DE"/>
                              </w:rPr>
                              <w:t>Gemeinsam mit dem Rat der Europäischen Union ist das Europäische Parlament für die Gesetzgebung verantwortlich. Es kann daher zwar keine Regelungen alleine erlassen, aber ohne das Parlament kann fast nichts beschlossen werden. D</w:t>
                            </w:r>
                            <w:r w:rsidRPr="00023532">
                              <w:rPr>
                                <w:rFonts w:ascii="Calibri" w:hAnsi="Calibri"/>
                                <w:lang w:val="de-DE"/>
                              </w:rPr>
                              <w:t>em Rat, also der Vertretung der Regierungen der Mitgliedstaaten, steht das Europäische Parlament als weitestgehend gleichberechtigter Gesetzgeber und Vertreter der "Union der Bürger" gegenüber. Das Parlament wird in allen Mitgliedstaaten alle fünf Jahre direkt gewählt, die nächste Wahl nach 201</w:t>
                            </w:r>
                            <w:r w:rsidR="00865841">
                              <w:rPr>
                                <w:rFonts w:ascii="Calibri" w:hAnsi="Calibri"/>
                                <w:lang w:val="de-DE"/>
                              </w:rPr>
                              <w:t>9</w:t>
                            </w:r>
                            <w:r w:rsidRPr="00023532">
                              <w:rPr>
                                <w:rFonts w:ascii="Calibri" w:hAnsi="Calibri"/>
                                <w:lang w:val="de-DE"/>
                              </w:rPr>
                              <w:t xml:space="preserve"> ist dann also 20</w:t>
                            </w:r>
                            <w:r w:rsidR="00865841">
                              <w:rPr>
                                <w:rFonts w:ascii="Calibri" w:hAnsi="Calibri"/>
                                <w:lang w:val="de-DE"/>
                              </w:rPr>
                              <w:t>24</w:t>
                            </w:r>
                            <w:r w:rsidRPr="00023532">
                              <w:rPr>
                                <w:rFonts w:ascii="Calibri" w:hAnsi="Calibri"/>
                                <w:lang w:val="de-DE"/>
                              </w:rPr>
                              <w:t>.</w:t>
                            </w:r>
                            <w:r>
                              <w:rPr>
                                <w:lang w:val="de-DE"/>
                              </w:rPr>
                              <w:t xml:space="preserve"> </w:t>
                            </w:r>
                            <w:r w:rsidRPr="00023532">
                              <w:rPr>
                                <w:rFonts w:ascii="Calibri" w:hAnsi="Calibri"/>
                                <w:lang w:val="de-DE"/>
                              </w:rPr>
                              <w:t xml:space="preserve">Da das Bundesverfassungsgericht im Februar 2014 </w:t>
                            </w:r>
                            <w:hyperlink r:id="rId8" w:tgtFrame="_blank" w:history="1">
                              <w:r w:rsidRPr="00023532">
                                <w:rPr>
                                  <w:rStyle w:val="Hyperlink"/>
                                  <w:rFonts w:ascii="Calibri" w:hAnsi="Calibri"/>
                                  <w:color w:val="auto"/>
                                  <w:u w:val="none"/>
                                  <w:lang w:val="de-DE"/>
                                </w:rPr>
                                <w:t>die bis dahin im Wahlgesetz verankerte Drei-Prozent-Sperrklausel aufgehoben hat</w:t>
                              </w:r>
                            </w:hyperlink>
                            <w:r w:rsidRPr="00023532">
                              <w:rPr>
                                <w:rFonts w:ascii="Calibri" w:hAnsi="Calibri"/>
                                <w:lang w:val="de-DE"/>
                              </w:rPr>
                              <w:t xml:space="preserve">, benötigt eine Partei nun für einen Sitz im Parlament etwa ein Prozent der Wählerstimmen. </w:t>
                            </w:r>
                            <w:r w:rsidR="00731391">
                              <w:rPr>
                                <w:rFonts w:ascii="Calibri" w:hAnsi="Calibri"/>
                                <w:lang w:val="de-DE"/>
                              </w:rPr>
                              <w:t>Aktuell hat</w:t>
                            </w:r>
                            <w:r w:rsidR="00731391" w:rsidRPr="00023532">
                              <w:rPr>
                                <w:rFonts w:ascii="Calibri" w:hAnsi="Calibri"/>
                                <w:lang w:val="de-DE"/>
                              </w:rPr>
                              <w:t xml:space="preserve"> Deutschland 96 (von 7</w:t>
                            </w:r>
                            <w:r w:rsidR="00731391">
                              <w:rPr>
                                <w:rFonts w:ascii="Calibri" w:hAnsi="Calibri"/>
                                <w:lang w:val="de-DE"/>
                              </w:rPr>
                              <w:t>0</w:t>
                            </w:r>
                            <w:r w:rsidR="00731391" w:rsidRPr="00023532">
                              <w:rPr>
                                <w:rFonts w:ascii="Calibri" w:hAnsi="Calibri"/>
                                <w:lang w:val="de-DE"/>
                              </w:rPr>
                              <w:t>5) Abgeordnete</w:t>
                            </w:r>
                            <w:r w:rsidR="00731391">
                              <w:rPr>
                                <w:rFonts w:ascii="Calibri" w:hAnsi="Calibri"/>
                                <w:lang w:val="de-DE"/>
                              </w:rPr>
                              <w:t xml:space="preserve"> (aufgeteilt auf die verschiedenen Fraktionen)</w:t>
                            </w:r>
                            <w:r w:rsidR="00731391">
                              <w:rPr>
                                <w:rFonts w:ascii="Calibri" w:hAnsi="Calibri"/>
                                <w:lang w:val="de-DE"/>
                              </w:rPr>
                              <w:t>.</w:t>
                            </w:r>
                            <w:bookmarkStart w:id="0" w:name="_GoBack"/>
                            <w:bookmarkEnd w:id="0"/>
                            <w:r w:rsidR="00731391" w:rsidRPr="00023532">
                              <w:rPr>
                                <w:rFonts w:ascii="Calibri" w:hAnsi="Calibri"/>
                                <w:lang w:val="de-DE" w:eastAsia="de-DE"/>
                              </w:rPr>
                              <w:t xml:space="preserve"> </w:t>
                            </w:r>
                            <w:r w:rsidRPr="00023532">
                              <w:rPr>
                                <w:rFonts w:ascii="Calibri" w:hAnsi="Calibri"/>
                                <w:lang w:val="de-DE" w:eastAsia="de-DE"/>
                              </w:rPr>
                              <w:t xml:space="preserve">Das Europäische Parlament hat drei wichtige Aufgaben: Die Erörterung und Verabschiedung von EU-Rechtsvorschriften, in Zusammenarbeit mit dem Rat, die Kontrolle anderer EU-Institutionen, insbesondere der Kommission, um eine demokratische Arbeitsweise zu gewährleisten und die Erörterung und Verabschiedung des EU-Haushalts, in Zusammenarbeit mit dem Rat. </w:t>
                            </w:r>
                          </w:p>
                          <w:p w:rsidR="006C5A51" w:rsidRPr="0008728A" w:rsidRDefault="006C5A51" w:rsidP="0008728A">
                            <w:pPr>
                              <w:jc w:val="both"/>
                              <w:rPr>
                                <w:sz w:val="24"/>
                                <w:szCs w:val="24"/>
                                <w:lang w:val="de-D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1" o:spid="_x0000_s1028" type="#_x0000_t202" style="position:absolute;margin-left:-2.55pt;margin-top:5.85pt;width:349.3pt;height:301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" strokeweight=".5pt">
                <v:shadow on="t" color="black" opacity="26213f" origin="-.5,-.5" offset=".74836mm,.74836mm"/>
                <v:textbox>
                  <w:txbxContent>
                    <w:p w:rsidR="006C5A51" w:rsidRPr="00023532" w:rsidRDefault="006C5A51" w:rsidP="0008728A">
                      <w:pPr>
                        <w:pStyle w:val="StandardWeb"/>
                        <w:rPr>
                          <w:rFonts w:ascii="Calibri" w:hAnsi="Calibri"/>
                          <w:lang w:val="de-DE" w:eastAsia="de-DE"/>
                        </w:rPr>
                      </w:pPr>
                      <w:r w:rsidRPr="00023532">
                        <w:rPr>
                          <w:rFonts w:ascii="Calibri" w:hAnsi="Calibri"/>
                          <w:bCs/>
                          <w:lang w:val="de-DE"/>
                        </w:rPr>
                        <w:t>Gemeinsam mit dem Rat der Europäischen Union ist das Europäische Parlament für die Gesetzgebung verantwortlich. Es kann daher zwar keine Regelungen alleine erlassen, aber ohne das Parlament kann fast nichts beschlossen werden. D</w:t>
                      </w:r>
                      <w:r w:rsidRPr="00023532">
                        <w:rPr>
                          <w:rFonts w:ascii="Calibri" w:hAnsi="Calibri"/>
                          <w:lang w:val="de-DE"/>
                        </w:rPr>
                        <w:t>em Rat, also der Vertretung der Regierungen der Mitgliedstaaten, steht das Europäische Parlament als weitestgehend gleichberechtigter Gesetzgeber und Vertreter der "Union der Bürger" gegenüber. Das Parlament wird in allen Mitgliedstaaten alle fünf Jahre direkt gewählt, die nächste Wahl nach 201</w:t>
                      </w:r>
                      <w:r w:rsidR="00865841">
                        <w:rPr>
                          <w:rFonts w:ascii="Calibri" w:hAnsi="Calibri"/>
                          <w:lang w:val="de-DE"/>
                        </w:rPr>
                        <w:t>9</w:t>
                      </w:r>
                      <w:r w:rsidRPr="00023532">
                        <w:rPr>
                          <w:rFonts w:ascii="Calibri" w:hAnsi="Calibri"/>
                          <w:lang w:val="de-DE"/>
                        </w:rPr>
                        <w:t xml:space="preserve"> ist dann also 20</w:t>
                      </w:r>
                      <w:r w:rsidR="00865841">
                        <w:rPr>
                          <w:rFonts w:ascii="Calibri" w:hAnsi="Calibri"/>
                          <w:lang w:val="de-DE"/>
                        </w:rPr>
                        <w:t>24</w:t>
                      </w:r>
                      <w:r w:rsidRPr="00023532">
                        <w:rPr>
                          <w:rFonts w:ascii="Calibri" w:hAnsi="Calibri"/>
                          <w:lang w:val="de-DE"/>
                        </w:rPr>
                        <w:t>.</w:t>
                      </w:r>
                      <w:r>
                        <w:rPr>
                          <w:lang w:val="de-DE"/>
                        </w:rPr>
                        <w:t xml:space="preserve"> </w:t>
                      </w:r>
                      <w:r w:rsidRPr="00023532">
                        <w:rPr>
                          <w:rFonts w:ascii="Calibri" w:hAnsi="Calibri"/>
                          <w:lang w:val="de-DE"/>
                        </w:rPr>
                        <w:t xml:space="preserve">Da das Bundesverfassungsgericht im Februar 2014 </w:t>
                      </w:r>
                      <w:hyperlink r:id="rId9" w:tgtFrame="_blank" w:history="1">
                        <w:r w:rsidRPr="00023532">
                          <w:rPr>
                            <w:rStyle w:val="Hyperlink"/>
                            <w:rFonts w:ascii="Calibri" w:hAnsi="Calibri"/>
                            <w:color w:val="auto"/>
                            <w:u w:val="none"/>
                            <w:lang w:val="de-DE"/>
                          </w:rPr>
                          <w:t>die bis dahin im Wahlgesetz verankerte Drei-Prozent-Sperrklausel aufgehoben hat</w:t>
                        </w:r>
                      </w:hyperlink>
                      <w:r w:rsidRPr="00023532">
                        <w:rPr>
                          <w:rFonts w:ascii="Calibri" w:hAnsi="Calibri"/>
                          <w:lang w:val="de-DE"/>
                        </w:rPr>
                        <w:t xml:space="preserve">, benötigt eine Partei nun für einen Sitz im Parlament etwa ein Prozent der Wählerstimmen. </w:t>
                      </w:r>
                      <w:r w:rsidR="00731391">
                        <w:rPr>
                          <w:rFonts w:ascii="Calibri" w:hAnsi="Calibri"/>
                          <w:lang w:val="de-DE"/>
                        </w:rPr>
                        <w:t>Aktuell hat</w:t>
                      </w:r>
                      <w:r w:rsidR="00731391" w:rsidRPr="00023532">
                        <w:rPr>
                          <w:rFonts w:ascii="Calibri" w:hAnsi="Calibri"/>
                          <w:lang w:val="de-DE"/>
                        </w:rPr>
                        <w:t xml:space="preserve"> Deutschland 96 (von 7</w:t>
                      </w:r>
                      <w:r w:rsidR="00731391">
                        <w:rPr>
                          <w:rFonts w:ascii="Calibri" w:hAnsi="Calibri"/>
                          <w:lang w:val="de-DE"/>
                        </w:rPr>
                        <w:t>0</w:t>
                      </w:r>
                      <w:r w:rsidR="00731391" w:rsidRPr="00023532">
                        <w:rPr>
                          <w:rFonts w:ascii="Calibri" w:hAnsi="Calibri"/>
                          <w:lang w:val="de-DE"/>
                        </w:rPr>
                        <w:t>5) Abgeordnete</w:t>
                      </w:r>
                      <w:r w:rsidR="00731391">
                        <w:rPr>
                          <w:rFonts w:ascii="Calibri" w:hAnsi="Calibri"/>
                          <w:lang w:val="de-DE"/>
                        </w:rPr>
                        <w:t xml:space="preserve"> (aufgeteilt auf die verschiedenen Fraktionen)</w:t>
                      </w:r>
                      <w:r w:rsidR="00731391">
                        <w:rPr>
                          <w:rFonts w:ascii="Calibri" w:hAnsi="Calibri"/>
                          <w:lang w:val="de-DE"/>
                        </w:rPr>
                        <w:t>.</w:t>
                      </w:r>
                      <w:bookmarkStart w:id="1" w:name="_GoBack"/>
                      <w:bookmarkEnd w:id="1"/>
                      <w:r w:rsidR="00731391" w:rsidRPr="00023532">
                        <w:rPr>
                          <w:rFonts w:ascii="Calibri" w:hAnsi="Calibri"/>
                          <w:lang w:val="de-DE" w:eastAsia="de-DE"/>
                        </w:rPr>
                        <w:t xml:space="preserve"> </w:t>
                      </w:r>
                      <w:r w:rsidRPr="00023532">
                        <w:rPr>
                          <w:rFonts w:ascii="Calibri" w:hAnsi="Calibri"/>
                          <w:lang w:val="de-DE" w:eastAsia="de-DE"/>
                        </w:rPr>
                        <w:t xml:space="preserve">Das Europäische Parlament hat drei wichtige Aufgaben: Die Erörterung und Verabschiedung von EU-Rechtsvorschriften, in Zusammenarbeit mit dem Rat, die Kontrolle anderer EU-Institutionen, insbesondere der Kommission, um eine demokratische Arbeitsweise zu gewährleisten und die Erörterung und Verabschiedung des EU-Haushalts, in Zusammenarbeit mit dem Rat. </w:t>
                      </w:r>
                    </w:p>
                    <w:p w:rsidR="006C5A51" w:rsidRPr="0008728A" w:rsidRDefault="006C5A51" w:rsidP="0008728A">
                      <w:pPr>
                        <w:jc w:val="both"/>
                        <w:rPr>
                          <w:sz w:val="24"/>
                          <w:szCs w:val="24"/>
                          <w:lang w:val="de-DE"/>
                        </w:rPr>
                      </w:pPr>
                    </w:p>
                  </w:txbxContent>
                </v:textbox>
                <w10:wrap anchorx="margin"/>
              </v:shape>
            </w:pict>
          </mc:Fallback>
        </mc:AlternateContent>
      </w:r>
      <w:r>
        <w:rPr>
          <w:noProof/>
          <w:lang w:val="de-DE" w:eastAsia="de-DE"/>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4675505</wp:posOffset>
                </wp:positionV>
                <wp:extent cx="4275455" cy="863600"/>
                <wp:effectExtent l="38100" t="38100" r="67945" b="6985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5455" cy="863600"/>
                        </a:xfrm>
                        <a:prstGeom prst="roundRect">
                          <a:avLst>
                            <a:gd name="adj" fmla="val 6781"/>
                          </a:avLst>
                        </a:prstGeom>
                        <a:solidFill>
                          <a:srgbClr val="5B9BD5">
                            <a:lumMod val="60000"/>
                            <a:lumOff val="40000"/>
                          </a:srgbClr>
                        </a:solidFill>
                        <a:ln w="6350">
                          <a:noFill/>
                        </a:ln>
                        <a:effectLst>
                          <a:outerShdw blurRad="50800" dist="38100" dir="2700000" algn="tl" rotWithShape="0">
                            <a:prstClr val="black">
                              <a:alpha val="40000"/>
                            </a:prstClr>
                          </a:outerShdw>
                        </a:effectLst>
                      </wps:spPr>
                      <wps:txbx>
                        <w:txbxContent>
                          <w:p w:rsidR="006C5A51" w:rsidRPr="00193A6C" w:rsidRDefault="006C5A51" w:rsidP="00193A6C">
                            <w:pPr>
                              <w:rPr>
                                <w:sz w:val="24"/>
                                <w:lang w:val="de-DE"/>
                              </w:rPr>
                            </w:pPr>
                            <w:r w:rsidRPr="00193A6C">
                              <w:rPr>
                                <w:sz w:val="24"/>
                                <w:u w:val="single"/>
                                <w:lang w:val="de-DE"/>
                              </w:rPr>
                              <w:t>Aufgaben</w:t>
                            </w:r>
                            <w:r w:rsidRPr="00193A6C">
                              <w:rPr>
                                <w:sz w:val="24"/>
                                <w:lang w:val="de-DE"/>
                              </w:rPr>
                              <w:t>:</w:t>
                            </w:r>
                          </w:p>
                          <w:p w:rsidR="006C5A51" w:rsidRPr="00193A6C" w:rsidRDefault="006C5A51" w:rsidP="00193A6C">
                            <w:pPr>
                              <w:pStyle w:val="Listenabsatz"/>
                              <w:numPr>
                                <w:ilvl w:val="0"/>
                                <w:numId w:val="3"/>
                              </w:numPr>
                              <w:rPr>
                                <w:sz w:val="24"/>
                                <w:lang w:val="de-DE"/>
                              </w:rPr>
                            </w:pPr>
                            <w:r w:rsidRPr="00193A6C">
                              <w:rPr>
                                <w:sz w:val="24"/>
                                <w:lang w:val="de-DE"/>
                              </w:rPr>
                              <w:t xml:space="preserve">Schaut euch die Grafik an und lest </w:t>
                            </w:r>
                            <w:r>
                              <w:rPr>
                                <w:sz w:val="24"/>
                                <w:lang w:val="de-DE"/>
                              </w:rPr>
                              <w:t>den Text</w:t>
                            </w:r>
                            <w:r w:rsidRPr="00193A6C">
                              <w:rPr>
                                <w:sz w:val="24"/>
                                <w:lang w:val="de-DE"/>
                              </w:rPr>
                              <w:t>.</w:t>
                            </w:r>
                          </w:p>
                          <w:p w:rsidR="006C5A51" w:rsidRPr="00193A6C" w:rsidRDefault="006C5A51" w:rsidP="00193A6C">
                            <w:pPr>
                              <w:pStyle w:val="Listenabsatz"/>
                              <w:numPr>
                                <w:ilvl w:val="0"/>
                                <w:numId w:val="3"/>
                              </w:numPr>
                              <w:rPr>
                                <w:sz w:val="24"/>
                                <w:lang w:val="de-DE"/>
                              </w:rPr>
                            </w:pPr>
                            <w:r w:rsidRPr="00193A6C">
                              <w:rPr>
                                <w:sz w:val="24"/>
                                <w:lang w:val="de-DE"/>
                              </w:rPr>
                              <w:t>Füllt anhand des Textes den entsprechenden Teil der Tabelle auf der Rückseite aus.</w:t>
                            </w:r>
                          </w:p>
                          <w:p w:rsidR="006C5A51" w:rsidRPr="00193A6C" w:rsidRDefault="006C5A51" w:rsidP="007F6629">
                            <w:pPr>
                              <w:rPr>
                                <w:sz w:val="24"/>
                                <w:szCs w:val="24"/>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Textfeld 5" o:spid="_x0000_s1029" style="position:absolute;margin-left:285.45pt;margin-top:368.15pt;width:336.65pt;height:68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44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" fillcolor="#9dc3e6" stroked="f" strokeweight=".5pt">
                <v:shadow on="t" color="black" opacity="26214f" origin="-.5,-.5" offset=".74836mm,.74836mm"/>
                <v:textbox>
                  <w:txbxContent>
                    <w:p w:rsidR="006C5A51" w:rsidRPr="00193A6C" w:rsidRDefault="006C5A51" w:rsidP="00193A6C">
                      <w:pPr>
                        <w:rPr>
                          <w:sz w:val="24"/>
                          <w:lang w:val="de-DE"/>
                        </w:rPr>
                      </w:pPr>
                      <w:r w:rsidRPr="00193A6C">
                        <w:rPr>
                          <w:sz w:val="24"/>
                          <w:u w:val="single"/>
                          <w:lang w:val="de-DE"/>
                        </w:rPr>
                        <w:t>Aufgaben</w:t>
                      </w:r>
                      <w:r w:rsidRPr="00193A6C">
                        <w:rPr>
                          <w:sz w:val="24"/>
                          <w:lang w:val="de-DE"/>
                        </w:rPr>
                        <w:t>:</w:t>
                      </w:r>
                    </w:p>
                    <w:p w:rsidR="006C5A51" w:rsidRPr="00193A6C" w:rsidRDefault="006C5A51" w:rsidP="00193A6C">
                      <w:pPr>
                        <w:pStyle w:val="Listenabsatz"/>
                        <w:numPr>
                          <w:ilvl w:val="0"/>
                          <w:numId w:val="3"/>
                        </w:numPr>
                        <w:rPr>
                          <w:sz w:val="24"/>
                          <w:lang w:val="de-DE"/>
                        </w:rPr>
                      </w:pPr>
                      <w:r w:rsidRPr="00193A6C">
                        <w:rPr>
                          <w:sz w:val="24"/>
                          <w:lang w:val="de-DE"/>
                        </w:rPr>
                        <w:t xml:space="preserve">Schaut euch die Grafik an und lest </w:t>
                      </w:r>
                      <w:r>
                        <w:rPr>
                          <w:sz w:val="24"/>
                          <w:lang w:val="de-DE"/>
                        </w:rPr>
                        <w:t>den Text</w:t>
                      </w:r>
                      <w:r w:rsidRPr="00193A6C">
                        <w:rPr>
                          <w:sz w:val="24"/>
                          <w:lang w:val="de-DE"/>
                        </w:rPr>
                        <w:t>.</w:t>
                      </w:r>
                    </w:p>
                    <w:p w:rsidR="006C5A51" w:rsidRPr="00193A6C" w:rsidRDefault="006C5A51" w:rsidP="00193A6C">
                      <w:pPr>
                        <w:pStyle w:val="Listenabsatz"/>
                        <w:numPr>
                          <w:ilvl w:val="0"/>
                          <w:numId w:val="3"/>
                        </w:numPr>
                        <w:rPr>
                          <w:sz w:val="24"/>
                          <w:lang w:val="de-DE"/>
                        </w:rPr>
                      </w:pPr>
                      <w:r w:rsidRPr="00193A6C">
                        <w:rPr>
                          <w:sz w:val="24"/>
                          <w:lang w:val="de-DE"/>
                        </w:rPr>
                        <w:t>Füllt anhand des Textes den entsprechenden Teil der Tabelle auf der Rückseite aus.</w:t>
                      </w:r>
                    </w:p>
                    <w:p w:rsidR="006C5A51" w:rsidRPr="00193A6C" w:rsidRDefault="006C5A51" w:rsidP="007F6629">
                      <w:pPr>
                        <w:rPr>
                          <w:sz w:val="24"/>
                          <w:szCs w:val="24"/>
                          <w:lang w:val="de-DE"/>
                        </w:rPr>
                      </w:pPr>
                    </w:p>
                  </w:txbxContent>
                </v:textbox>
                <w10:wrap anchorx="margin"/>
              </v:roundrect>
            </w:pict>
          </mc:Fallback>
        </mc:AlternateContent>
      </w:r>
      <w:r w:rsidR="006C5A51">
        <w:rPr>
          <w:noProof/>
          <w:lang w:val="de-DE" w:eastAsia="de-DE"/>
        </w:rPr>
        <w:t xml:space="preserve"> </w:t>
      </w: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280148" w:rsidP="00193A6C">
      <w:pPr>
        <w:rPr>
          <w:lang w:val="de-DE"/>
        </w:rPr>
      </w:pPr>
      <w:r>
        <w:rPr>
          <w:noProof/>
        </w:rPr>
        <w:drawing>
          <wp:anchor distT="0" distB="0" distL="114300" distR="114300" simplePos="0" relativeHeight="251664384" behindDoc="1" locked="0" layoutInCell="1" allowOverlap="1" wp14:anchorId="30469C18">
            <wp:simplePos x="0" y="0"/>
            <wp:positionH relativeFrom="column">
              <wp:posOffset>889</wp:posOffset>
            </wp:positionH>
            <wp:positionV relativeFrom="paragraph">
              <wp:posOffset>2159</wp:posOffset>
            </wp:positionV>
            <wp:extent cx="4559808" cy="4590288"/>
            <wp:effectExtent l="0" t="0" r="0" b="1270"/>
            <wp:wrapNone/>
            <wp:docPr id="13" name="Grafik 13"/>
            <wp:cNvGraphicFramePr/>
            <a:graphic xmlns:a="http://schemas.openxmlformats.org/drawingml/2006/main">
              <a:graphicData uri="http://schemas.openxmlformats.org/drawingml/2006/picture">
                <pic:pic xmlns:pic="http://schemas.openxmlformats.org/drawingml/2006/picture">
                  <pic:nvPicPr>
                    <pic:cNvPr id="13" name="Grafik 13"/>
                    <pic:cNvPicPr/>
                  </pic:nvPicPr>
                  <pic:blipFill>
                    <a:blip r:embed="rId10"/>
                    <a:stretch>
                      <a:fillRect/>
                    </a:stretch>
                  </pic:blipFill>
                  <pic:spPr>
                    <a:xfrm>
                      <a:off x="0" y="0"/>
                      <a:ext cx="4598120" cy="4628856"/>
                    </a:xfrm>
                    <a:prstGeom prst="rect">
                      <a:avLst/>
                    </a:prstGeom>
                  </pic:spPr>
                </pic:pic>
              </a:graphicData>
            </a:graphic>
            <wp14:sizeRelH relativeFrom="page">
              <wp14:pctWidth>0</wp14:pctWidth>
            </wp14:sizeRelH>
            <wp14:sizeRelV relativeFrom="page">
              <wp14:pctHeight>0</wp14:pctHeight>
            </wp14:sizeRelV>
          </wp:anchor>
        </w:drawing>
      </w: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E4023D" w:rsidP="00193A6C">
      <w:pPr>
        <w:rPr>
          <w:lang w:val="de-DE"/>
        </w:rPr>
      </w:pPr>
      <w:r>
        <w:rPr>
          <w:noProof/>
          <w:lang w:val="de-DE" w:eastAsia="de-DE"/>
        </w:rPr>
        <w:drawing>
          <wp:anchor distT="0" distB="0" distL="114300" distR="114300" simplePos="0" relativeHeight="251661312" behindDoc="0" locked="0" layoutInCell="1" allowOverlap="1">
            <wp:simplePos x="0" y="0"/>
            <wp:positionH relativeFrom="column">
              <wp:posOffset>4113530</wp:posOffset>
            </wp:positionH>
            <wp:positionV relativeFrom="paragraph">
              <wp:posOffset>156845</wp:posOffset>
            </wp:positionV>
            <wp:extent cx="465455" cy="465455"/>
            <wp:effectExtent l="0" t="0" r="0" b="0"/>
            <wp:wrapNone/>
            <wp:docPr id="8"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455" cy="465455"/>
                    </a:xfrm>
                    <a:prstGeom prst="rect">
                      <a:avLst/>
                    </a:prstGeom>
                    <a:noFill/>
                  </pic:spPr>
                </pic:pic>
              </a:graphicData>
            </a:graphic>
            <wp14:sizeRelH relativeFrom="page">
              <wp14:pctWidth>0</wp14:pctWidth>
            </wp14:sizeRelH>
            <wp14:sizeRelV relativeFrom="page">
              <wp14:pctHeight>0</wp14:pctHeight>
            </wp14:sizeRelV>
          </wp:anchor>
        </w:drawing>
      </w: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0D01A6" w:rsidP="00193A6C">
      <w:pPr>
        <w:rPr>
          <w:lang w:val="de-DE"/>
        </w:rPr>
      </w:pPr>
      <w:r>
        <w:rPr>
          <w:noProof/>
          <w:lang w:val="de-DE" w:eastAsia="de-DE"/>
        </w:rPr>
        <mc:AlternateContent>
          <mc:Choice Requires="wps">
            <w:drawing>
              <wp:anchor distT="0" distB="0" distL="114300" distR="114300" simplePos="0" relativeHeight="251666432" behindDoc="0" locked="0" layoutInCell="1" allowOverlap="1" wp14:anchorId="3D98C8BF" wp14:editId="295A196F">
                <wp:simplePos x="0" y="0"/>
                <wp:positionH relativeFrom="margin">
                  <wp:posOffset>5041265</wp:posOffset>
                </wp:positionH>
                <wp:positionV relativeFrom="paragraph">
                  <wp:posOffset>43180</wp:posOffset>
                </wp:positionV>
                <wp:extent cx="4275455" cy="2095500"/>
                <wp:effectExtent l="38100" t="38100" r="86995" b="9525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75455" cy="2095500"/>
                        </a:xfrm>
                        <a:prstGeom prst="roundRect">
                          <a:avLst>
                            <a:gd name="adj" fmla="val 6781"/>
                          </a:avLst>
                        </a:prstGeom>
                        <a:solidFill>
                          <a:srgbClr val="5B9BD5">
                            <a:lumMod val="60000"/>
                            <a:lumOff val="40000"/>
                          </a:srgbClr>
                        </a:solidFill>
                        <a:ln w="6350">
                          <a:noFill/>
                        </a:ln>
                        <a:effectLst>
                          <a:outerShdw blurRad="50800" dist="38100" dir="2700000" algn="tl" rotWithShape="0">
                            <a:prstClr val="black">
                              <a:alpha val="40000"/>
                            </a:prstClr>
                          </a:outerShdw>
                        </a:effectLst>
                      </wps:spPr>
                      <wps:txbx>
                        <w:txbxContent>
                          <w:p w:rsidR="000D01A6" w:rsidRDefault="000D01A6" w:rsidP="000D01A6">
                            <w:pPr>
                              <w:rPr>
                                <w:sz w:val="24"/>
                                <w:lang w:val="de-DE"/>
                              </w:rPr>
                            </w:pPr>
                            <w:bookmarkStart w:id="2" w:name="_Hlk523307157"/>
                            <w:bookmarkStart w:id="3" w:name="_Hlk523307158"/>
                            <w:r>
                              <w:rPr>
                                <w:sz w:val="24"/>
                                <w:u w:val="single"/>
                                <w:lang w:val="de-DE"/>
                              </w:rPr>
                              <w:t>Aufgaben</w:t>
                            </w:r>
                            <w:r>
                              <w:rPr>
                                <w:sz w:val="24"/>
                                <w:lang w:val="de-DE"/>
                              </w:rPr>
                              <w:t>:</w:t>
                            </w:r>
                          </w:p>
                          <w:p w:rsidR="000D01A6" w:rsidRDefault="000D01A6" w:rsidP="000D01A6">
                            <w:pPr>
                              <w:pStyle w:val="Listenabsatz"/>
                              <w:numPr>
                                <w:ilvl w:val="0"/>
                                <w:numId w:val="6"/>
                              </w:numPr>
                              <w:rPr>
                                <w:sz w:val="24"/>
                                <w:lang w:val="de-DE"/>
                              </w:rPr>
                            </w:pPr>
                            <w:r>
                              <w:rPr>
                                <w:sz w:val="24"/>
                                <w:lang w:val="de-DE"/>
                              </w:rPr>
                              <w:t>Lese den Text und markiere wichtiges. Achte auch auf die obenstehende Grafik.</w:t>
                            </w:r>
                          </w:p>
                          <w:p w:rsidR="000D01A6" w:rsidRDefault="000D01A6" w:rsidP="000D01A6">
                            <w:pPr>
                              <w:pStyle w:val="Listenabsatz"/>
                              <w:numPr>
                                <w:ilvl w:val="0"/>
                                <w:numId w:val="6"/>
                              </w:numPr>
                              <w:rPr>
                                <w:sz w:val="24"/>
                                <w:lang w:val="de-DE"/>
                              </w:rPr>
                            </w:pPr>
                            <w:r w:rsidRPr="000905AC">
                              <w:rPr>
                                <w:sz w:val="24"/>
                                <w:lang w:val="de-DE"/>
                              </w:rPr>
                              <w:t>Fülle die Tabelle (mit Stichworten)</w:t>
                            </w:r>
                            <w:r>
                              <w:rPr>
                                <w:sz w:val="24"/>
                                <w:lang w:val="de-DE"/>
                              </w:rPr>
                              <w:t xml:space="preserve"> anhand des Textes und der Grafik aus. Überlege dir ein drittes Merkmal (Sonstiges).</w:t>
                            </w:r>
                          </w:p>
                          <w:p w:rsidR="000D01A6" w:rsidRDefault="000D01A6" w:rsidP="000D01A6">
                            <w:pPr>
                              <w:pStyle w:val="Listenabsatz"/>
                              <w:numPr>
                                <w:ilvl w:val="0"/>
                                <w:numId w:val="6"/>
                              </w:numPr>
                              <w:rPr>
                                <w:sz w:val="24"/>
                                <w:lang w:val="de-DE"/>
                              </w:rPr>
                            </w:pPr>
                            <w:r>
                              <w:rPr>
                                <w:sz w:val="24"/>
                                <w:lang w:val="de-DE"/>
                              </w:rPr>
                              <w:t>Tauscht Euch noch kurz mit Mitgliedern der eigenen Gruppe aus (falls notwendig).</w:t>
                            </w:r>
                          </w:p>
                          <w:p w:rsidR="000D01A6" w:rsidRDefault="000D01A6" w:rsidP="000D01A6">
                            <w:pPr>
                              <w:pStyle w:val="Listenabsatz"/>
                              <w:numPr>
                                <w:ilvl w:val="0"/>
                                <w:numId w:val="6"/>
                              </w:numPr>
                              <w:rPr>
                                <w:sz w:val="24"/>
                                <w:lang w:val="de-DE"/>
                              </w:rPr>
                            </w:pPr>
                            <w:r>
                              <w:rPr>
                                <w:sz w:val="24"/>
                                <w:lang w:val="de-DE"/>
                              </w:rPr>
                              <w:t>Sucht Euch danach Mitglieder der anderen vier Gruppen.</w:t>
                            </w:r>
                          </w:p>
                          <w:p w:rsidR="000D01A6" w:rsidRPr="00A75279" w:rsidRDefault="000D01A6" w:rsidP="000D01A6">
                            <w:pPr>
                              <w:pStyle w:val="Listenabsatz"/>
                              <w:ind w:left="360"/>
                              <w:rPr>
                                <w:sz w:val="24"/>
                                <w:lang w:val="de-DE"/>
                              </w:rPr>
                            </w:pPr>
                            <w:r>
                              <w:rPr>
                                <w:sz w:val="24"/>
                                <w:lang w:val="de-DE"/>
                              </w:rPr>
                              <w:t>Tauscht Euch nun gemeinsam aus und füllt die komplette Tabelle aus.</w:t>
                            </w:r>
                          </w:p>
                          <w:bookmarkEnd w:id="2"/>
                          <w:bookmarkEnd w:id="3"/>
                          <w:p w:rsidR="000D01A6" w:rsidRPr="00193A6C" w:rsidRDefault="000D01A6" w:rsidP="000D01A6">
                            <w:pPr>
                              <w:rPr>
                                <w:sz w:val="24"/>
                                <w:szCs w:val="24"/>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3D98C8BF" id="_x0000_s1031" style="position:absolute;margin-left:396.95pt;margin-top:3.4pt;width:336.65pt;height:16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44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" fillcolor="#9dc3e6" stroked="f" strokeweight=".5pt">
                <v:shadow on="t" color="black" opacity="26214f" origin="-.5,-.5" offset=".74836mm,.74836mm"/>
                <v:textbox>
                  <w:txbxContent>
                    <w:p w:rsidR="000D01A6" w:rsidRDefault="000D01A6" w:rsidP="000D01A6">
                      <w:pPr>
                        <w:rPr>
                          <w:sz w:val="24"/>
                          <w:lang w:val="de-DE"/>
                        </w:rPr>
                      </w:pPr>
                      <w:bookmarkStart w:id="4" w:name="_Hlk523307157"/>
                      <w:bookmarkStart w:id="5" w:name="_Hlk523307158"/>
                      <w:r>
                        <w:rPr>
                          <w:sz w:val="24"/>
                          <w:u w:val="single"/>
                          <w:lang w:val="de-DE"/>
                        </w:rPr>
                        <w:t>Aufgaben</w:t>
                      </w:r>
                      <w:r>
                        <w:rPr>
                          <w:sz w:val="24"/>
                          <w:lang w:val="de-DE"/>
                        </w:rPr>
                        <w:t>:</w:t>
                      </w:r>
                    </w:p>
                    <w:p w:rsidR="000D01A6" w:rsidRDefault="000D01A6" w:rsidP="000D01A6">
                      <w:pPr>
                        <w:pStyle w:val="Listenabsatz"/>
                        <w:numPr>
                          <w:ilvl w:val="0"/>
                          <w:numId w:val="6"/>
                        </w:numPr>
                        <w:rPr>
                          <w:sz w:val="24"/>
                          <w:lang w:val="de-DE"/>
                        </w:rPr>
                      </w:pPr>
                      <w:r>
                        <w:rPr>
                          <w:sz w:val="24"/>
                          <w:lang w:val="de-DE"/>
                        </w:rPr>
                        <w:t>Lese den Text und markiere wichtiges. Achte auch auf die obenstehende Grafik.</w:t>
                      </w:r>
                    </w:p>
                    <w:p w:rsidR="000D01A6" w:rsidRDefault="000D01A6" w:rsidP="000D01A6">
                      <w:pPr>
                        <w:pStyle w:val="Listenabsatz"/>
                        <w:numPr>
                          <w:ilvl w:val="0"/>
                          <w:numId w:val="6"/>
                        </w:numPr>
                        <w:rPr>
                          <w:sz w:val="24"/>
                          <w:lang w:val="de-DE"/>
                        </w:rPr>
                      </w:pPr>
                      <w:r w:rsidRPr="000905AC">
                        <w:rPr>
                          <w:sz w:val="24"/>
                          <w:lang w:val="de-DE"/>
                        </w:rPr>
                        <w:t>Fülle die Tabelle (mit Stichworten)</w:t>
                      </w:r>
                      <w:r>
                        <w:rPr>
                          <w:sz w:val="24"/>
                          <w:lang w:val="de-DE"/>
                        </w:rPr>
                        <w:t xml:space="preserve"> anhand des Textes und der Grafik aus. Überlege dir ein drittes Merkmal (Sonstiges).</w:t>
                      </w:r>
                    </w:p>
                    <w:p w:rsidR="000D01A6" w:rsidRDefault="000D01A6" w:rsidP="000D01A6">
                      <w:pPr>
                        <w:pStyle w:val="Listenabsatz"/>
                        <w:numPr>
                          <w:ilvl w:val="0"/>
                          <w:numId w:val="6"/>
                        </w:numPr>
                        <w:rPr>
                          <w:sz w:val="24"/>
                          <w:lang w:val="de-DE"/>
                        </w:rPr>
                      </w:pPr>
                      <w:r>
                        <w:rPr>
                          <w:sz w:val="24"/>
                          <w:lang w:val="de-DE"/>
                        </w:rPr>
                        <w:t>Tauscht Euch noch kurz mit Mitgliedern der eigenen Gruppe aus (falls notwendig).</w:t>
                      </w:r>
                    </w:p>
                    <w:p w:rsidR="000D01A6" w:rsidRDefault="000D01A6" w:rsidP="000D01A6">
                      <w:pPr>
                        <w:pStyle w:val="Listenabsatz"/>
                        <w:numPr>
                          <w:ilvl w:val="0"/>
                          <w:numId w:val="6"/>
                        </w:numPr>
                        <w:rPr>
                          <w:sz w:val="24"/>
                          <w:lang w:val="de-DE"/>
                        </w:rPr>
                      </w:pPr>
                      <w:r>
                        <w:rPr>
                          <w:sz w:val="24"/>
                          <w:lang w:val="de-DE"/>
                        </w:rPr>
                        <w:t>Sucht Euch danach Mitglieder der anderen vier Gruppen.</w:t>
                      </w:r>
                    </w:p>
                    <w:p w:rsidR="000D01A6" w:rsidRPr="00A75279" w:rsidRDefault="000D01A6" w:rsidP="000D01A6">
                      <w:pPr>
                        <w:pStyle w:val="Listenabsatz"/>
                        <w:ind w:left="360"/>
                        <w:rPr>
                          <w:sz w:val="24"/>
                          <w:lang w:val="de-DE"/>
                        </w:rPr>
                      </w:pPr>
                      <w:r>
                        <w:rPr>
                          <w:sz w:val="24"/>
                          <w:lang w:val="de-DE"/>
                        </w:rPr>
                        <w:t>Tauscht Euch nun gemeinsam aus und füllt die komplette Tabelle aus.</w:t>
                      </w:r>
                    </w:p>
                    <w:bookmarkEnd w:id="4"/>
                    <w:bookmarkEnd w:id="5"/>
                    <w:p w:rsidR="000D01A6" w:rsidRPr="00193A6C" w:rsidRDefault="000D01A6" w:rsidP="000D01A6">
                      <w:pPr>
                        <w:rPr>
                          <w:sz w:val="24"/>
                          <w:szCs w:val="24"/>
                          <w:lang w:val="de-DE"/>
                        </w:rPr>
                      </w:pPr>
                    </w:p>
                  </w:txbxContent>
                </v:textbox>
                <w10:wrap anchorx="margin"/>
              </v:roundrect>
            </w:pict>
          </mc:Fallback>
        </mc:AlternateContent>
      </w: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pPr>
    </w:p>
    <w:p w:rsidR="006C5A51" w:rsidRDefault="006C5A51" w:rsidP="00193A6C">
      <w:pPr>
        <w:rPr>
          <w:lang w:val="de-DE"/>
        </w:rPr>
        <w:sectPr w:rsidR="006C5A51" w:rsidSect="00193A6C">
          <w:pgSz w:w="16838" w:h="11906" w:orient="landscape"/>
          <w:pgMar w:top="851" w:right="851" w:bottom="851" w:left="851" w:header="709" w:footer="709" w:gutter="0"/>
          <w:cols w:num="2" w:space="708"/>
          <w:docGrid w:linePitch="360"/>
        </w:sectPr>
      </w:pPr>
    </w:p>
    <w:p w:rsidR="006C5A51" w:rsidRDefault="006C5A51" w:rsidP="00193A6C">
      <w:pPr>
        <w:rPr>
          <w:b/>
          <w:noProof/>
          <w:sz w:val="32"/>
          <w:szCs w:val="32"/>
          <w:lang w:val="de-DE" w:eastAsia="de-DE"/>
        </w:rPr>
      </w:pPr>
      <w:r w:rsidRPr="00E34516">
        <w:rPr>
          <w:noProof/>
          <w:sz w:val="32"/>
          <w:szCs w:val="32"/>
          <w:lang w:val="de-DE" w:eastAsia="de-DE"/>
        </w:rPr>
        <w:lastRenderedPageBreak/>
        <w:sym w:font="Wingdings" w:char="F0FE"/>
      </w:r>
      <w:r>
        <w:rPr>
          <w:b/>
          <w:noProof/>
          <w:sz w:val="32"/>
          <w:szCs w:val="32"/>
          <w:lang w:val="de-DE" w:eastAsia="de-DE"/>
        </w:rPr>
        <w:t xml:space="preserve"> Wer entscheidet in Europa?</w:t>
      </w:r>
    </w:p>
    <w:p w:rsidR="006C5A51" w:rsidRPr="00144F0C" w:rsidRDefault="006C5A51" w:rsidP="00193A6C">
      <w:pPr>
        <w:rPr>
          <w:b/>
          <w:noProof/>
          <w:sz w:val="16"/>
          <w:szCs w:val="16"/>
          <w:lang w:val="de-DE"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32"/>
        <w:gridCol w:w="2950"/>
        <w:gridCol w:w="2493"/>
        <w:gridCol w:w="2445"/>
        <w:gridCol w:w="2453"/>
        <w:gridCol w:w="2453"/>
      </w:tblGrid>
      <w:tr w:rsidR="00641F44" w:rsidRPr="004E4376" w:rsidTr="009B0E2F">
        <w:trPr>
          <w:trHeight w:val="497"/>
        </w:trPr>
        <w:tc>
          <w:tcPr>
            <w:tcW w:w="2330" w:type="dxa"/>
            <w:vMerge w:val="restart"/>
            <w:tcBorders>
              <w:top w:val="single" w:sz="4" w:space="0" w:color="FFFFFF"/>
              <w:left w:val="single" w:sz="4" w:space="0" w:color="FFFFFF"/>
              <w:bottom w:val="single" w:sz="4" w:space="0" w:color="FFFFFF"/>
              <w:right w:val="single" w:sz="4" w:space="0" w:color="FFFFFF"/>
            </w:tcBorders>
            <w:shd w:val="clear" w:color="auto" w:fill="D9D9D9"/>
            <w:vAlign w:val="center"/>
          </w:tcPr>
          <w:p w:rsidR="00641F44" w:rsidRPr="004E4376" w:rsidRDefault="00641F44" w:rsidP="009B0E2F">
            <w:pPr>
              <w:jc w:val="center"/>
              <w:rPr>
                <w:rFonts w:ascii="Calibri Light" w:hAnsi="Calibri Light"/>
                <w:sz w:val="28"/>
                <w:szCs w:val="28"/>
                <w:lang w:val="de-DE"/>
              </w:rPr>
            </w:pPr>
            <w:r>
              <w:rPr>
                <w:b/>
                <w:noProof/>
                <w:sz w:val="24"/>
                <w:szCs w:val="24"/>
                <w:lang w:val="de-DE" w:eastAsia="de-DE"/>
              </w:rPr>
              <w:drawing>
                <wp:inline distT="0" distB="0" distL="0" distR="0" wp14:anchorId="48C7B472" wp14:editId="30625B02">
                  <wp:extent cx="1285875" cy="838200"/>
                  <wp:effectExtent l="0" t="0" r="0" b="0"/>
                  <wp:docPr id="7"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5875" cy="838200"/>
                          </a:xfrm>
                          <a:prstGeom prst="rect">
                            <a:avLst/>
                          </a:prstGeom>
                          <a:noFill/>
                          <a:ln>
                            <a:noFill/>
                          </a:ln>
                        </pic:spPr>
                      </pic:pic>
                    </a:graphicData>
                  </a:graphic>
                </wp:inline>
              </w:drawing>
            </w:r>
          </w:p>
        </w:tc>
        <w:tc>
          <w:tcPr>
            <w:tcW w:w="12796" w:type="dxa"/>
            <w:gridSpan w:val="5"/>
            <w:tcBorders>
              <w:top w:val="single" w:sz="4" w:space="0" w:color="FFFFFF"/>
              <w:left w:val="single" w:sz="4" w:space="0" w:color="FFFFFF"/>
              <w:bottom w:val="single" w:sz="4" w:space="0" w:color="FFFFFF"/>
              <w:right w:val="single" w:sz="4" w:space="0" w:color="FFFFFF"/>
            </w:tcBorders>
            <w:shd w:val="clear" w:color="auto" w:fill="D9D9D9"/>
            <w:vAlign w:val="center"/>
          </w:tcPr>
          <w:p w:rsidR="00641F44" w:rsidRPr="004E4376" w:rsidRDefault="00641F44" w:rsidP="009B0E2F">
            <w:pPr>
              <w:jc w:val="center"/>
              <w:rPr>
                <w:rFonts w:ascii="Calibri Light" w:hAnsi="Calibri Light"/>
                <w:sz w:val="28"/>
                <w:szCs w:val="28"/>
                <w:lang w:val="de-DE"/>
              </w:rPr>
            </w:pPr>
            <w:r w:rsidRPr="004E4376">
              <w:rPr>
                <w:rFonts w:ascii="Calibri Light" w:hAnsi="Calibri Light"/>
                <w:sz w:val="28"/>
                <w:szCs w:val="28"/>
                <w:lang w:val="de-DE"/>
              </w:rPr>
              <w:t>Europäische Gewaltenteilung</w:t>
            </w:r>
          </w:p>
        </w:tc>
      </w:tr>
      <w:tr w:rsidR="00641F44" w:rsidRPr="004E4376" w:rsidTr="009B0E2F">
        <w:trPr>
          <w:trHeight w:val="497"/>
        </w:trPr>
        <w:tc>
          <w:tcPr>
            <w:tcW w:w="2330" w:type="dxa"/>
            <w:vMerge/>
            <w:tcBorders>
              <w:top w:val="nil"/>
              <w:left w:val="single" w:sz="4" w:space="0" w:color="FFFFFF"/>
              <w:bottom w:val="single" w:sz="4" w:space="0" w:color="FFFFFF"/>
              <w:right w:val="single" w:sz="4" w:space="0" w:color="FFFFFF"/>
            </w:tcBorders>
            <w:shd w:val="clear" w:color="auto" w:fill="D9D9D9"/>
            <w:vAlign w:val="center"/>
          </w:tcPr>
          <w:p w:rsidR="00641F44" w:rsidRPr="004E4376" w:rsidRDefault="00641F44" w:rsidP="009B0E2F">
            <w:pPr>
              <w:rPr>
                <w:rFonts w:ascii="Calibri Light" w:hAnsi="Calibri Light"/>
                <w:sz w:val="28"/>
                <w:szCs w:val="28"/>
                <w:lang w:val="de-DE"/>
              </w:rPr>
            </w:pPr>
          </w:p>
        </w:tc>
        <w:tc>
          <w:tcPr>
            <w:tcW w:w="5445" w:type="dxa"/>
            <w:gridSpan w:val="2"/>
            <w:tcBorders>
              <w:top w:val="single" w:sz="4" w:space="0" w:color="FFFFFF"/>
              <w:left w:val="single" w:sz="4" w:space="0" w:color="FFFFFF"/>
              <w:bottom w:val="single" w:sz="4" w:space="0" w:color="FFFFFF"/>
            </w:tcBorders>
            <w:vAlign w:val="center"/>
          </w:tcPr>
          <w:p w:rsidR="00641F44" w:rsidRPr="004E4376" w:rsidRDefault="00641F44" w:rsidP="009B0E2F">
            <w:pPr>
              <w:rPr>
                <w:rFonts w:ascii="Calibri Light" w:hAnsi="Calibri Light"/>
                <w:sz w:val="28"/>
                <w:szCs w:val="28"/>
                <w:lang w:val="de-DE"/>
              </w:rPr>
            </w:pPr>
          </w:p>
        </w:tc>
        <w:tc>
          <w:tcPr>
            <w:tcW w:w="4898" w:type="dxa"/>
            <w:gridSpan w:val="2"/>
            <w:tcBorders>
              <w:top w:val="single" w:sz="4" w:space="0" w:color="FFFFFF"/>
              <w:bottom w:val="single" w:sz="4" w:space="0" w:color="FFFFFF"/>
            </w:tcBorders>
            <w:vAlign w:val="center"/>
          </w:tcPr>
          <w:p w:rsidR="00641F44" w:rsidRPr="004E4376" w:rsidRDefault="00641F44" w:rsidP="009B0E2F">
            <w:pPr>
              <w:rPr>
                <w:rFonts w:ascii="Calibri Light" w:hAnsi="Calibri Light"/>
                <w:sz w:val="28"/>
                <w:szCs w:val="28"/>
                <w:lang w:val="de-DE"/>
              </w:rPr>
            </w:pPr>
          </w:p>
        </w:tc>
        <w:tc>
          <w:tcPr>
            <w:tcW w:w="2453" w:type="dxa"/>
            <w:tcBorders>
              <w:top w:val="single" w:sz="4" w:space="0" w:color="FFFFFF"/>
              <w:bottom w:val="single" w:sz="4" w:space="0" w:color="FFFFFF"/>
            </w:tcBorders>
            <w:vAlign w:val="center"/>
          </w:tcPr>
          <w:p w:rsidR="00641F44" w:rsidRPr="004E4376" w:rsidRDefault="00641F44" w:rsidP="009B0E2F">
            <w:pPr>
              <w:rPr>
                <w:rFonts w:ascii="Calibri Light" w:hAnsi="Calibri Light"/>
                <w:sz w:val="28"/>
                <w:szCs w:val="28"/>
                <w:lang w:val="de-DE"/>
              </w:rPr>
            </w:pPr>
          </w:p>
        </w:tc>
      </w:tr>
      <w:tr w:rsidR="00641F44" w:rsidRPr="004E4376" w:rsidTr="009B0E2F">
        <w:tc>
          <w:tcPr>
            <w:tcW w:w="2330" w:type="dxa"/>
            <w:vMerge/>
            <w:tcBorders>
              <w:top w:val="nil"/>
              <w:left w:val="single" w:sz="4" w:space="0" w:color="FFFFFF"/>
              <w:bottom w:val="single" w:sz="4" w:space="0" w:color="FFFFFF"/>
              <w:right w:val="single" w:sz="4" w:space="0" w:color="FFFFFF"/>
            </w:tcBorders>
            <w:shd w:val="clear" w:color="auto" w:fill="D9D9D9"/>
            <w:vAlign w:val="center"/>
          </w:tcPr>
          <w:p w:rsidR="00641F44" w:rsidRPr="004E4376" w:rsidRDefault="00641F44" w:rsidP="009B0E2F">
            <w:pPr>
              <w:rPr>
                <w:lang w:val="de-DE"/>
              </w:rPr>
            </w:pPr>
          </w:p>
        </w:tc>
        <w:tc>
          <w:tcPr>
            <w:tcW w:w="2952"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641F44" w:rsidRPr="004E4376" w:rsidRDefault="00641F44" w:rsidP="009B0E2F">
            <w:pPr>
              <w:jc w:val="center"/>
              <w:rPr>
                <w:rFonts w:ascii="Calibri Light" w:hAnsi="Calibri Light"/>
                <w:color w:val="FFFFFF"/>
                <w:sz w:val="28"/>
                <w:lang w:val="de-DE"/>
              </w:rPr>
            </w:pPr>
            <w:r w:rsidRPr="004E4376">
              <w:rPr>
                <w:rFonts w:ascii="Calibri Light" w:hAnsi="Calibri Light"/>
                <w:color w:val="FFFFFF"/>
                <w:sz w:val="28"/>
                <w:lang w:val="de-DE"/>
              </w:rPr>
              <w:t>Rat der Europäischen Union (Ministerrat)</w:t>
            </w:r>
          </w:p>
        </w:tc>
        <w:tc>
          <w:tcPr>
            <w:tcW w:w="2493"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641F44" w:rsidRPr="004E4376" w:rsidRDefault="00641F44" w:rsidP="009B0E2F">
            <w:pPr>
              <w:jc w:val="center"/>
              <w:rPr>
                <w:rFonts w:ascii="Calibri Light" w:hAnsi="Calibri Light"/>
                <w:color w:val="FFFFFF"/>
                <w:sz w:val="28"/>
                <w:lang w:val="de-DE"/>
              </w:rPr>
            </w:pPr>
            <w:r w:rsidRPr="004E4376">
              <w:rPr>
                <w:rFonts w:ascii="Calibri Light" w:hAnsi="Calibri Light"/>
                <w:color w:val="FFFFFF"/>
                <w:sz w:val="28"/>
                <w:lang w:val="de-DE"/>
              </w:rPr>
              <w:t>Europaparlament</w:t>
            </w:r>
          </w:p>
        </w:tc>
        <w:tc>
          <w:tcPr>
            <w:tcW w:w="2445"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641F44" w:rsidRPr="004E4376" w:rsidRDefault="00641F44" w:rsidP="009B0E2F">
            <w:pPr>
              <w:jc w:val="center"/>
              <w:rPr>
                <w:rFonts w:ascii="Calibri Light" w:hAnsi="Calibri Light"/>
                <w:color w:val="FFFFFF"/>
                <w:sz w:val="28"/>
                <w:lang w:val="de-DE"/>
              </w:rPr>
            </w:pPr>
            <w:r w:rsidRPr="004E4376">
              <w:rPr>
                <w:rFonts w:ascii="Calibri Light" w:hAnsi="Calibri Light"/>
                <w:color w:val="FFFFFF"/>
                <w:sz w:val="28"/>
                <w:lang w:val="de-DE"/>
              </w:rPr>
              <w:t>Europäische Kommission</w:t>
            </w:r>
          </w:p>
        </w:tc>
        <w:tc>
          <w:tcPr>
            <w:tcW w:w="2453"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641F44" w:rsidRPr="004E4376" w:rsidRDefault="00641F44" w:rsidP="009B0E2F">
            <w:pPr>
              <w:jc w:val="center"/>
              <w:rPr>
                <w:rFonts w:ascii="Calibri Light" w:hAnsi="Calibri Light"/>
                <w:color w:val="FFFFFF"/>
                <w:sz w:val="28"/>
                <w:lang w:val="de-DE"/>
              </w:rPr>
            </w:pPr>
            <w:r w:rsidRPr="004E4376">
              <w:rPr>
                <w:rFonts w:ascii="Calibri Light" w:hAnsi="Calibri Light"/>
                <w:color w:val="FFFFFF"/>
                <w:sz w:val="28"/>
                <w:lang w:val="de-DE"/>
              </w:rPr>
              <w:t>Europäischer Rat</w:t>
            </w:r>
          </w:p>
        </w:tc>
        <w:tc>
          <w:tcPr>
            <w:tcW w:w="2453" w:type="dxa"/>
            <w:tcBorders>
              <w:top w:val="single" w:sz="4" w:space="0" w:color="FFFFFF"/>
              <w:left w:val="single" w:sz="4" w:space="0" w:color="FFFFFF"/>
              <w:bottom w:val="single" w:sz="4" w:space="0" w:color="FFFFFF"/>
              <w:right w:val="single" w:sz="4" w:space="0" w:color="FFFFFF"/>
            </w:tcBorders>
            <w:shd w:val="clear" w:color="auto" w:fill="808080"/>
            <w:vAlign w:val="center"/>
          </w:tcPr>
          <w:p w:rsidR="00641F44" w:rsidRPr="004E4376" w:rsidRDefault="00641F44" w:rsidP="009B0E2F">
            <w:pPr>
              <w:jc w:val="center"/>
              <w:rPr>
                <w:rFonts w:ascii="Calibri Light" w:hAnsi="Calibri Light"/>
                <w:color w:val="FFFFFF"/>
                <w:sz w:val="28"/>
                <w:lang w:val="de-DE"/>
              </w:rPr>
            </w:pPr>
            <w:r w:rsidRPr="004E4376">
              <w:rPr>
                <w:rFonts w:ascii="Calibri Light" w:hAnsi="Calibri Light"/>
                <w:color w:val="FFFFFF"/>
                <w:sz w:val="28"/>
                <w:lang w:val="de-DE"/>
              </w:rPr>
              <w:t>Europäischer Gerichtshof</w:t>
            </w:r>
          </w:p>
        </w:tc>
      </w:tr>
      <w:tr w:rsidR="00641F44" w:rsidRPr="004E4376" w:rsidTr="009B0E2F">
        <w:trPr>
          <w:cantSplit/>
          <w:trHeight w:val="2268"/>
        </w:trPr>
        <w:tc>
          <w:tcPr>
            <w:tcW w:w="2330" w:type="dxa"/>
            <w:tcBorders>
              <w:top w:val="single" w:sz="4" w:space="0" w:color="FFFFFF"/>
              <w:left w:val="single" w:sz="4" w:space="0" w:color="FFFFFF"/>
              <w:bottom w:val="single" w:sz="4" w:space="0" w:color="FFFFFF"/>
              <w:right w:val="single" w:sz="4" w:space="0" w:color="FFFFFF"/>
            </w:tcBorders>
            <w:shd w:val="clear" w:color="auto" w:fill="D9D9D9"/>
          </w:tcPr>
          <w:p w:rsidR="00641F44" w:rsidRPr="00B521F7" w:rsidRDefault="00641F44" w:rsidP="009B0E2F">
            <w:pPr>
              <w:rPr>
                <w:rFonts w:ascii="Calibri Light" w:hAnsi="Calibri Light"/>
                <w:b/>
                <w:noProof/>
                <w:sz w:val="28"/>
                <w:szCs w:val="28"/>
                <w:lang w:val="de-DE" w:eastAsia="de-DE"/>
              </w:rPr>
            </w:pPr>
            <w:r w:rsidRPr="00B521F7">
              <w:rPr>
                <w:rFonts w:ascii="Calibri Light" w:hAnsi="Calibri Light"/>
                <w:b/>
                <w:noProof/>
                <w:sz w:val="28"/>
                <w:szCs w:val="28"/>
                <w:lang w:val="de-DE" w:eastAsia="de-DE"/>
              </w:rPr>
              <w:t>Zusammensetzung</w:t>
            </w:r>
          </w:p>
        </w:tc>
        <w:tc>
          <w:tcPr>
            <w:tcW w:w="2952" w:type="dxa"/>
            <w:tcBorders>
              <w:top w:val="single" w:sz="4" w:space="0" w:color="FFFFFF"/>
              <w:left w:val="single" w:sz="4" w:space="0" w:color="FFFFFF"/>
            </w:tcBorders>
            <w:vAlign w:val="center"/>
          </w:tcPr>
          <w:p w:rsidR="00641F44" w:rsidRPr="004E4376" w:rsidRDefault="00641F44" w:rsidP="009B0E2F">
            <w:pPr>
              <w:rPr>
                <w:rFonts w:ascii="Calibri Light" w:hAnsi="Calibri Light"/>
                <w:sz w:val="28"/>
                <w:szCs w:val="28"/>
                <w:lang w:val="de-DE"/>
              </w:rPr>
            </w:pPr>
          </w:p>
        </w:tc>
        <w:tc>
          <w:tcPr>
            <w:tcW w:w="2493" w:type="dxa"/>
            <w:tcBorders>
              <w:top w:val="single" w:sz="4" w:space="0" w:color="FFFFFF"/>
            </w:tcBorders>
            <w:vAlign w:val="center"/>
          </w:tcPr>
          <w:p w:rsidR="00641F44" w:rsidRPr="004E4376" w:rsidRDefault="00641F44" w:rsidP="009B0E2F">
            <w:pPr>
              <w:jc w:val="center"/>
              <w:rPr>
                <w:rFonts w:ascii="Calibri Light" w:hAnsi="Calibri Light"/>
                <w:sz w:val="28"/>
                <w:szCs w:val="28"/>
                <w:lang w:val="de-DE"/>
              </w:rPr>
            </w:pPr>
          </w:p>
        </w:tc>
        <w:tc>
          <w:tcPr>
            <w:tcW w:w="2445" w:type="dxa"/>
            <w:tcBorders>
              <w:top w:val="single" w:sz="4" w:space="0" w:color="FFFFFF"/>
            </w:tcBorders>
            <w:vAlign w:val="center"/>
          </w:tcPr>
          <w:p w:rsidR="00641F44" w:rsidRPr="004E4376" w:rsidRDefault="00641F44" w:rsidP="009B0E2F">
            <w:pPr>
              <w:jc w:val="center"/>
              <w:rPr>
                <w:rFonts w:ascii="Calibri Light" w:hAnsi="Calibri Light"/>
                <w:sz w:val="28"/>
                <w:szCs w:val="28"/>
                <w:lang w:val="de-DE"/>
              </w:rPr>
            </w:pPr>
          </w:p>
        </w:tc>
        <w:tc>
          <w:tcPr>
            <w:tcW w:w="2453" w:type="dxa"/>
            <w:tcBorders>
              <w:top w:val="single" w:sz="4" w:space="0" w:color="FFFFFF"/>
            </w:tcBorders>
            <w:vAlign w:val="center"/>
          </w:tcPr>
          <w:p w:rsidR="00641F44" w:rsidRPr="004E4376" w:rsidRDefault="00641F44" w:rsidP="009B0E2F">
            <w:pPr>
              <w:jc w:val="center"/>
              <w:rPr>
                <w:rFonts w:ascii="Calibri Light" w:hAnsi="Calibri Light"/>
                <w:sz w:val="28"/>
                <w:szCs w:val="28"/>
                <w:lang w:val="de-DE"/>
              </w:rPr>
            </w:pPr>
          </w:p>
        </w:tc>
        <w:tc>
          <w:tcPr>
            <w:tcW w:w="2453" w:type="dxa"/>
            <w:tcBorders>
              <w:top w:val="single" w:sz="4" w:space="0" w:color="FFFFFF"/>
            </w:tcBorders>
            <w:vAlign w:val="center"/>
          </w:tcPr>
          <w:p w:rsidR="00641F44" w:rsidRPr="004E4376" w:rsidRDefault="00641F44" w:rsidP="009B0E2F">
            <w:pPr>
              <w:jc w:val="center"/>
              <w:rPr>
                <w:rFonts w:ascii="Calibri Light" w:hAnsi="Calibri Light"/>
                <w:sz w:val="28"/>
                <w:szCs w:val="28"/>
                <w:lang w:val="de-DE"/>
              </w:rPr>
            </w:pPr>
          </w:p>
        </w:tc>
      </w:tr>
      <w:tr w:rsidR="00641F44" w:rsidRPr="004E4376" w:rsidTr="009B0E2F">
        <w:trPr>
          <w:cantSplit/>
          <w:trHeight w:val="2835"/>
        </w:trPr>
        <w:tc>
          <w:tcPr>
            <w:tcW w:w="2330" w:type="dxa"/>
            <w:tcBorders>
              <w:top w:val="single" w:sz="4" w:space="0" w:color="FFFFFF"/>
              <w:left w:val="single" w:sz="4" w:space="0" w:color="FFFFFF"/>
              <w:bottom w:val="single" w:sz="4" w:space="0" w:color="FFFFFF"/>
              <w:right w:val="single" w:sz="4" w:space="0" w:color="FFFFFF"/>
            </w:tcBorders>
            <w:shd w:val="clear" w:color="auto" w:fill="D9D9D9"/>
          </w:tcPr>
          <w:p w:rsidR="00641F44" w:rsidRPr="00B521F7" w:rsidRDefault="00641F44" w:rsidP="009B0E2F">
            <w:pPr>
              <w:rPr>
                <w:rFonts w:ascii="Calibri Light" w:hAnsi="Calibri Light"/>
                <w:b/>
                <w:noProof/>
                <w:sz w:val="28"/>
                <w:szCs w:val="28"/>
                <w:lang w:val="de-DE" w:eastAsia="de-DE"/>
              </w:rPr>
            </w:pPr>
            <w:r w:rsidRPr="00B521F7">
              <w:rPr>
                <w:rFonts w:ascii="Calibri Light" w:hAnsi="Calibri Light"/>
                <w:b/>
                <w:noProof/>
                <w:sz w:val="28"/>
                <w:szCs w:val="28"/>
                <w:lang w:val="de-DE" w:eastAsia="de-DE"/>
              </w:rPr>
              <w:t>Aufgaben</w:t>
            </w:r>
          </w:p>
        </w:tc>
        <w:tc>
          <w:tcPr>
            <w:tcW w:w="2952" w:type="dxa"/>
            <w:tcBorders>
              <w:left w:val="single" w:sz="4" w:space="0" w:color="FFFFFF"/>
            </w:tcBorders>
            <w:vAlign w:val="center"/>
          </w:tcPr>
          <w:p w:rsidR="00641F44" w:rsidRPr="004E4376" w:rsidRDefault="00641F44" w:rsidP="009B0E2F">
            <w:pPr>
              <w:rPr>
                <w:rFonts w:ascii="Calibri Light" w:hAnsi="Calibri Light"/>
                <w:sz w:val="28"/>
                <w:szCs w:val="28"/>
                <w:lang w:val="de-DE"/>
              </w:rPr>
            </w:pPr>
          </w:p>
        </w:tc>
        <w:tc>
          <w:tcPr>
            <w:tcW w:w="2493" w:type="dxa"/>
            <w:vAlign w:val="center"/>
          </w:tcPr>
          <w:p w:rsidR="00641F44" w:rsidRPr="004E4376" w:rsidRDefault="00641F44" w:rsidP="009B0E2F">
            <w:pPr>
              <w:rPr>
                <w:rFonts w:ascii="Calibri Light" w:hAnsi="Calibri Light"/>
                <w:sz w:val="28"/>
                <w:szCs w:val="28"/>
                <w:lang w:val="de-DE"/>
              </w:rPr>
            </w:pPr>
          </w:p>
        </w:tc>
        <w:tc>
          <w:tcPr>
            <w:tcW w:w="2445" w:type="dxa"/>
            <w:vAlign w:val="center"/>
          </w:tcPr>
          <w:p w:rsidR="00641F44" w:rsidRPr="004E4376" w:rsidRDefault="00641F44" w:rsidP="009B0E2F">
            <w:pPr>
              <w:rPr>
                <w:rFonts w:ascii="Calibri Light" w:hAnsi="Calibri Light"/>
                <w:sz w:val="28"/>
                <w:szCs w:val="28"/>
                <w:lang w:val="de-DE"/>
              </w:rPr>
            </w:pPr>
          </w:p>
        </w:tc>
        <w:tc>
          <w:tcPr>
            <w:tcW w:w="2453" w:type="dxa"/>
            <w:vAlign w:val="center"/>
          </w:tcPr>
          <w:p w:rsidR="00641F44" w:rsidRPr="004E4376" w:rsidRDefault="00641F44" w:rsidP="009B0E2F">
            <w:pPr>
              <w:rPr>
                <w:rFonts w:ascii="Calibri Light" w:hAnsi="Calibri Light"/>
                <w:sz w:val="28"/>
                <w:szCs w:val="28"/>
                <w:lang w:val="de-DE"/>
              </w:rPr>
            </w:pPr>
          </w:p>
        </w:tc>
        <w:tc>
          <w:tcPr>
            <w:tcW w:w="2453" w:type="dxa"/>
            <w:vAlign w:val="center"/>
          </w:tcPr>
          <w:p w:rsidR="00641F44" w:rsidRPr="004E4376" w:rsidRDefault="00641F44" w:rsidP="009B0E2F">
            <w:pPr>
              <w:rPr>
                <w:rFonts w:ascii="Calibri Light" w:hAnsi="Calibri Light"/>
                <w:sz w:val="28"/>
                <w:szCs w:val="28"/>
                <w:lang w:val="de-DE"/>
              </w:rPr>
            </w:pPr>
          </w:p>
        </w:tc>
      </w:tr>
      <w:tr w:rsidR="00641F44" w:rsidRPr="004E4376" w:rsidTr="009B0E2F">
        <w:trPr>
          <w:cantSplit/>
          <w:trHeight w:val="2268"/>
        </w:trPr>
        <w:tc>
          <w:tcPr>
            <w:tcW w:w="2330" w:type="dxa"/>
            <w:tcBorders>
              <w:top w:val="single" w:sz="4" w:space="0" w:color="FFFFFF"/>
              <w:left w:val="single" w:sz="4" w:space="0" w:color="FFFFFF"/>
              <w:bottom w:val="single" w:sz="4" w:space="0" w:color="FFFFFF"/>
              <w:right w:val="single" w:sz="4" w:space="0" w:color="FFFFFF"/>
            </w:tcBorders>
            <w:shd w:val="clear" w:color="auto" w:fill="D9D9D9"/>
          </w:tcPr>
          <w:p w:rsidR="00641F44" w:rsidRPr="00B521F7" w:rsidRDefault="00641F44" w:rsidP="009B0E2F">
            <w:pPr>
              <w:rPr>
                <w:rFonts w:ascii="Calibri Light" w:hAnsi="Calibri Light"/>
                <w:b/>
                <w:noProof/>
                <w:sz w:val="28"/>
                <w:szCs w:val="28"/>
                <w:lang w:val="de-DE" w:eastAsia="de-DE"/>
              </w:rPr>
            </w:pPr>
            <w:r w:rsidRPr="00B521F7">
              <w:rPr>
                <w:rFonts w:ascii="Calibri Light" w:hAnsi="Calibri Light"/>
                <w:b/>
                <w:noProof/>
                <w:sz w:val="28"/>
                <w:szCs w:val="28"/>
                <w:lang w:val="de-DE" w:eastAsia="de-DE"/>
              </w:rPr>
              <w:t>Sonstiges</w:t>
            </w:r>
          </w:p>
        </w:tc>
        <w:tc>
          <w:tcPr>
            <w:tcW w:w="2952" w:type="dxa"/>
            <w:tcBorders>
              <w:left w:val="single" w:sz="4" w:space="0" w:color="FFFFFF"/>
            </w:tcBorders>
            <w:vAlign w:val="center"/>
          </w:tcPr>
          <w:p w:rsidR="00641F44" w:rsidRPr="004E4376" w:rsidRDefault="00641F44" w:rsidP="009B0E2F">
            <w:pPr>
              <w:jc w:val="center"/>
              <w:rPr>
                <w:rFonts w:ascii="Calibri Light" w:hAnsi="Calibri Light"/>
                <w:sz w:val="28"/>
                <w:szCs w:val="28"/>
                <w:lang w:val="de-DE"/>
              </w:rPr>
            </w:pPr>
          </w:p>
        </w:tc>
        <w:tc>
          <w:tcPr>
            <w:tcW w:w="2493" w:type="dxa"/>
            <w:vAlign w:val="center"/>
          </w:tcPr>
          <w:p w:rsidR="00641F44" w:rsidRPr="004E4376" w:rsidRDefault="00641F44" w:rsidP="009B0E2F">
            <w:pPr>
              <w:jc w:val="center"/>
              <w:rPr>
                <w:rFonts w:ascii="Calibri Light" w:hAnsi="Calibri Light"/>
                <w:sz w:val="28"/>
                <w:szCs w:val="28"/>
                <w:lang w:val="de-DE"/>
              </w:rPr>
            </w:pPr>
          </w:p>
        </w:tc>
        <w:tc>
          <w:tcPr>
            <w:tcW w:w="2445" w:type="dxa"/>
            <w:vAlign w:val="center"/>
          </w:tcPr>
          <w:p w:rsidR="00641F44" w:rsidRPr="004E4376" w:rsidRDefault="00641F44" w:rsidP="009B0E2F">
            <w:pPr>
              <w:jc w:val="center"/>
              <w:rPr>
                <w:rFonts w:ascii="Calibri Light" w:hAnsi="Calibri Light"/>
                <w:sz w:val="28"/>
                <w:szCs w:val="28"/>
                <w:lang w:val="de-DE"/>
              </w:rPr>
            </w:pPr>
          </w:p>
        </w:tc>
        <w:tc>
          <w:tcPr>
            <w:tcW w:w="2453" w:type="dxa"/>
            <w:vAlign w:val="center"/>
          </w:tcPr>
          <w:p w:rsidR="00641F44" w:rsidRPr="004E4376" w:rsidRDefault="00641F44" w:rsidP="009B0E2F">
            <w:pPr>
              <w:jc w:val="center"/>
              <w:rPr>
                <w:rFonts w:ascii="Calibri Light" w:hAnsi="Calibri Light"/>
                <w:sz w:val="28"/>
                <w:szCs w:val="28"/>
                <w:lang w:val="de-DE"/>
              </w:rPr>
            </w:pPr>
          </w:p>
        </w:tc>
        <w:tc>
          <w:tcPr>
            <w:tcW w:w="2453" w:type="dxa"/>
            <w:vAlign w:val="center"/>
          </w:tcPr>
          <w:p w:rsidR="00641F44" w:rsidRPr="004E4376" w:rsidRDefault="00641F44" w:rsidP="009B0E2F">
            <w:pPr>
              <w:jc w:val="center"/>
              <w:rPr>
                <w:rFonts w:ascii="Calibri Light" w:hAnsi="Calibri Light"/>
                <w:sz w:val="28"/>
                <w:szCs w:val="28"/>
                <w:lang w:val="de-DE"/>
              </w:rPr>
            </w:pPr>
          </w:p>
        </w:tc>
      </w:tr>
    </w:tbl>
    <w:p w:rsidR="006C5A51" w:rsidRPr="00193A6C" w:rsidRDefault="006C5A51" w:rsidP="00193A6C">
      <w:pPr>
        <w:rPr>
          <w:lang w:val="de-DE"/>
        </w:rPr>
      </w:pPr>
    </w:p>
    <w:sectPr w:rsidR="006C5A51" w:rsidRPr="00193A6C" w:rsidSect="00193A6C">
      <w:pgSz w:w="16838" w:h="11906" w:orient="landscape"/>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7786" w:rsidRDefault="00AF7786" w:rsidP="00193A6C">
      <w:r>
        <w:separator/>
      </w:r>
    </w:p>
  </w:endnote>
  <w:endnote w:type="continuationSeparator" w:id="0">
    <w:p w:rsidR="00AF7786" w:rsidRDefault="00AF7786" w:rsidP="00193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7786" w:rsidRDefault="00AF7786" w:rsidP="00193A6C">
      <w:r>
        <w:separator/>
      </w:r>
    </w:p>
  </w:footnote>
  <w:footnote w:type="continuationSeparator" w:id="0">
    <w:p w:rsidR="00AF7786" w:rsidRDefault="00AF7786" w:rsidP="00193A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18C9"/>
    <w:multiLevelType w:val="hybridMultilevel"/>
    <w:tmpl w:val="812863FC"/>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 w15:restartNumberingAfterBreak="0">
    <w:nsid w:val="34E15E6E"/>
    <w:multiLevelType w:val="multilevel"/>
    <w:tmpl w:val="AF0A8A1E"/>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2" w15:restartNumberingAfterBreak="0">
    <w:nsid w:val="3E9641BB"/>
    <w:multiLevelType w:val="multilevel"/>
    <w:tmpl w:val="C9D4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0966A2"/>
    <w:multiLevelType w:val="multilevel"/>
    <w:tmpl w:val="40AA386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727C4AF1"/>
    <w:multiLevelType w:val="multilevel"/>
    <w:tmpl w:val="6928C11C"/>
    <w:lvl w:ilvl="0">
      <w:start w:val="1"/>
      <w:numFmt w:val="decimal"/>
      <w:pStyle w:val="berschrift1"/>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1"/>
  </w:num>
  <w:num w:numId="2">
    <w:abstractNumId w:val="4"/>
  </w:num>
  <w:num w:numId="3">
    <w:abstractNumId w:val="0"/>
  </w:num>
  <w:num w:numId="4">
    <w:abstractNumId w:val="3"/>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6C"/>
    <w:rsid w:val="0000791A"/>
    <w:rsid w:val="00023532"/>
    <w:rsid w:val="00025639"/>
    <w:rsid w:val="0008728A"/>
    <w:rsid w:val="000D01A6"/>
    <w:rsid w:val="000D32A2"/>
    <w:rsid w:val="000D69EE"/>
    <w:rsid w:val="00144F0C"/>
    <w:rsid w:val="00193A6C"/>
    <w:rsid w:val="001E41DD"/>
    <w:rsid w:val="001F2BC3"/>
    <w:rsid w:val="002206F9"/>
    <w:rsid w:val="00280148"/>
    <w:rsid w:val="002D2BAF"/>
    <w:rsid w:val="002F30C2"/>
    <w:rsid w:val="00314E24"/>
    <w:rsid w:val="00316D62"/>
    <w:rsid w:val="004429E4"/>
    <w:rsid w:val="00457611"/>
    <w:rsid w:val="00483217"/>
    <w:rsid w:val="0049592E"/>
    <w:rsid w:val="004C4CFA"/>
    <w:rsid w:val="00516B8B"/>
    <w:rsid w:val="00570C22"/>
    <w:rsid w:val="00574FF8"/>
    <w:rsid w:val="005918D0"/>
    <w:rsid w:val="00641F44"/>
    <w:rsid w:val="006C5A51"/>
    <w:rsid w:val="006D251B"/>
    <w:rsid w:val="00731391"/>
    <w:rsid w:val="007D4AB8"/>
    <w:rsid w:val="007F6629"/>
    <w:rsid w:val="00865841"/>
    <w:rsid w:val="008D3D48"/>
    <w:rsid w:val="00932447"/>
    <w:rsid w:val="00954B62"/>
    <w:rsid w:val="00AC68BA"/>
    <w:rsid w:val="00AF7786"/>
    <w:rsid w:val="00B1480C"/>
    <w:rsid w:val="00BC6BE3"/>
    <w:rsid w:val="00DB3F24"/>
    <w:rsid w:val="00E34516"/>
    <w:rsid w:val="00E4023D"/>
    <w:rsid w:val="00E451DD"/>
    <w:rsid w:val="00F2449A"/>
    <w:rsid w:val="00F67F58"/>
    <w:rsid w:val="00F97103"/>
    <w:rsid w:val="00F97B3E"/>
    <w:rsid w:val="00FA25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50B7FE"/>
  <w15:docId w15:val="{030AEDF7-8F56-4676-9066-B9A47BD94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93A6C"/>
    <w:rPr>
      <w:lang w:val="en-US" w:eastAsia="en-US"/>
    </w:rPr>
  </w:style>
  <w:style w:type="paragraph" w:styleId="berschrift1">
    <w:name w:val="heading 1"/>
    <w:basedOn w:val="Standard"/>
    <w:next w:val="Standard"/>
    <w:link w:val="berschrift1Zchn"/>
    <w:autoRedefine/>
    <w:uiPriority w:val="99"/>
    <w:qFormat/>
    <w:rsid w:val="00F97B3E"/>
    <w:pPr>
      <w:keepNext/>
      <w:keepLines/>
      <w:numPr>
        <w:numId w:val="2"/>
      </w:numPr>
      <w:outlineLvl w:val="0"/>
    </w:pPr>
    <w:rPr>
      <w:rFonts w:ascii="Calibri Light" w:eastAsia="Times New Roman" w:hAnsi="Calibri Light"/>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F97B3E"/>
    <w:rPr>
      <w:rFonts w:ascii="Calibri Light" w:hAnsi="Calibri Light" w:cs="Times New Roman"/>
      <w:bCs/>
      <w:sz w:val="28"/>
      <w:szCs w:val="28"/>
    </w:rPr>
  </w:style>
  <w:style w:type="paragraph" w:styleId="Kopfzeile">
    <w:name w:val="header"/>
    <w:basedOn w:val="Standard"/>
    <w:link w:val="KopfzeileZchn"/>
    <w:uiPriority w:val="99"/>
    <w:rsid w:val="00193A6C"/>
    <w:pPr>
      <w:tabs>
        <w:tab w:val="center" w:pos="4536"/>
        <w:tab w:val="right" w:pos="9072"/>
      </w:tabs>
    </w:pPr>
  </w:style>
  <w:style w:type="character" w:customStyle="1" w:styleId="KopfzeileZchn">
    <w:name w:val="Kopfzeile Zchn"/>
    <w:basedOn w:val="Absatz-Standardschriftart"/>
    <w:link w:val="Kopfzeile"/>
    <w:uiPriority w:val="99"/>
    <w:locked/>
    <w:rsid w:val="00193A6C"/>
    <w:rPr>
      <w:rFonts w:cs="Times New Roman"/>
    </w:rPr>
  </w:style>
  <w:style w:type="paragraph" w:styleId="Fuzeile">
    <w:name w:val="footer"/>
    <w:basedOn w:val="Standard"/>
    <w:link w:val="FuzeileZchn"/>
    <w:uiPriority w:val="99"/>
    <w:rsid w:val="00193A6C"/>
    <w:pPr>
      <w:tabs>
        <w:tab w:val="center" w:pos="4536"/>
        <w:tab w:val="right" w:pos="9072"/>
      </w:tabs>
    </w:pPr>
  </w:style>
  <w:style w:type="character" w:customStyle="1" w:styleId="FuzeileZchn">
    <w:name w:val="Fußzeile Zchn"/>
    <w:basedOn w:val="Absatz-Standardschriftart"/>
    <w:link w:val="Fuzeile"/>
    <w:uiPriority w:val="99"/>
    <w:locked/>
    <w:rsid w:val="00193A6C"/>
    <w:rPr>
      <w:rFonts w:cs="Times New Roman"/>
    </w:rPr>
  </w:style>
  <w:style w:type="paragraph" w:styleId="Listenabsatz">
    <w:name w:val="List Paragraph"/>
    <w:basedOn w:val="Standard"/>
    <w:uiPriority w:val="99"/>
    <w:qFormat/>
    <w:rsid w:val="00193A6C"/>
    <w:pPr>
      <w:ind w:left="720"/>
      <w:contextualSpacing/>
    </w:pPr>
  </w:style>
  <w:style w:type="table" w:styleId="Tabellenraster">
    <w:name w:val="Table Grid"/>
    <w:basedOn w:val="NormaleTabelle"/>
    <w:uiPriority w:val="99"/>
    <w:rsid w:val="00193A6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semiHidden/>
    <w:rsid w:val="0008728A"/>
    <w:rPr>
      <w:rFonts w:cs="Times New Roman"/>
      <w:color w:val="0000FF"/>
      <w:u w:val="single"/>
    </w:rPr>
  </w:style>
  <w:style w:type="paragraph" w:styleId="StandardWeb">
    <w:name w:val="Normal (Web)"/>
    <w:basedOn w:val="Standard"/>
    <w:uiPriority w:val="99"/>
    <w:rsid w:val="0008728A"/>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886666">
      <w:marLeft w:val="0"/>
      <w:marRight w:val="0"/>
      <w:marTop w:val="0"/>
      <w:marBottom w:val="0"/>
      <w:divBdr>
        <w:top w:val="none" w:sz="0" w:space="0" w:color="auto"/>
        <w:left w:val="none" w:sz="0" w:space="0" w:color="auto"/>
        <w:bottom w:val="none" w:sz="0" w:space="0" w:color="auto"/>
        <w:right w:val="none" w:sz="0" w:space="0" w:color="auto"/>
      </w:divBdr>
    </w:div>
    <w:div w:id="1302886667">
      <w:marLeft w:val="0"/>
      <w:marRight w:val="0"/>
      <w:marTop w:val="0"/>
      <w:marBottom w:val="0"/>
      <w:divBdr>
        <w:top w:val="none" w:sz="0" w:space="0" w:color="auto"/>
        <w:left w:val="none" w:sz="0" w:space="0" w:color="auto"/>
        <w:bottom w:val="none" w:sz="0" w:space="0" w:color="auto"/>
        <w:right w:val="none" w:sz="0" w:space="0" w:color="auto"/>
      </w:divBdr>
      <w:divsChild>
        <w:div w:id="1302886665">
          <w:marLeft w:val="0"/>
          <w:marRight w:val="0"/>
          <w:marTop w:val="0"/>
          <w:marBottom w:val="0"/>
          <w:divBdr>
            <w:top w:val="none" w:sz="0" w:space="0" w:color="auto"/>
            <w:left w:val="none" w:sz="0" w:space="0" w:color="auto"/>
            <w:bottom w:val="none" w:sz="0" w:space="0" w:color="auto"/>
            <w:right w:val="none" w:sz="0" w:space="0" w:color="auto"/>
          </w:divBdr>
        </w:div>
        <w:div w:id="1302886668">
          <w:marLeft w:val="0"/>
          <w:marRight w:val="0"/>
          <w:marTop w:val="0"/>
          <w:marBottom w:val="0"/>
          <w:divBdr>
            <w:top w:val="none" w:sz="0" w:space="0" w:color="auto"/>
            <w:left w:val="none" w:sz="0" w:space="0" w:color="auto"/>
            <w:bottom w:val="none" w:sz="0" w:space="0" w:color="auto"/>
            <w:right w:val="none" w:sz="0" w:space="0" w:color="auto"/>
          </w:divBdr>
        </w:div>
      </w:divsChild>
    </w:div>
    <w:div w:id="142607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pb.de/politik/hintergrund-aktuell/179547/urteil-zur-drei-prozent-sperrklause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bpb.de/politik/hintergrund-aktuell/179547/urteil-zur-drei-prozent-sperrklause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Words>
  <Characters>319</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dc:creator>
  <cp:keywords/>
  <dc:description/>
  <cp:lastModifiedBy>Carsten Ockert</cp:lastModifiedBy>
  <cp:revision>14</cp:revision>
  <cp:lastPrinted>2016-09-20T10:41:00Z</cp:lastPrinted>
  <dcterms:created xsi:type="dcterms:W3CDTF">2018-08-29T10:24:00Z</dcterms:created>
  <dcterms:modified xsi:type="dcterms:W3CDTF">2021-11-19T11:36:00Z</dcterms:modified>
</cp:coreProperties>
</file>