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E2E" w:rsidRDefault="00455E2E" w:rsidP="00193A6C">
      <w:pPr>
        <w:rPr>
          <w:rFonts w:ascii="Calibri Light" w:hAnsi="Calibri Light"/>
          <w:noProof/>
          <w:sz w:val="32"/>
          <w:szCs w:val="32"/>
          <w:lang w:val="de-DE" w:eastAsia="de-DE"/>
        </w:rPr>
      </w:pPr>
      <w:r w:rsidRPr="00E34516">
        <w:rPr>
          <w:noProof/>
          <w:sz w:val="32"/>
          <w:szCs w:val="32"/>
          <w:lang w:val="de-DE" w:eastAsia="de-DE"/>
        </w:rPr>
        <w:sym w:font="Wingdings" w:char="F0FE"/>
      </w:r>
      <w:r>
        <w:rPr>
          <w:b/>
          <w:noProof/>
          <w:sz w:val="32"/>
          <w:szCs w:val="32"/>
          <w:lang w:val="de-DE" w:eastAsia="de-DE"/>
        </w:rPr>
        <w:t xml:space="preserve"> Wer entscheidet in Europa? – </w:t>
      </w:r>
      <w:r>
        <w:rPr>
          <w:rFonts w:ascii="Calibri Light" w:hAnsi="Calibri Light"/>
          <w:noProof/>
          <w:sz w:val="32"/>
          <w:szCs w:val="32"/>
          <w:lang w:val="de-DE" w:eastAsia="de-DE"/>
        </w:rPr>
        <w:t>Der Europäische Rat</w:t>
      </w:r>
    </w:p>
    <w:p w:rsidR="00455E2E" w:rsidRPr="00457611" w:rsidRDefault="00455E2E" w:rsidP="00193A6C">
      <w:pPr>
        <w:rPr>
          <w:rFonts w:ascii="Calibri Light" w:hAnsi="Calibri Light"/>
          <w:noProof/>
          <w:sz w:val="16"/>
          <w:szCs w:val="16"/>
          <w:lang w:val="de-DE" w:eastAsia="de-DE"/>
        </w:rPr>
      </w:pPr>
    </w:p>
    <w:p w:rsidR="00455E2E" w:rsidRPr="00193A6C" w:rsidRDefault="00EC40FF" w:rsidP="00193A6C">
      <w:pPr>
        <w:rPr>
          <w:rFonts w:ascii="Calibri Light" w:hAnsi="Calibri Light"/>
          <w:noProof/>
          <w:sz w:val="16"/>
          <w:szCs w:val="16"/>
          <w:lang w:val="de-DE" w:eastAsia="de-DE"/>
        </w:rPr>
      </w:pPr>
      <w:r>
        <w:rPr>
          <w:noProof/>
          <w:lang w:val="de-DE" w:eastAsia="de-DE"/>
        </w:rPr>
        <mc:AlternateContent>
          <mc:Choice Requires="wps">
            <w:drawing>
              <wp:anchor distT="0" distB="0" distL="114300" distR="114300" simplePos="0" relativeHeight="251654144" behindDoc="0" locked="0" layoutInCell="1" allowOverlap="1">
                <wp:simplePos x="0" y="0"/>
                <wp:positionH relativeFrom="column">
                  <wp:posOffset>2820035</wp:posOffset>
                </wp:positionH>
                <wp:positionV relativeFrom="paragraph">
                  <wp:posOffset>46990</wp:posOffset>
                </wp:positionV>
                <wp:extent cx="829310" cy="795655"/>
                <wp:effectExtent l="7620" t="6985" r="29845" b="35560"/>
                <wp:wrapNone/>
                <wp:docPr id="6"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795655"/>
                        </a:xfrm>
                        <a:prstGeom prst="ellipse">
                          <a:avLst/>
                        </a:prstGeom>
                        <a:solidFill>
                          <a:srgbClr val="A5A5A5"/>
                        </a:solidFill>
                        <a:ln>
                          <a:noFill/>
                        </a:ln>
                        <a:effectLst>
                          <a:outerShdw dist="38100" dir="2700000" algn="tl" rotWithShape="0">
                            <a:srgbClr val="000000">
                              <a:alpha val="39999"/>
                            </a:srgbClr>
                          </a:outerShdw>
                        </a:effectLst>
                        <a:extLst>
                          <a:ext uri="{91240B29-F687-4F45-9708-019B960494DF}">
                            <a14:hiddenLine xmlns:a14="http://schemas.microsoft.com/office/drawing/2010/main" w="6350">
                              <a:solidFill>
                                <a:srgbClr val="000000"/>
                              </a:solidFill>
                              <a:round/>
                              <a:headEnd/>
                              <a:tailEnd/>
                            </a14:hiddenLine>
                          </a:ext>
                        </a:extLst>
                      </wps:spPr>
                      <wps:txbx>
                        <w:txbxContent>
                          <w:p w:rsidR="00455E2E" w:rsidRPr="00911A74" w:rsidRDefault="00455E2E" w:rsidP="00314E24">
                            <w:pPr>
                              <w:jc w:val="center"/>
                              <w:rPr>
                                <w:color w:val="FFFFFF"/>
                              </w:rPr>
                            </w:pPr>
                            <w:r w:rsidRPr="00911A74">
                              <w:rPr>
                                <w:color w:val="FFFFFF"/>
                                <w:sz w:val="20"/>
                              </w:rPr>
                              <w:t>Gruppe</w:t>
                            </w:r>
                          </w:p>
                          <w:p w:rsidR="00455E2E" w:rsidRPr="00911A74" w:rsidRDefault="00455E2E" w:rsidP="00314E24">
                            <w:pPr>
                              <w:jc w:val="center"/>
                              <w:rPr>
                                <w:color w:val="FFFFFF"/>
                                <w:sz w:val="44"/>
                              </w:rPr>
                            </w:pPr>
                            <w:r w:rsidRPr="00911A74">
                              <w:rPr>
                                <w:color w:val="FFFFFF"/>
                                <w:sz w:val="44"/>
                              </w:rPr>
                              <w:t>4</w:t>
                            </w:r>
                          </w:p>
                          <w:p w:rsidR="00455E2E" w:rsidRDefault="00455E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Textfeld 22" o:spid="_x0000_s1026" style="position:absolute;margin-left:222.05pt;margin-top:3.7pt;width:65.3pt;height:62.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" fillcolor="#a5a5a5" stroked="f" strokeweight=".5pt">
                <v:shadow on="t" color="black" opacity="26213f" origin="-.5,-.5" offset=".74836mm,.74836mm"/>
                <v:textbox>
                  <w:txbxContent>
                    <w:p w:rsidR="00455E2E" w:rsidRPr="00911A74" w:rsidRDefault="00455E2E" w:rsidP="00314E24">
                      <w:pPr>
                        <w:jc w:val="center"/>
                        <w:rPr>
                          <w:color w:val="FFFFFF"/>
                        </w:rPr>
                      </w:pPr>
                      <w:r w:rsidRPr="00911A74">
                        <w:rPr>
                          <w:color w:val="FFFFFF"/>
                          <w:sz w:val="20"/>
                        </w:rPr>
                        <w:t>Gruppe</w:t>
                      </w:r>
                    </w:p>
                    <w:p w:rsidR="00455E2E" w:rsidRPr="00911A74" w:rsidRDefault="00455E2E" w:rsidP="00314E24">
                      <w:pPr>
                        <w:jc w:val="center"/>
                        <w:rPr>
                          <w:color w:val="FFFFFF"/>
                          <w:sz w:val="44"/>
                        </w:rPr>
                      </w:pPr>
                      <w:r w:rsidRPr="00911A74">
                        <w:rPr>
                          <w:color w:val="FFFFFF"/>
                          <w:sz w:val="44"/>
                        </w:rPr>
                        <w:t>4</w:t>
                      </w:r>
                    </w:p>
                    <w:p w:rsidR="00455E2E" w:rsidRDefault="00455E2E"/>
                  </w:txbxContent>
                </v:textbox>
              </v:oval>
            </w:pict>
          </mc:Fallback>
        </mc:AlternateContent>
      </w:r>
      <w:r>
        <w:rPr>
          <w:noProof/>
          <w:lang w:val="de-DE" w:eastAsia="de-DE"/>
        </w:rPr>
        <mc:AlternateContent>
          <mc:Choice Requires="wps">
            <w:drawing>
              <wp:anchor distT="0" distB="0" distL="114300" distR="114300" simplePos="0" relativeHeight="251656192" behindDoc="0" locked="0" layoutInCell="1" allowOverlap="1">
                <wp:simplePos x="0" y="0"/>
                <wp:positionH relativeFrom="column">
                  <wp:posOffset>3083560</wp:posOffset>
                </wp:positionH>
                <wp:positionV relativeFrom="paragraph">
                  <wp:posOffset>1105535</wp:posOffset>
                </wp:positionV>
                <wp:extent cx="1337945" cy="626110"/>
                <wp:effectExtent l="13970" t="8255" r="29210" b="22860"/>
                <wp:wrapNone/>
                <wp:docPr id="5"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945" cy="626110"/>
                        </a:xfrm>
                        <a:prstGeom prst="rect">
                          <a:avLst/>
                        </a:prstGeom>
                        <a:solidFill>
                          <a:srgbClr val="000000"/>
                        </a:solidFill>
                        <a:ln w="6350">
                          <a:solidFill>
                            <a:srgbClr val="000000"/>
                          </a:solidFill>
                          <a:miter lim="800000"/>
                          <a:headEnd/>
                          <a:tailEnd/>
                        </a:ln>
                        <a:effectLst>
                          <a:outerShdw dist="38100" dir="2700000" algn="tl" rotWithShape="0">
                            <a:srgbClr val="000000">
                              <a:alpha val="39999"/>
                            </a:srgbClr>
                          </a:outerShdw>
                        </a:effectLst>
                      </wps:spPr>
                      <wps:txbx>
                        <w:txbxContent>
                          <w:p w:rsidR="00455E2E" w:rsidRPr="00911A74" w:rsidRDefault="00455E2E">
                            <w:pPr>
                              <w:rPr>
                                <w:color w:val="FFFFFF"/>
                                <w:lang w:val="de-DE"/>
                              </w:rPr>
                            </w:pPr>
                            <w:r w:rsidRPr="00911A74">
                              <w:rPr>
                                <w:color w:val="FFFFFF"/>
                                <w:lang w:val="de-DE"/>
                              </w:rPr>
                              <w:t>Treffen des Europäischen Rates in Lissabon (2007)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3" o:spid="_x0000_s1027" type="#_x0000_t202" style="position:absolute;margin-left:242.8pt;margin-top:87.05pt;width:105.35pt;height:49.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" fillcolor="black" strokeweight=".5pt">
                <v:shadow on="t" color="black" opacity="26213f" origin="-.5,-.5" offset=".74836mm,.74836mm"/>
                <v:textbox>
                  <w:txbxContent>
                    <w:p w:rsidR="00455E2E" w:rsidRPr="00911A74" w:rsidRDefault="00455E2E">
                      <w:pPr>
                        <w:rPr>
                          <w:color w:val="FFFFFF"/>
                          <w:lang w:val="de-DE"/>
                        </w:rPr>
                      </w:pPr>
                      <w:r w:rsidRPr="00911A74">
                        <w:rPr>
                          <w:color w:val="FFFFFF"/>
                          <w:lang w:val="de-DE"/>
                        </w:rPr>
                        <w:t>Treffen des Europäischen Rates in Lissabon (2007)</w:t>
                      </w:r>
                    </w:p>
                  </w:txbxContent>
                </v:textbox>
              </v:shape>
            </w:pict>
          </mc:Fallback>
        </mc:AlternateContent>
      </w:r>
      <w:r>
        <w:rPr>
          <w:noProof/>
          <w:lang w:val="de-DE" w:eastAsia="de-DE"/>
        </w:rPr>
        <w:drawing>
          <wp:inline distT="0" distB="0" distL="0" distR="0">
            <wp:extent cx="2990850" cy="1733550"/>
            <wp:effectExtent l="0" t="0" r="0" b="0"/>
            <wp:docPr id="1" name="Bild 2" descr="Datei:Tratado de Lisboa 13 12 2007 (08) 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Datei:Tratado de Lisboa 13 12 2007 (08) edit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1733550"/>
                    </a:xfrm>
                    <a:prstGeom prst="rect">
                      <a:avLst/>
                    </a:prstGeom>
                    <a:noFill/>
                    <a:ln>
                      <a:noFill/>
                    </a:ln>
                  </pic:spPr>
                </pic:pic>
              </a:graphicData>
            </a:graphic>
          </wp:inline>
        </w:drawing>
      </w:r>
    </w:p>
    <w:p w:rsidR="00455E2E" w:rsidRDefault="00EC40FF" w:rsidP="00193A6C">
      <w:pPr>
        <w:rPr>
          <w:lang w:val="de-DE"/>
        </w:rPr>
      </w:pPr>
      <w:r>
        <w:rPr>
          <w:noProof/>
          <w:lang w:val="de-DE" w:eastAsia="de-DE"/>
        </w:rPr>
        <mc:AlternateContent>
          <mc:Choice Requires="wps">
            <w:drawing>
              <wp:anchor distT="0" distB="0" distL="114300" distR="114300" simplePos="0" relativeHeight="251655168" behindDoc="0" locked="0" layoutInCell="1" allowOverlap="1">
                <wp:simplePos x="0" y="0"/>
                <wp:positionH relativeFrom="margin">
                  <wp:posOffset>-23550</wp:posOffset>
                </wp:positionH>
                <wp:positionV relativeFrom="paragraph">
                  <wp:posOffset>80116</wp:posOffset>
                </wp:positionV>
                <wp:extent cx="4436110" cy="3981332"/>
                <wp:effectExtent l="0" t="0" r="59690" b="57785"/>
                <wp:wrapNone/>
                <wp:docPr id="4"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110" cy="3981332"/>
                        </a:xfrm>
                        <a:prstGeom prst="rect">
                          <a:avLst/>
                        </a:prstGeom>
                        <a:solidFill>
                          <a:srgbClr val="FFFFFF"/>
                        </a:solidFill>
                        <a:ln w="6350">
                          <a:solidFill>
                            <a:srgbClr val="000000"/>
                          </a:solidFill>
                          <a:miter lim="800000"/>
                          <a:headEnd/>
                          <a:tailEnd/>
                        </a:ln>
                        <a:effectLst>
                          <a:outerShdw dist="38100" dir="2700000" algn="tl" rotWithShape="0">
                            <a:srgbClr val="000000">
                              <a:alpha val="39999"/>
                            </a:srgbClr>
                          </a:outerShdw>
                        </a:effectLst>
                      </wps:spPr>
                      <wps:txbx>
                        <w:txbxContent>
                          <w:p w:rsidR="00455E2E" w:rsidRPr="00430F45" w:rsidRDefault="00455E2E" w:rsidP="00B32915">
                            <w:pPr>
                              <w:rPr>
                                <w:sz w:val="32"/>
                                <w:szCs w:val="24"/>
                                <w:lang w:val="de-DE"/>
                              </w:rPr>
                            </w:pPr>
                            <w:r w:rsidRPr="00430F45">
                              <w:rPr>
                                <w:bCs/>
                                <w:sz w:val="24"/>
                                <w:lang w:val="de-DE"/>
                              </w:rPr>
                              <w:t>Seit 2009 ist die Zusammenkunft der Staats- und Regierungschefs ein Organ der EU. Die Bedeutung des Gremiums war auch zuvor schon groß: Seine Mitglieder bestimmen die Politik in den Mitgliedstaaten und geben auch in Europa die Richtung vor.</w:t>
                            </w:r>
                            <w:r>
                              <w:rPr>
                                <w:bCs/>
                                <w:sz w:val="24"/>
                                <w:lang w:val="de-DE"/>
                              </w:rPr>
                              <w:t xml:space="preserve"> </w:t>
                            </w:r>
                            <w:r w:rsidRPr="00430F45">
                              <w:rPr>
                                <w:sz w:val="24"/>
                                <w:lang w:val="de-DE"/>
                              </w:rPr>
                              <w:t>Der Europäische Rat ist die Zusammenkunft der Staats- und Regierungschefs</w:t>
                            </w:r>
                            <w:r w:rsidR="00B32915">
                              <w:rPr>
                                <w:sz w:val="24"/>
                                <w:lang w:val="de-DE"/>
                              </w:rPr>
                              <w:t xml:space="preserve"> und hat noch einen gesetzten Präsidenten.</w:t>
                            </w:r>
                            <w:r w:rsidRPr="00430F45">
                              <w:rPr>
                                <w:sz w:val="24"/>
                                <w:lang w:val="de-DE"/>
                              </w:rPr>
                              <w:t xml:space="preserve"> Ihm gehört auch </w:t>
                            </w:r>
                            <w:r w:rsidR="00B32915">
                              <w:rPr>
                                <w:sz w:val="24"/>
                                <w:lang w:val="de-DE"/>
                              </w:rPr>
                              <w:t xml:space="preserve">noch </w:t>
                            </w:r>
                            <w:r w:rsidRPr="00430F45">
                              <w:rPr>
                                <w:sz w:val="24"/>
                                <w:lang w:val="de-DE"/>
                              </w:rPr>
                              <w:t xml:space="preserve">der Präsident der Europäischen Kommission an. Der Europäische Rat gibt der Union "die für ihre Entwicklung erforderlichen Impulse und legt die allgemeinen politischen Zielvorstellungen und Prioritäten hierfür fest", wie es in Art. 15 des EU-Vertrags in der Lissabonner Fassung heißt. Erst durch diesen Vertrag wurde der Europäische Rat ein Organ der EU. </w:t>
                            </w:r>
                            <w:r w:rsidRPr="00430F45">
                              <w:rPr>
                                <w:sz w:val="24"/>
                                <w:lang w:val="de-DE"/>
                              </w:rPr>
                              <w:br/>
                            </w:r>
                            <w:r w:rsidRPr="00430F45">
                              <w:rPr>
                                <w:sz w:val="24"/>
                                <w:lang w:val="de-DE"/>
                              </w:rPr>
                              <w:br/>
                              <w:t>Zwar hat er auch vor Inkrafttreten des Lissabonner Vertrags eine bedeutende Rolle für die Entwicklung der EU gespielt, das geschah aber aufgrund der Tatsache, dass die Staats- und Regierungschefs in den Mitgliedstaaten die Zügel in der Hand haben und ihre Minister in den Räten anweisen können. Auch jetzt hat der Europäische Rat keine gesetzgeberische Kompetenz. Diese liegt vielmehr beim Rat der Europäischen Union (also bei dem Rat der Minister) und beim Europäischen Parlament.</w:t>
                            </w:r>
                            <w:r>
                              <w:rPr>
                                <w:sz w:val="24"/>
                                <w:lang w:val="de-D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8" type="#_x0000_t202" style="position:absolute;margin-left:-1.85pt;margin-top:6.3pt;width:349.3pt;height:31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" strokeweight=".5pt">
                <v:shadow on="t" color="black" opacity="26213f" origin="-.5,-.5" offset=".74836mm,.74836mm"/>
                <v:textbox>
                  <w:txbxContent>
                    <w:p w:rsidR="00455E2E" w:rsidRPr="00430F45" w:rsidRDefault="00455E2E" w:rsidP="00B32915">
                      <w:pPr>
                        <w:rPr>
                          <w:sz w:val="32"/>
                          <w:szCs w:val="24"/>
                          <w:lang w:val="de-DE"/>
                        </w:rPr>
                      </w:pPr>
                      <w:bookmarkStart w:id="1" w:name="_GoBack"/>
                      <w:r w:rsidRPr="00430F45">
                        <w:rPr>
                          <w:bCs/>
                          <w:sz w:val="24"/>
                          <w:lang w:val="de-DE"/>
                        </w:rPr>
                        <w:t>Seit 2009 ist die Zusammenkunft der Staats- und Regierungschefs ein Organ der EU. Die Bedeutung des Gremiums war auch zuvor schon groß: Seine Mitglieder bestimmen die Politik in den Mitgliedstaaten und geben auch in Europa die Richtung vor.</w:t>
                      </w:r>
                      <w:r>
                        <w:rPr>
                          <w:bCs/>
                          <w:sz w:val="24"/>
                          <w:lang w:val="de-DE"/>
                        </w:rPr>
                        <w:t xml:space="preserve"> </w:t>
                      </w:r>
                      <w:r w:rsidRPr="00430F45">
                        <w:rPr>
                          <w:sz w:val="24"/>
                          <w:lang w:val="de-DE"/>
                        </w:rPr>
                        <w:t>Der Europäische Rat ist die Zusammenkunft der Staats- und Regierungschefs</w:t>
                      </w:r>
                      <w:r w:rsidR="00B32915">
                        <w:rPr>
                          <w:sz w:val="24"/>
                          <w:lang w:val="de-DE"/>
                        </w:rPr>
                        <w:t xml:space="preserve"> und hat noch einen gesetzten Präsidenten.</w:t>
                      </w:r>
                      <w:r w:rsidRPr="00430F45">
                        <w:rPr>
                          <w:sz w:val="24"/>
                          <w:lang w:val="de-DE"/>
                        </w:rPr>
                        <w:t xml:space="preserve"> Ihm gehört auch </w:t>
                      </w:r>
                      <w:r w:rsidR="00B32915">
                        <w:rPr>
                          <w:sz w:val="24"/>
                          <w:lang w:val="de-DE"/>
                        </w:rPr>
                        <w:t xml:space="preserve">noch </w:t>
                      </w:r>
                      <w:r w:rsidRPr="00430F45">
                        <w:rPr>
                          <w:sz w:val="24"/>
                          <w:lang w:val="de-DE"/>
                        </w:rPr>
                        <w:t xml:space="preserve">der Präsident der Europäischen Kommission an. Der Europäische Rat gibt der Union "die für ihre Entwicklung erforderlichen Impulse und legt die allgemeinen politischen Zielvorstellungen und Prioritäten hierfür fest", wie es in Art. 15 des EU-Vertrags in der Lissabonner Fassung heißt. Erst durch diesen Vertrag wurde der Europäische Rat ein Organ der EU. </w:t>
                      </w:r>
                      <w:r w:rsidRPr="00430F45">
                        <w:rPr>
                          <w:sz w:val="24"/>
                          <w:lang w:val="de-DE"/>
                        </w:rPr>
                        <w:br/>
                      </w:r>
                      <w:r w:rsidRPr="00430F45">
                        <w:rPr>
                          <w:sz w:val="24"/>
                          <w:lang w:val="de-DE"/>
                        </w:rPr>
                        <w:br/>
                        <w:t>Zwar hat er auch vor Inkrafttreten des Lissabonner Vertrags eine bedeutende Rolle für die Entwicklung der EU gespielt, das geschah aber aufgrund der Tatsache, dass die Staats- und Regierungschefs in den Mitgliedstaaten die Zügel in der Hand haben und ihre Minister in den Räten anweisen können. Auch jetzt hat der Europäische Rat keine gesetzgeberische Kompetenz. Diese liegt vielmehr beim Rat der Europäischen Union (also bei dem Rat der Minister) und beim Europäischen Parlament.</w:t>
                      </w:r>
                      <w:r>
                        <w:rPr>
                          <w:sz w:val="24"/>
                          <w:lang w:val="de-DE"/>
                        </w:rPr>
                        <w:t xml:space="preserve"> </w:t>
                      </w:r>
                      <w:bookmarkEnd w:id="1"/>
                    </w:p>
                  </w:txbxContent>
                </v:textbox>
                <w10:wrap anchorx="margin"/>
              </v:shape>
            </w:pict>
          </mc:Fallback>
        </mc:AlternateContent>
      </w:r>
      <w:r w:rsidR="00455E2E">
        <w:rPr>
          <w:noProof/>
          <w:lang w:val="de-DE" w:eastAsia="de-DE"/>
        </w:rPr>
        <w:t xml:space="preserve"> </w:t>
      </w: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bookmarkStart w:id="0" w:name="_GoBack"/>
      <w:bookmarkEnd w:id="0"/>
    </w:p>
    <w:p w:rsidR="00455E2E" w:rsidRDefault="00397B83" w:rsidP="00193A6C">
      <w:pPr>
        <w:rPr>
          <w:lang w:val="de-DE"/>
        </w:rPr>
      </w:pPr>
      <w:r>
        <w:rPr>
          <w:noProof/>
        </w:rPr>
        <w:drawing>
          <wp:anchor distT="0" distB="0" distL="114300" distR="114300" simplePos="0" relativeHeight="251663360" behindDoc="1" locked="0" layoutInCell="1" allowOverlap="1" wp14:anchorId="5A177870">
            <wp:simplePos x="0" y="0"/>
            <wp:positionH relativeFrom="column">
              <wp:posOffset>889</wp:posOffset>
            </wp:positionH>
            <wp:positionV relativeFrom="paragraph">
              <wp:posOffset>2159</wp:posOffset>
            </wp:positionV>
            <wp:extent cx="4492752" cy="4242816"/>
            <wp:effectExtent l="0" t="0" r="3175" b="5715"/>
            <wp:wrapNone/>
            <wp:docPr id="13" name="Grafik 13"/>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8"/>
                    <a:stretch>
                      <a:fillRect/>
                    </a:stretch>
                  </pic:blipFill>
                  <pic:spPr>
                    <a:xfrm>
                      <a:off x="0" y="0"/>
                      <a:ext cx="4507010" cy="4256281"/>
                    </a:xfrm>
                    <a:prstGeom prst="rect">
                      <a:avLst/>
                    </a:prstGeom>
                  </pic:spPr>
                </pic:pic>
              </a:graphicData>
            </a:graphic>
            <wp14:sizeRelH relativeFrom="page">
              <wp14:pctWidth>0</wp14:pctWidth>
            </wp14:sizeRelH>
            <wp14:sizeRelV relativeFrom="page">
              <wp14:pctHeight>0</wp14:pctHeight>
            </wp14:sizeRelV>
          </wp:anchor>
        </w:drawing>
      </w: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397B83" w:rsidP="00193A6C">
      <w:pPr>
        <w:rPr>
          <w:lang w:val="de-DE"/>
        </w:rPr>
      </w:pPr>
      <w:r>
        <w:rPr>
          <w:noProof/>
        </w:rPr>
        <w:drawing>
          <wp:anchor distT="0" distB="0" distL="114300" distR="114300" simplePos="0" relativeHeight="251664384" behindDoc="0" locked="0" layoutInCell="1" allowOverlap="1" wp14:anchorId="32AD3298">
            <wp:simplePos x="0" y="0"/>
            <wp:positionH relativeFrom="margin">
              <wp:align>right</wp:align>
            </wp:positionH>
            <wp:positionV relativeFrom="paragraph">
              <wp:posOffset>5715</wp:posOffset>
            </wp:positionV>
            <wp:extent cx="465455" cy="465455"/>
            <wp:effectExtent l="0" t="0" r="0" b="0"/>
            <wp:wrapNone/>
            <wp:docPr id="8" name="Grafik 8"/>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455" cy="465455"/>
                    </a:xfrm>
                    <a:prstGeom prst="rect">
                      <a:avLst/>
                    </a:prstGeom>
                    <a:noFill/>
                  </pic:spPr>
                </pic:pic>
              </a:graphicData>
            </a:graphic>
            <wp14:sizeRelH relativeFrom="page">
              <wp14:pctWidth>0</wp14:pctWidth>
            </wp14:sizeRelH>
            <wp14:sizeRelV relativeFrom="page">
              <wp14:pctHeight>0</wp14:pctHeight>
            </wp14:sizeRelV>
          </wp:anchor>
        </w:drawing>
      </w:r>
    </w:p>
    <w:p w:rsidR="00455E2E" w:rsidRDefault="00455E2E" w:rsidP="00193A6C">
      <w:pPr>
        <w:rPr>
          <w:lang w:val="de-DE"/>
        </w:rPr>
      </w:pPr>
    </w:p>
    <w:p w:rsidR="00455E2E" w:rsidRDefault="00455E2E" w:rsidP="00193A6C">
      <w:pPr>
        <w:rPr>
          <w:lang w:val="de-DE"/>
        </w:rPr>
      </w:pPr>
    </w:p>
    <w:p w:rsidR="00455E2E" w:rsidRDefault="00C01F0F" w:rsidP="00193A6C">
      <w:pPr>
        <w:rPr>
          <w:lang w:val="de-DE"/>
        </w:rPr>
      </w:pPr>
      <w:r>
        <w:rPr>
          <w:noProof/>
          <w:lang w:val="de-DE" w:eastAsia="de-DE"/>
        </w:rPr>
        <mc:AlternateContent>
          <mc:Choice Requires="wps">
            <w:drawing>
              <wp:anchor distT="0" distB="0" distL="114300" distR="114300" simplePos="0" relativeHeight="251666432" behindDoc="0" locked="0" layoutInCell="1" allowOverlap="1" wp14:anchorId="3D98C8BF" wp14:editId="295A196F">
                <wp:simplePos x="0" y="0"/>
                <wp:positionH relativeFrom="margin">
                  <wp:posOffset>5028565</wp:posOffset>
                </wp:positionH>
                <wp:positionV relativeFrom="paragraph">
                  <wp:posOffset>9525</wp:posOffset>
                </wp:positionV>
                <wp:extent cx="4275455" cy="2095500"/>
                <wp:effectExtent l="38100" t="38100" r="86995" b="9525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5455" cy="2095500"/>
                        </a:xfrm>
                        <a:prstGeom prst="roundRect">
                          <a:avLst>
                            <a:gd name="adj" fmla="val 6781"/>
                          </a:avLst>
                        </a:prstGeom>
                        <a:solidFill>
                          <a:srgbClr val="5B9BD5">
                            <a:lumMod val="60000"/>
                            <a:lumOff val="40000"/>
                          </a:srgbClr>
                        </a:solidFill>
                        <a:ln w="6350">
                          <a:noFill/>
                        </a:ln>
                        <a:effectLst>
                          <a:outerShdw blurRad="50800" dist="38100" dir="2700000" algn="tl" rotWithShape="0">
                            <a:prstClr val="black">
                              <a:alpha val="40000"/>
                            </a:prstClr>
                          </a:outerShdw>
                        </a:effectLst>
                      </wps:spPr>
                      <wps:txbx>
                        <w:txbxContent>
                          <w:p w:rsidR="00C01F0F" w:rsidRDefault="00C01F0F" w:rsidP="00C01F0F">
                            <w:pPr>
                              <w:rPr>
                                <w:sz w:val="24"/>
                                <w:lang w:val="de-DE"/>
                              </w:rPr>
                            </w:pPr>
                            <w:bookmarkStart w:id="1" w:name="_Hlk523307157"/>
                            <w:bookmarkStart w:id="2" w:name="_Hlk523307158"/>
                            <w:r>
                              <w:rPr>
                                <w:sz w:val="24"/>
                                <w:u w:val="single"/>
                                <w:lang w:val="de-DE"/>
                              </w:rPr>
                              <w:t>Aufgaben</w:t>
                            </w:r>
                            <w:r>
                              <w:rPr>
                                <w:sz w:val="24"/>
                                <w:lang w:val="de-DE"/>
                              </w:rPr>
                              <w:t>:</w:t>
                            </w:r>
                          </w:p>
                          <w:p w:rsidR="00C01F0F" w:rsidRDefault="00C01F0F" w:rsidP="00C01F0F">
                            <w:pPr>
                              <w:pStyle w:val="Listenabsatz"/>
                              <w:numPr>
                                <w:ilvl w:val="0"/>
                                <w:numId w:val="6"/>
                              </w:numPr>
                              <w:rPr>
                                <w:sz w:val="24"/>
                                <w:lang w:val="de-DE"/>
                              </w:rPr>
                            </w:pPr>
                            <w:r>
                              <w:rPr>
                                <w:sz w:val="24"/>
                                <w:lang w:val="de-DE"/>
                              </w:rPr>
                              <w:t>Lese den Text und markiere wichtiges. Achte auch auf die obenstehende Grafik.</w:t>
                            </w:r>
                          </w:p>
                          <w:p w:rsidR="00C01F0F" w:rsidRDefault="00C01F0F" w:rsidP="00C01F0F">
                            <w:pPr>
                              <w:pStyle w:val="Listenabsatz"/>
                              <w:numPr>
                                <w:ilvl w:val="0"/>
                                <w:numId w:val="6"/>
                              </w:numPr>
                              <w:rPr>
                                <w:sz w:val="24"/>
                                <w:lang w:val="de-DE"/>
                              </w:rPr>
                            </w:pPr>
                            <w:r w:rsidRPr="000905AC">
                              <w:rPr>
                                <w:sz w:val="24"/>
                                <w:lang w:val="de-DE"/>
                              </w:rPr>
                              <w:t>Fülle die Tabelle (mit Stichworten)</w:t>
                            </w:r>
                            <w:r>
                              <w:rPr>
                                <w:sz w:val="24"/>
                                <w:lang w:val="de-DE"/>
                              </w:rPr>
                              <w:t xml:space="preserve"> anhand des Textes und der Grafik aus. Überlege dir ein drittes Merkmal (Sonstiges).</w:t>
                            </w:r>
                          </w:p>
                          <w:p w:rsidR="00C01F0F" w:rsidRDefault="00C01F0F" w:rsidP="00C01F0F">
                            <w:pPr>
                              <w:pStyle w:val="Listenabsatz"/>
                              <w:numPr>
                                <w:ilvl w:val="0"/>
                                <w:numId w:val="6"/>
                              </w:numPr>
                              <w:rPr>
                                <w:sz w:val="24"/>
                                <w:lang w:val="de-DE"/>
                              </w:rPr>
                            </w:pPr>
                            <w:r>
                              <w:rPr>
                                <w:sz w:val="24"/>
                                <w:lang w:val="de-DE"/>
                              </w:rPr>
                              <w:t>Tauscht Euch noch kurz mit Mitgliedern der eigenen Gruppe aus (falls notwendig).</w:t>
                            </w:r>
                          </w:p>
                          <w:p w:rsidR="00C01F0F" w:rsidRDefault="00C01F0F" w:rsidP="00C01F0F">
                            <w:pPr>
                              <w:pStyle w:val="Listenabsatz"/>
                              <w:numPr>
                                <w:ilvl w:val="0"/>
                                <w:numId w:val="6"/>
                              </w:numPr>
                              <w:rPr>
                                <w:sz w:val="24"/>
                                <w:lang w:val="de-DE"/>
                              </w:rPr>
                            </w:pPr>
                            <w:r>
                              <w:rPr>
                                <w:sz w:val="24"/>
                                <w:lang w:val="de-DE"/>
                              </w:rPr>
                              <w:t>Sucht Euch danach Mitglieder der anderen vier Gruppen.</w:t>
                            </w:r>
                          </w:p>
                          <w:p w:rsidR="00C01F0F" w:rsidRPr="00A75279" w:rsidRDefault="00C01F0F" w:rsidP="00C01F0F">
                            <w:pPr>
                              <w:pStyle w:val="Listenabsatz"/>
                              <w:ind w:left="360"/>
                              <w:rPr>
                                <w:sz w:val="24"/>
                                <w:lang w:val="de-DE"/>
                              </w:rPr>
                            </w:pPr>
                            <w:r>
                              <w:rPr>
                                <w:sz w:val="24"/>
                                <w:lang w:val="de-DE"/>
                              </w:rPr>
                              <w:t>Tauscht Euch nun gemeinsam aus und füllt die komplette Tabelle aus.</w:t>
                            </w:r>
                          </w:p>
                          <w:bookmarkEnd w:id="1"/>
                          <w:bookmarkEnd w:id="2"/>
                          <w:p w:rsidR="00C01F0F" w:rsidRPr="00193A6C" w:rsidRDefault="00C01F0F" w:rsidP="00C01F0F">
                            <w:pPr>
                              <w:rPr>
                                <w:sz w:val="24"/>
                                <w:szCs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D98C8BF" id="_x0000_s1030" style="position:absolute;margin-left:395.95pt;margin-top:.75pt;width:336.65pt;height:1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44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" fillcolor="#9dc3e6" stroked="f" strokeweight=".5pt">
                <v:shadow on="t" color="black" opacity="26214f" origin="-.5,-.5" offset=".74836mm,.74836mm"/>
                <v:textbox>
                  <w:txbxContent>
                    <w:p w:rsidR="00C01F0F" w:rsidRDefault="00C01F0F" w:rsidP="00C01F0F">
                      <w:pPr>
                        <w:rPr>
                          <w:sz w:val="24"/>
                          <w:lang w:val="de-DE"/>
                        </w:rPr>
                      </w:pPr>
                      <w:bookmarkStart w:id="3" w:name="_Hlk523307157"/>
                      <w:bookmarkStart w:id="4" w:name="_Hlk523307158"/>
                      <w:bookmarkStart w:id="5" w:name="_GoBack"/>
                      <w:r>
                        <w:rPr>
                          <w:sz w:val="24"/>
                          <w:u w:val="single"/>
                          <w:lang w:val="de-DE"/>
                        </w:rPr>
                        <w:t>Aufgaben</w:t>
                      </w:r>
                      <w:r>
                        <w:rPr>
                          <w:sz w:val="24"/>
                          <w:lang w:val="de-DE"/>
                        </w:rPr>
                        <w:t>:</w:t>
                      </w:r>
                    </w:p>
                    <w:p w:rsidR="00C01F0F" w:rsidRDefault="00C01F0F" w:rsidP="00C01F0F">
                      <w:pPr>
                        <w:pStyle w:val="Listenabsatz"/>
                        <w:numPr>
                          <w:ilvl w:val="0"/>
                          <w:numId w:val="6"/>
                        </w:numPr>
                        <w:rPr>
                          <w:sz w:val="24"/>
                          <w:lang w:val="de-DE"/>
                        </w:rPr>
                      </w:pPr>
                      <w:r>
                        <w:rPr>
                          <w:sz w:val="24"/>
                          <w:lang w:val="de-DE"/>
                        </w:rPr>
                        <w:t>Lese den Text und markiere wichtiges. Achte auch auf die obenstehende Grafik.</w:t>
                      </w:r>
                    </w:p>
                    <w:p w:rsidR="00C01F0F" w:rsidRDefault="00C01F0F" w:rsidP="00C01F0F">
                      <w:pPr>
                        <w:pStyle w:val="Listenabsatz"/>
                        <w:numPr>
                          <w:ilvl w:val="0"/>
                          <w:numId w:val="6"/>
                        </w:numPr>
                        <w:rPr>
                          <w:sz w:val="24"/>
                          <w:lang w:val="de-DE"/>
                        </w:rPr>
                      </w:pPr>
                      <w:r w:rsidRPr="000905AC">
                        <w:rPr>
                          <w:sz w:val="24"/>
                          <w:lang w:val="de-DE"/>
                        </w:rPr>
                        <w:t>Fülle die Tabelle (mit Stichworten)</w:t>
                      </w:r>
                      <w:r>
                        <w:rPr>
                          <w:sz w:val="24"/>
                          <w:lang w:val="de-DE"/>
                        </w:rPr>
                        <w:t xml:space="preserve"> anhand des Textes und der Grafik aus. Überlege dir ein drittes Merkmal (Sonstiges).</w:t>
                      </w:r>
                    </w:p>
                    <w:p w:rsidR="00C01F0F" w:rsidRDefault="00C01F0F" w:rsidP="00C01F0F">
                      <w:pPr>
                        <w:pStyle w:val="Listenabsatz"/>
                        <w:numPr>
                          <w:ilvl w:val="0"/>
                          <w:numId w:val="6"/>
                        </w:numPr>
                        <w:rPr>
                          <w:sz w:val="24"/>
                          <w:lang w:val="de-DE"/>
                        </w:rPr>
                      </w:pPr>
                      <w:r>
                        <w:rPr>
                          <w:sz w:val="24"/>
                          <w:lang w:val="de-DE"/>
                        </w:rPr>
                        <w:t>Tauscht Euch noch kurz mit Mitgliedern der eigenen Gruppe aus (falls notwendig).</w:t>
                      </w:r>
                    </w:p>
                    <w:p w:rsidR="00C01F0F" w:rsidRDefault="00C01F0F" w:rsidP="00C01F0F">
                      <w:pPr>
                        <w:pStyle w:val="Listenabsatz"/>
                        <w:numPr>
                          <w:ilvl w:val="0"/>
                          <w:numId w:val="6"/>
                        </w:numPr>
                        <w:rPr>
                          <w:sz w:val="24"/>
                          <w:lang w:val="de-DE"/>
                        </w:rPr>
                      </w:pPr>
                      <w:r>
                        <w:rPr>
                          <w:sz w:val="24"/>
                          <w:lang w:val="de-DE"/>
                        </w:rPr>
                        <w:t>Sucht Euch danach Mitglieder der anderen vier Gruppen.</w:t>
                      </w:r>
                    </w:p>
                    <w:p w:rsidR="00C01F0F" w:rsidRPr="00A75279" w:rsidRDefault="00C01F0F" w:rsidP="00C01F0F">
                      <w:pPr>
                        <w:pStyle w:val="Listenabsatz"/>
                        <w:ind w:left="360"/>
                        <w:rPr>
                          <w:sz w:val="24"/>
                          <w:lang w:val="de-DE"/>
                        </w:rPr>
                      </w:pPr>
                      <w:r>
                        <w:rPr>
                          <w:sz w:val="24"/>
                          <w:lang w:val="de-DE"/>
                        </w:rPr>
                        <w:t>Tauscht Euch nun gemeinsam aus und füllt die komplette Tabelle aus.</w:t>
                      </w:r>
                    </w:p>
                    <w:bookmarkEnd w:id="3"/>
                    <w:bookmarkEnd w:id="4"/>
                    <w:bookmarkEnd w:id="5"/>
                    <w:p w:rsidR="00C01F0F" w:rsidRPr="00193A6C" w:rsidRDefault="00C01F0F" w:rsidP="00C01F0F">
                      <w:pPr>
                        <w:rPr>
                          <w:sz w:val="24"/>
                          <w:szCs w:val="24"/>
                          <w:lang w:val="de-DE"/>
                        </w:rPr>
                      </w:pPr>
                    </w:p>
                  </w:txbxContent>
                </v:textbox>
                <w10:wrap anchorx="margin"/>
              </v:roundrect>
            </w:pict>
          </mc:Fallback>
        </mc:AlternateContent>
      </w: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pPr>
    </w:p>
    <w:p w:rsidR="00455E2E" w:rsidRDefault="00455E2E" w:rsidP="00193A6C">
      <w:pPr>
        <w:rPr>
          <w:lang w:val="de-DE"/>
        </w:rPr>
        <w:sectPr w:rsidR="00455E2E" w:rsidSect="00193A6C">
          <w:pgSz w:w="16838" w:h="11906" w:orient="landscape"/>
          <w:pgMar w:top="851" w:right="851" w:bottom="851" w:left="851" w:header="709" w:footer="709" w:gutter="0"/>
          <w:cols w:num="2" w:space="708"/>
          <w:docGrid w:linePitch="360"/>
        </w:sectPr>
      </w:pPr>
    </w:p>
    <w:p w:rsidR="00455E2E" w:rsidRDefault="00455E2E" w:rsidP="00193A6C">
      <w:pPr>
        <w:rPr>
          <w:b/>
          <w:noProof/>
          <w:sz w:val="32"/>
          <w:szCs w:val="32"/>
          <w:lang w:val="de-DE" w:eastAsia="de-DE"/>
        </w:rPr>
      </w:pPr>
      <w:r w:rsidRPr="00E34516">
        <w:rPr>
          <w:noProof/>
          <w:sz w:val="32"/>
          <w:szCs w:val="32"/>
          <w:lang w:val="de-DE" w:eastAsia="de-DE"/>
        </w:rPr>
        <w:lastRenderedPageBreak/>
        <w:sym w:font="Wingdings" w:char="F0FE"/>
      </w:r>
      <w:r>
        <w:rPr>
          <w:b/>
          <w:noProof/>
          <w:sz w:val="32"/>
          <w:szCs w:val="32"/>
          <w:lang w:val="de-DE" w:eastAsia="de-DE"/>
        </w:rPr>
        <w:t xml:space="preserve"> Wer entscheidet in Europa?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2"/>
        <w:gridCol w:w="2950"/>
        <w:gridCol w:w="2493"/>
        <w:gridCol w:w="2445"/>
        <w:gridCol w:w="2453"/>
        <w:gridCol w:w="2453"/>
      </w:tblGrid>
      <w:tr w:rsidR="009F676A" w:rsidRPr="004E4376" w:rsidTr="008D6F55">
        <w:trPr>
          <w:trHeight w:val="497"/>
        </w:trPr>
        <w:tc>
          <w:tcPr>
            <w:tcW w:w="2330" w:type="dxa"/>
            <w:vMerge w:val="restart"/>
            <w:tcBorders>
              <w:top w:val="single" w:sz="4" w:space="0" w:color="FFFFFF"/>
              <w:left w:val="single" w:sz="4" w:space="0" w:color="FFFFFF"/>
              <w:bottom w:val="single" w:sz="4" w:space="0" w:color="FFFFFF"/>
              <w:right w:val="single" w:sz="4" w:space="0" w:color="FFFFFF"/>
            </w:tcBorders>
            <w:shd w:val="clear" w:color="auto" w:fill="D9D9D9"/>
            <w:vAlign w:val="center"/>
          </w:tcPr>
          <w:p w:rsidR="009F676A" w:rsidRPr="004E4376" w:rsidRDefault="009F676A" w:rsidP="008D6F55">
            <w:pPr>
              <w:jc w:val="center"/>
              <w:rPr>
                <w:rFonts w:ascii="Calibri Light" w:hAnsi="Calibri Light"/>
                <w:sz w:val="28"/>
                <w:szCs w:val="28"/>
                <w:lang w:val="de-DE"/>
              </w:rPr>
            </w:pPr>
            <w:r>
              <w:rPr>
                <w:b/>
                <w:noProof/>
                <w:sz w:val="24"/>
                <w:szCs w:val="24"/>
                <w:lang w:val="de-DE" w:eastAsia="de-DE"/>
              </w:rPr>
              <w:drawing>
                <wp:inline distT="0" distB="0" distL="0" distR="0" wp14:anchorId="053E0BA8" wp14:editId="3851D10C">
                  <wp:extent cx="1285875" cy="838200"/>
                  <wp:effectExtent l="0" t="0" r="0" b="0"/>
                  <wp:docPr id="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838200"/>
                          </a:xfrm>
                          <a:prstGeom prst="rect">
                            <a:avLst/>
                          </a:prstGeom>
                          <a:noFill/>
                          <a:ln>
                            <a:noFill/>
                          </a:ln>
                        </pic:spPr>
                      </pic:pic>
                    </a:graphicData>
                  </a:graphic>
                </wp:inline>
              </w:drawing>
            </w:r>
          </w:p>
        </w:tc>
        <w:tc>
          <w:tcPr>
            <w:tcW w:w="12796" w:type="dxa"/>
            <w:gridSpan w:val="5"/>
            <w:tcBorders>
              <w:top w:val="single" w:sz="4" w:space="0" w:color="FFFFFF"/>
              <w:left w:val="single" w:sz="4" w:space="0" w:color="FFFFFF"/>
              <w:bottom w:val="single" w:sz="4" w:space="0" w:color="FFFFFF"/>
              <w:right w:val="single" w:sz="4" w:space="0" w:color="FFFFFF"/>
            </w:tcBorders>
            <w:shd w:val="clear" w:color="auto" w:fill="D9D9D9"/>
            <w:vAlign w:val="center"/>
          </w:tcPr>
          <w:p w:rsidR="009F676A" w:rsidRPr="004E4376" w:rsidRDefault="009F676A" w:rsidP="008D6F55">
            <w:pPr>
              <w:jc w:val="center"/>
              <w:rPr>
                <w:rFonts w:ascii="Calibri Light" w:hAnsi="Calibri Light"/>
                <w:sz w:val="28"/>
                <w:szCs w:val="28"/>
                <w:lang w:val="de-DE"/>
              </w:rPr>
            </w:pPr>
            <w:r w:rsidRPr="004E4376">
              <w:rPr>
                <w:rFonts w:ascii="Calibri Light" w:hAnsi="Calibri Light"/>
                <w:sz w:val="28"/>
                <w:szCs w:val="28"/>
                <w:lang w:val="de-DE"/>
              </w:rPr>
              <w:t>Europäische Gewaltenteilung</w:t>
            </w:r>
          </w:p>
        </w:tc>
      </w:tr>
      <w:tr w:rsidR="009F676A" w:rsidRPr="004E4376" w:rsidTr="008D6F55">
        <w:trPr>
          <w:trHeight w:val="497"/>
        </w:trPr>
        <w:tc>
          <w:tcPr>
            <w:tcW w:w="2330" w:type="dxa"/>
            <w:vMerge/>
            <w:tcBorders>
              <w:top w:val="nil"/>
              <w:left w:val="single" w:sz="4" w:space="0" w:color="FFFFFF"/>
              <w:bottom w:val="single" w:sz="4" w:space="0" w:color="FFFFFF"/>
              <w:right w:val="single" w:sz="4" w:space="0" w:color="FFFFFF"/>
            </w:tcBorders>
            <w:shd w:val="clear" w:color="auto" w:fill="D9D9D9"/>
            <w:vAlign w:val="center"/>
          </w:tcPr>
          <w:p w:rsidR="009F676A" w:rsidRPr="004E4376" w:rsidRDefault="009F676A" w:rsidP="008D6F55">
            <w:pPr>
              <w:rPr>
                <w:rFonts w:ascii="Calibri Light" w:hAnsi="Calibri Light"/>
                <w:sz w:val="28"/>
                <w:szCs w:val="28"/>
                <w:lang w:val="de-DE"/>
              </w:rPr>
            </w:pPr>
          </w:p>
        </w:tc>
        <w:tc>
          <w:tcPr>
            <w:tcW w:w="5445" w:type="dxa"/>
            <w:gridSpan w:val="2"/>
            <w:tcBorders>
              <w:top w:val="single" w:sz="4" w:space="0" w:color="FFFFFF"/>
              <w:left w:val="single" w:sz="4" w:space="0" w:color="FFFFFF"/>
              <w:bottom w:val="single" w:sz="4" w:space="0" w:color="FFFFFF"/>
            </w:tcBorders>
            <w:vAlign w:val="center"/>
          </w:tcPr>
          <w:p w:rsidR="009F676A" w:rsidRPr="004E4376" w:rsidRDefault="009F676A" w:rsidP="008D6F55">
            <w:pPr>
              <w:rPr>
                <w:rFonts w:ascii="Calibri Light" w:hAnsi="Calibri Light"/>
                <w:sz w:val="28"/>
                <w:szCs w:val="28"/>
                <w:lang w:val="de-DE"/>
              </w:rPr>
            </w:pPr>
          </w:p>
        </w:tc>
        <w:tc>
          <w:tcPr>
            <w:tcW w:w="4898" w:type="dxa"/>
            <w:gridSpan w:val="2"/>
            <w:tcBorders>
              <w:top w:val="single" w:sz="4" w:space="0" w:color="FFFFFF"/>
              <w:bottom w:val="single" w:sz="4" w:space="0" w:color="FFFFFF"/>
            </w:tcBorders>
            <w:vAlign w:val="center"/>
          </w:tcPr>
          <w:p w:rsidR="009F676A" w:rsidRPr="004E4376" w:rsidRDefault="009F676A" w:rsidP="008D6F55">
            <w:pPr>
              <w:rPr>
                <w:rFonts w:ascii="Calibri Light" w:hAnsi="Calibri Light"/>
                <w:sz w:val="28"/>
                <w:szCs w:val="28"/>
                <w:lang w:val="de-DE"/>
              </w:rPr>
            </w:pPr>
          </w:p>
        </w:tc>
        <w:tc>
          <w:tcPr>
            <w:tcW w:w="2453" w:type="dxa"/>
            <w:tcBorders>
              <w:top w:val="single" w:sz="4" w:space="0" w:color="FFFFFF"/>
              <w:bottom w:val="single" w:sz="4" w:space="0" w:color="FFFFFF"/>
            </w:tcBorders>
            <w:vAlign w:val="center"/>
          </w:tcPr>
          <w:p w:rsidR="009F676A" w:rsidRPr="004E4376" w:rsidRDefault="009F676A" w:rsidP="008D6F55">
            <w:pPr>
              <w:rPr>
                <w:rFonts w:ascii="Calibri Light" w:hAnsi="Calibri Light"/>
                <w:sz w:val="28"/>
                <w:szCs w:val="28"/>
                <w:lang w:val="de-DE"/>
              </w:rPr>
            </w:pPr>
          </w:p>
        </w:tc>
      </w:tr>
      <w:tr w:rsidR="009F676A" w:rsidRPr="004E4376" w:rsidTr="008D6F55">
        <w:tc>
          <w:tcPr>
            <w:tcW w:w="2330" w:type="dxa"/>
            <w:vMerge/>
            <w:tcBorders>
              <w:top w:val="nil"/>
              <w:left w:val="single" w:sz="4" w:space="0" w:color="FFFFFF"/>
              <w:bottom w:val="single" w:sz="4" w:space="0" w:color="FFFFFF"/>
              <w:right w:val="single" w:sz="4" w:space="0" w:color="FFFFFF"/>
            </w:tcBorders>
            <w:shd w:val="clear" w:color="auto" w:fill="D9D9D9"/>
            <w:vAlign w:val="center"/>
          </w:tcPr>
          <w:p w:rsidR="009F676A" w:rsidRPr="004E4376" w:rsidRDefault="009F676A" w:rsidP="008D6F55">
            <w:pPr>
              <w:rPr>
                <w:lang w:val="de-DE"/>
              </w:rPr>
            </w:pPr>
          </w:p>
        </w:tc>
        <w:tc>
          <w:tcPr>
            <w:tcW w:w="2952"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9F676A" w:rsidRPr="004E4376" w:rsidRDefault="009F676A" w:rsidP="008D6F55">
            <w:pPr>
              <w:jc w:val="center"/>
              <w:rPr>
                <w:rFonts w:ascii="Calibri Light" w:hAnsi="Calibri Light"/>
                <w:color w:val="FFFFFF"/>
                <w:sz w:val="28"/>
                <w:lang w:val="de-DE"/>
              </w:rPr>
            </w:pPr>
            <w:r w:rsidRPr="004E4376">
              <w:rPr>
                <w:rFonts w:ascii="Calibri Light" w:hAnsi="Calibri Light"/>
                <w:color w:val="FFFFFF"/>
                <w:sz w:val="28"/>
                <w:lang w:val="de-DE"/>
              </w:rPr>
              <w:t>Rat der Europäischen Union (Ministerrat)</w:t>
            </w:r>
          </w:p>
        </w:tc>
        <w:tc>
          <w:tcPr>
            <w:tcW w:w="249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9F676A" w:rsidRPr="004E4376" w:rsidRDefault="009F676A" w:rsidP="008D6F55">
            <w:pPr>
              <w:jc w:val="center"/>
              <w:rPr>
                <w:rFonts w:ascii="Calibri Light" w:hAnsi="Calibri Light"/>
                <w:color w:val="FFFFFF"/>
                <w:sz w:val="28"/>
                <w:lang w:val="de-DE"/>
              </w:rPr>
            </w:pPr>
            <w:r w:rsidRPr="004E4376">
              <w:rPr>
                <w:rFonts w:ascii="Calibri Light" w:hAnsi="Calibri Light"/>
                <w:color w:val="FFFFFF"/>
                <w:sz w:val="28"/>
                <w:lang w:val="de-DE"/>
              </w:rPr>
              <w:t>Europaparlament</w:t>
            </w:r>
          </w:p>
        </w:tc>
        <w:tc>
          <w:tcPr>
            <w:tcW w:w="2445"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9F676A" w:rsidRPr="004E4376" w:rsidRDefault="009F676A" w:rsidP="008D6F55">
            <w:pPr>
              <w:jc w:val="center"/>
              <w:rPr>
                <w:rFonts w:ascii="Calibri Light" w:hAnsi="Calibri Light"/>
                <w:color w:val="FFFFFF"/>
                <w:sz w:val="28"/>
                <w:lang w:val="de-DE"/>
              </w:rPr>
            </w:pPr>
            <w:r w:rsidRPr="004E4376">
              <w:rPr>
                <w:rFonts w:ascii="Calibri Light" w:hAnsi="Calibri Light"/>
                <w:color w:val="FFFFFF"/>
                <w:sz w:val="28"/>
                <w:lang w:val="de-DE"/>
              </w:rPr>
              <w:t>Europäische Kommission</w:t>
            </w:r>
          </w:p>
        </w:tc>
        <w:tc>
          <w:tcPr>
            <w:tcW w:w="245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9F676A" w:rsidRPr="004E4376" w:rsidRDefault="009F676A" w:rsidP="008D6F55">
            <w:pPr>
              <w:jc w:val="center"/>
              <w:rPr>
                <w:rFonts w:ascii="Calibri Light" w:hAnsi="Calibri Light"/>
                <w:color w:val="FFFFFF"/>
                <w:sz w:val="28"/>
                <w:lang w:val="de-DE"/>
              </w:rPr>
            </w:pPr>
            <w:r w:rsidRPr="004E4376">
              <w:rPr>
                <w:rFonts w:ascii="Calibri Light" w:hAnsi="Calibri Light"/>
                <w:color w:val="FFFFFF"/>
                <w:sz w:val="28"/>
                <w:lang w:val="de-DE"/>
              </w:rPr>
              <w:t>Europäischer Rat</w:t>
            </w:r>
          </w:p>
        </w:tc>
        <w:tc>
          <w:tcPr>
            <w:tcW w:w="245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9F676A" w:rsidRPr="004E4376" w:rsidRDefault="009F676A" w:rsidP="008D6F55">
            <w:pPr>
              <w:jc w:val="center"/>
              <w:rPr>
                <w:rFonts w:ascii="Calibri Light" w:hAnsi="Calibri Light"/>
                <w:color w:val="FFFFFF"/>
                <w:sz w:val="28"/>
                <w:lang w:val="de-DE"/>
              </w:rPr>
            </w:pPr>
            <w:r w:rsidRPr="004E4376">
              <w:rPr>
                <w:rFonts w:ascii="Calibri Light" w:hAnsi="Calibri Light"/>
                <w:color w:val="FFFFFF"/>
                <w:sz w:val="28"/>
                <w:lang w:val="de-DE"/>
              </w:rPr>
              <w:t>Europäischer Gerichtshof</w:t>
            </w:r>
          </w:p>
        </w:tc>
      </w:tr>
      <w:tr w:rsidR="009F676A" w:rsidRPr="004E4376" w:rsidTr="008D6F55">
        <w:trPr>
          <w:cantSplit/>
          <w:trHeight w:val="2268"/>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9F676A" w:rsidRPr="00B521F7" w:rsidRDefault="009F676A" w:rsidP="008D6F55">
            <w:pPr>
              <w:rPr>
                <w:rFonts w:ascii="Calibri Light" w:hAnsi="Calibri Light"/>
                <w:b/>
                <w:noProof/>
                <w:sz w:val="28"/>
                <w:szCs w:val="28"/>
                <w:lang w:val="de-DE" w:eastAsia="de-DE"/>
              </w:rPr>
            </w:pPr>
            <w:r w:rsidRPr="00B521F7">
              <w:rPr>
                <w:rFonts w:ascii="Calibri Light" w:hAnsi="Calibri Light"/>
                <w:b/>
                <w:noProof/>
                <w:sz w:val="28"/>
                <w:szCs w:val="28"/>
                <w:lang w:val="de-DE" w:eastAsia="de-DE"/>
              </w:rPr>
              <w:t>Zusammensetzung</w:t>
            </w:r>
          </w:p>
        </w:tc>
        <w:tc>
          <w:tcPr>
            <w:tcW w:w="2952" w:type="dxa"/>
            <w:tcBorders>
              <w:top w:val="single" w:sz="4" w:space="0" w:color="FFFFFF"/>
              <w:left w:val="single" w:sz="4" w:space="0" w:color="FFFFFF"/>
            </w:tcBorders>
            <w:vAlign w:val="center"/>
          </w:tcPr>
          <w:p w:rsidR="009F676A" w:rsidRPr="004E4376" w:rsidRDefault="009F676A" w:rsidP="008D6F55">
            <w:pPr>
              <w:rPr>
                <w:rFonts w:ascii="Calibri Light" w:hAnsi="Calibri Light"/>
                <w:sz w:val="28"/>
                <w:szCs w:val="28"/>
                <w:lang w:val="de-DE"/>
              </w:rPr>
            </w:pPr>
          </w:p>
        </w:tc>
        <w:tc>
          <w:tcPr>
            <w:tcW w:w="2493" w:type="dxa"/>
            <w:tcBorders>
              <w:top w:val="single" w:sz="4" w:space="0" w:color="FFFFFF"/>
            </w:tcBorders>
            <w:vAlign w:val="center"/>
          </w:tcPr>
          <w:p w:rsidR="009F676A" w:rsidRPr="004E4376" w:rsidRDefault="009F676A" w:rsidP="008D6F55">
            <w:pPr>
              <w:jc w:val="center"/>
              <w:rPr>
                <w:rFonts w:ascii="Calibri Light" w:hAnsi="Calibri Light"/>
                <w:sz w:val="28"/>
                <w:szCs w:val="28"/>
                <w:lang w:val="de-DE"/>
              </w:rPr>
            </w:pPr>
          </w:p>
        </w:tc>
        <w:tc>
          <w:tcPr>
            <w:tcW w:w="2445" w:type="dxa"/>
            <w:tcBorders>
              <w:top w:val="single" w:sz="4" w:space="0" w:color="FFFFFF"/>
            </w:tcBorders>
            <w:vAlign w:val="center"/>
          </w:tcPr>
          <w:p w:rsidR="009F676A" w:rsidRPr="004E4376" w:rsidRDefault="009F676A" w:rsidP="008D6F55">
            <w:pPr>
              <w:jc w:val="center"/>
              <w:rPr>
                <w:rFonts w:ascii="Calibri Light" w:hAnsi="Calibri Light"/>
                <w:sz w:val="28"/>
                <w:szCs w:val="28"/>
                <w:lang w:val="de-DE"/>
              </w:rPr>
            </w:pPr>
          </w:p>
        </w:tc>
        <w:tc>
          <w:tcPr>
            <w:tcW w:w="2453" w:type="dxa"/>
            <w:tcBorders>
              <w:top w:val="single" w:sz="4" w:space="0" w:color="FFFFFF"/>
            </w:tcBorders>
            <w:vAlign w:val="center"/>
          </w:tcPr>
          <w:p w:rsidR="009F676A" w:rsidRPr="004E4376" w:rsidRDefault="009F676A" w:rsidP="008D6F55">
            <w:pPr>
              <w:jc w:val="center"/>
              <w:rPr>
                <w:rFonts w:ascii="Calibri Light" w:hAnsi="Calibri Light"/>
                <w:sz w:val="28"/>
                <w:szCs w:val="28"/>
                <w:lang w:val="de-DE"/>
              </w:rPr>
            </w:pPr>
          </w:p>
        </w:tc>
        <w:tc>
          <w:tcPr>
            <w:tcW w:w="2453" w:type="dxa"/>
            <w:tcBorders>
              <w:top w:val="single" w:sz="4" w:space="0" w:color="FFFFFF"/>
            </w:tcBorders>
            <w:vAlign w:val="center"/>
          </w:tcPr>
          <w:p w:rsidR="009F676A" w:rsidRPr="004E4376" w:rsidRDefault="009F676A" w:rsidP="008D6F55">
            <w:pPr>
              <w:jc w:val="center"/>
              <w:rPr>
                <w:rFonts w:ascii="Calibri Light" w:hAnsi="Calibri Light"/>
                <w:sz w:val="28"/>
                <w:szCs w:val="28"/>
                <w:lang w:val="de-DE"/>
              </w:rPr>
            </w:pPr>
          </w:p>
        </w:tc>
      </w:tr>
      <w:tr w:rsidR="009F676A" w:rsidRPr="004E4376" w:rsidTr="008D6F55">
        <w:trPr>
          <w:cantSplit/>
          <w:trHeight w:val="2835"/>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9F676A" w:rsidRPr="00B521F7" w:rsidRDefault="009F676A" w:rsidP="008D6F55">
            <w:pPr>
              <w:rPr>
                <w:rFonts w:ascii="Calibri Light" w:hAnsi="Calibri Light"/>
                <w:b/>
                <w:noProof/>
                <w:sz w:val="28"/>
                <w:szCs w:val="28"/>
                <w:lang w:val="de-DE" w:eastAsia="de-DE"/>
              </w:rPr>
            </w:pPr>
            <w:r w:rsidRPr="00B521F7">
              <w:rPr>
                <w:rFonts w:ascii="Calibri Light" w:hAnsi="Calibri Light"/>
                <w:b/>
                <w:noProof/>
                <w:sz w:val="28"/>
                <w:szCs w:val="28"/>
                <w:lang w:val="de-DE" w:eastAsia="de-DE"/>
              </w:rPr>
              <w:t>Aufgaben</w:t>
            </w:r>
          </w:p>
        </w:tc>
        <w:tc>
          <w:tcPr>
            <w:tcW w:w="2952" w:type="dxa"/>
            <w:tcBorders>
              <w:left w:val="single" w:sz="4" w:space="0" w:color="FFFFFF"/>
            </w:tcBorders>
            <w:vAlign w:val="center"/>
          </w:tcPr>
          <w:p w:rsidR="009F676A" w:rsidRPr="004E4376" w:rsidRDefault="009F676A" w:rsidP="008D6F55">
            <w:pPr>
              <w:rPr>
                <w:rFonts w:ascii="Calibri Light" w:hAnsi="Calibri Light"/>
                <w:sz w:val="28"/>
                <w:szCs w:val="28"/>
                <w:lang w:val="de-DE"/>
              </w:rPr>
            </w:pPr>
          </w:p>
        </w:tc>
        <w:tc>
          <w:tcPr>
            <w:tcW w:w="2493" w:type="dxa"/>
            <w:vAlign w:val="center"/>
          </w:tcPr>
          <w:p w:rsidR="009F676A" w:rsidRPr="004E4376" w:rsidRDefault="009F676A" w:rsidP="008D6F55">
            <w:pPr>
              <w:rPr>
                <w:rFonts w:ascii="Calibri Light" w:hAnsi="Calibri Light"/>
                <w:sz w:val="28"/>
                <w:szCs w:val="28"/>
                <w:lang w:val="de-DE"/>
              </w:rPr>
            </w:pPr>
          </w:p>
        </w:tc>
        <w:tc>
          <w:tcPr>
            <w:tcW w:w="2445" w:type="dxa"/>
            <w:vAlign w:val="center"/>
          </w:tcPr>
          <w:p w:rsidR="009F676A" w:rsidRPr="004E4376" w:rsidRDefault="009F676A" w:rsidP="008D6F55">
            <w:pPr>
              <w:rPr>
                <w:rFonts w:ascii="Calibri Light" w:hAnsi="Calibri Light"/>
                <w:sz w:val="28"/>
                <w:szCs w:val="28"/>
                <w:lang w:val="de-DE"/>
              </w:rPr>
            </w:pPr>
          </w:p>
        </w:tc>
        <w:tc>
          <w:tcPr>
            <w:tcW w:w="2453" w:type="dxa"/>
            <w:vAlign w:val="center"/>
          </w:tcPr>
          <w:p w:rsidR="009F676A" w:rsidRPr="004E4376" w:rsidRDefault="009F676A" w:rsidP="008D6F55">
            <w:pPr>
              <w:rPr>
                <w:rFonts w:ascii="Calibri Light" w:hAnsi="Calibri Light"/>
                <w:sz w:val="28"/>
                <w:szCs w:val="28"/>
                <w:lang w:val="de-DE"/>
              </w:rPr>
            </w:pPr>
          </w:p>
        </w:tc>
        <w:tc>
          <w:tcPr>
            <w:tcW w:w="2453" w:type="dxa"/>
            <w:vAlign w:val="center"/>
          </w:tcPr>
          <w:p w:rsidR="009F676A" w:rsidRPr="004E4376" w:rsidRDefault="009F676A" w:rsidP="008D6F55">
            <w:pPr>
              <w:rPr>
                <w:rFonts w:ascii="Calibri Light" w:hAnsi="Calibri Light"/>
                <w:sz w:val="28"/>
                <w:szCs w:val="28"/>
                <w:lang w:val="de-DE"/>
              </w:rPr>
            </w:pPr>
          </w:p>
        </w:tc>
      </w:tr>
      <w:tr w:rsidR="009F676A" w:rsidRPr="004E4376" w:rsidTr="008D6F55">
        <w:trPr>
          <w:cantSplit/>
          <w:trHeight w:val="2268"/>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9F676A" w:rsidRPr="00B521F7" w:rsidRDefault="009F676A" w:rsidP="008D6F55">
            <w:pPr>
              <w:rPr>
                <w:rFonts w:ascii="Calibri Light" w:hAnsi="Calibri Light"/>
                <w:b/>
                <w:noProof/>
                <w:sz w:val="28"/>
                <w:szCs w:val="28"/>
                <w:lang w:val="de-DE" w:eastAsia="de-DE"/>
              </w:rPr>
            </w:pPr>
            <w:r w:rsidRPr="00B521F7">
              <w:rPr>
                <w:rFonts w:ascii="Calibri Light" w:hAnsi="Calibri Light"/>
                <w:b/>
                <w:noProof/>
                <w:sz w:val="28"/>
                <w:szCs w:val="28"/>
                <w:lang w:val="de-DE" w:eastAsia="de-DE"/>
              </w:rPr>
              <w:t>Sonstiges</w:t>
            </w:r>
          </w:p>
        </w:tc>
        <w:tc>
          <w:tcPr>
            <w:tcW w:w="2952" w:type="dxa"/>
            <w:tcBorders>
              <w:left w:val="single" w:sz="4" w:space="0" w:color="FFFFFF"/>
            </w:tcBorders>
            <w:vAlign w:val="center"/>
          </w:tcPr>
          <w:p w:rsidR="009F676A" w:rsidRPr="004E4376" w:rsidRDefault="009F676A" w:rsidP="008D6F55">
            <w:pPr>
              <w:jc w:val="center"/>
              <w:rPr>
                <w:rFonts w:ascii="Calibri Light" w:hAnsi="Calibri Light"/>
                <w:sz w:val="28"/>
                <w:szCs w:val="28"/>
                <w:lang w:val="de-DE"/>
              </w:rPr>
            </w:pPr>
          </w:p>
        </w:tc>
        <w:tc>
          <w:tcPr>
            <w:tcW w:w="2493" w:type="dxa"/>
            <w:vAlign w:val="center"/>
          </w:tcPr>
          <w:p w:rsidR="009F676A" w:rsidRPr="004E4376" w:rsidRDefault="009F676A" w:rsidP="008D6F55">
            <w:pPr>
              <w:jc w:val="center"/>
              <w:rPr>
                <w:rFonts w:ascii="Calibri Light" w:hAnsi="Calibri Light"/>
                <w:sz w:val="28"/>
                <w:szCs w:val="28"/>
                <w:lang w:val="de-DE"/>
              </w:rPr>
            </w:pPr>
          </w:p>
        </w:tc>
        <w:tc>
          <w:tcPr>
            <w:tcW w:w="2445" w:type="dxa"/>
            <w:vAlign w:val="center"/>
          </w:tcPr>
          <w:p w:rsidR="009F676A" w:rsidRPr="004E4376" w:rsidRDefault="009F676A" w:rsidP="008D6F55">
            <w:pPr>
              <w:jc w:val="center"/>
              <w:rPr>
                <w:rFonts w:ascii="Calibri Light" w:hAnsi="Calibri Light"/>
                <w:sz w:val="28"/>
                <w:szCs w:val="28"/>
                <w:lang w:val="de-DE"/>
              </w:rPr>
            </w:pPr>
          </w:p>
        </w:tc>
        <w:tc>
          <w:tcPr>
            <w:tcW w:w="2453" w:type="dxa"/>
            <w:vAlign w:val="center"/>
          </w:tcPr>
          <w:p w:rsidR="009F676A" w:rsidRPr="004E4376" w:rsidRDefault="009F676A" w:rsidP="008D6F55">
            <w:pPr>
              <w:jc w:val="center"/>
              <w:rPr>
                <w:rFonts w:ascii="Calibri Light" w:hAnsi="Calibri Light"/>
                <w:sz w:val="28"/>
                <w:szCs w:val="28"/>
                <w:lang w:val="de-DE"/>
              </w:rPr>
            </w:pPr>
          </w:p>
        </w:tc>
        <w:tc>
          <w:tcPr>
            <w:tcW w:w="2453" w:type="dxa"/>
            <w:vAlign w:val="center"/>
          </w:tcPr>
          <w:p w:rsidR="009F676A" w:rsidRPr="004E4376" w:rsidRDefault="009F676A" w:rsidP="008D6F55">
            <w:pPr>
              <w:jc w:val="center"/>
              <w:rPr>
                <w:rFonts w:ascii="Calibri Light" w:hAnsi="Calibri Light"/>
                <w:sz w:val="28"/>
                <w:szCs w:val="28"/>
                <w:lang w:val="de-DE"/>
              </w:rPr>
            </w:pPr>
          </w:p>
        </w:tc>
      </w:tr>
    </w:tbl>
    <w:p w:rsidR="00455E2E" w:rsidRPr="00144F0C" w:rsidRDefault="00455E2E" w:rsidP="00193A6C">
      <w:pPr>
        <w:rPr>
          <w:b/>
          <w:noProof/>
          <w:sz w:val="16"/>
          <w:szCs w:val="16"/>
          <w:lang w:val="de-DE" w:eastAsia="de-DE"/>
        </w:rPr>
      </w:pPr>
    </w:p>
    <w:p w:rsidR="00455E2E" w:rsidRPr="00193A6C" w:rsidRDefault="00455E2E" w:rsidP="00193A6C">
      <w:pPr>
        <w:rPr>
          <w:lang w:val="de-DE"/>
        </w:rPr>
      </w:pPr>
    </w:p>
    <w:sectPr w:rsidR="00455E2E" w:rsidRPr="00193A6C" w:rsidSect="00193A6C">
      <w:pgSz w:w="16838" w:h="11906" w:orient="landscape"/>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355" w:rsidRDefault="005C0355" w:rsidP="00193A6C">
      <w:r>
        <w:separator/>
      </w:r>
    </w:p>
  </w:endnote>
  <w:endnote w:type="continuationSeparator" w:id="0">
    <w:p w:rsidR="005C0355" w:rsidRDefault="005C0355" w:rsidP="0019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355" w:rsidRDefault="005C0355" w:rsidP="00193A6C">
      <w:r>
        <w:separator/>
      </w:r>
    </w:p>
  </w:footnote>
  <w:footnote w:type="continuationSeparator" w:id="0">
    <w:p w:rsidR="005C0355" w:rsidRDefault="005C0355" w:rsidP="00193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8C9"/>
    <w:multiLevelType w:val="hybridMultilevel"/>
    <w:tmpl w:val="812863FC"/>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 w15:restartNumberingAfterBreak="0">
    <w:nsid w:val="34E15E6E"/>
    <w:multiLevelType w:val="multilevel"/>
    <w:tmpl w:val="AF0A8A1E"/>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15:restartNumberingAfterBreak="0">
    <w:nsid w:val="3E9641BB"/>
    <w:multiLevelType w:val="multilevel"/>
    <w:tmpl w:val="C9D4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966A2"/>
    <w:multiLevelType w:val="multilevel"/>
    <w:tmpl w:val="40AA386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727C4AF1"/>
    <w:multiLevelType w:val="multilevel"/>
    <w:tmpl w:val="6928C11C"/>
    <w:lvl w:ilvl="0">
      <w:start w:val="1"/>
      <w:numFmt w:val="decimal"/>
      <w:pStyle w:val="berschrift1"/>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1"/>
  </w:num>
  <w:num w:numId="2">
    <w:abstractNumId w:val="4"/>
  </w:num>
  <w:num w:numId="3">
    <w:abstractNumId w:val="0"/>
  </w:num>
  <w:num w:numId="4">
    <w:abstractNumId w:val="3"/>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6C"/>
    <w:rsid w:val="00011EDA"/>
    <w:rsid w:val="00016E15"/>
    <w:rsid w:val="0008728A"/>
    <w:rsid w:val="000D32A2"/>
    <w:rsid w:val="000D69EE"/>
    <w:rsid w:val="00144F0C"/>
    <w:rsid w:val="00193A6C"/>
    <w:rsid w:val="001D01DD"/>
    <w:rsid w:val="001F2BC3"/>
    <w:rsid w:val="00206EB6"/>
    <w:rsid w:val="002F30C2"/>
    <w:rsid w:val="00314E24"/>
    <w:rsid w:val="00320003"/>
    <w:rsid w:val="00326EF8"/>
    <w:rsid w:val="00331304"/>
    <w:rsid w:val="00397B83"/>
    <w:rsid w:val="00430F45"/>
    <w:rsid w:val="00455E2E"/>
    <w:rsid w:val="00457611"/>
    <w:rsid w:val="00483217"/>
    <w:rsid w:val="004A2EAA"/>
    <w:rsid w:val="00570C22"/>
    <w:rsid w:val="005918D0"/>
    <w:rsid w:val="005C0355"/>
    <w:rsid w:val="00686219"/>
    <w:rsid w:val="007F6629"/>
    <w:rsid w:val="0082535C"/>
    <w:rsid w:val="00834A24"/>
    <w:rsid w:val="008D3D48"/>
    <w:rsid w:val="009012B3"/>
    <w:rsid w:val="00911A74"/>
    <w:rsid w:val="009F676A"/>
    <w:rsid w:val="00B03EAB"/>
    <w:rsid w:val="00B1480C"/>
    <w:rsid w:val="00B32915"/>
    <w:rsid w:val="00B74968"/>
    <w:rsid w:val="00C01F0F"/>
    <w:rsid w:val="00C8350E"/>
    <w:rsid w:val="00D47BE3"/>
    <w:rsid w:val="00DB3F24"/>
    <w:rsid w:val="00DB454D"/>
    <w:rsid w:val="00E34516"/>
    <w:rsid w:val="00E451DD"/>
    <w:rsid w:val="00EC40FF"/>
    <w:rsid w:val="00F728B2"/>
    <w:rsid w:val="00F97B3E"/>
    <w:rsid w:val="00FA2539"/>
    <w:rsid w:val="00FF09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66211EC-E9CC-4DC4-821A-6EB43CA0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3A6C"/>
    <w:rPr>
      <w:lang w:val="en-US" w:eastAsia="en-US"/>
    </w:rPr>
  </w:style>
  <w:style w:type="paragraph" w:styleId="berschrift1">
    <w:name w:val="heading 1"/>
    <w:basedOn w:val="Standard"/>
    <w:next w:val="Standard"/>
    <w:link w:val="berschrift1Zchn"/>
    <w:autoRedefine/>
    <w:uiPriority w:val="99"/>
    <w:qFormat/>
    <w:rsid w:val="00F97B3E"/>
    <w:pPr>
      <w:keepNext/>
      <w:keepLines/>
      <w:numPr>
        <w:numId w:val="2"/>
      </w:numPr>
      <w:outlineLvl w:val="0"/>
    </w:pPr>
    <w:rPr>
      <w:rFonts w:ascii="Calibri Light" w:eastAsia="Times New Roman" w:hAnsi="Calibri Light"/>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F97B3E"/>
    <w:rPr>
      <w:rFonts w:ascii="Calibri Light" w:hAnsi="Calibri Light" w:cs="Times New Roman"/>
      <w:bCs/>
      <w:sz w:val="28"/>
      <w:szCs w:val="28"/>
    </w:rPr>
  </w:style>
  <w:style w:type="paragraph" w:styleId="Kopfzeile">
    <w:name w:val="header"/>
    <w:basedOn w:val="Standard"/>
    <w:link w:val="KopfzeileZchn"/>
    <w:uiPriority w:val="99"/>
    <w:rsid w:val="00193A6C"/>
    <w:pPr>
      <w:tabs>
        <w:tab w:val="center" w:pos="4536"/>
        <w:tab w:val="right" w:pos="9072"/>
      </w:tabs>
    </w:pPr>
  </w:style>
  <w:style w:type="character" w:customStyle="1" w:styleId="KopfzeileZchn">
    <w:name w:val="Kopfzeile Zchn"/>
    <w:basedOn w:val="Absatz-Standardschriftart"/>
    <w:link w:val="Kopfzeile"/>
    <w:uiPriority w:val="99"/>
    <w:locked/>
    <w:rsid w:val="00193A6C"/>
    <w:rPr>
      <w:rFonts w:cs="Times New Roman"/>
    </w:rPr>
  </w:style>
  <w:style w:type="paragraph" w:styleId="Fuzeile">
    <w:name w:val="footer"/>
    <w:basedOn w:val="Standard"/>
    <w:link w:val="FuzeileZchn"/>
    <w:uiPriority w:val="99"/>
    <w:rsid w:val="00193A6C"/>
    <w:pPr>
      <w:tabs>
        <w:tab w:val="center" w:pos="4536"/>
        <w:tab w:val="right" w:pos="9072"/>
      </w:tabs>
    </w:pPr>
  </w:style>
  <w:style w:type="character" w:customStyle="1" w:styleId="FuzeileZchn">
    <w:name w:val="Fußzeile Zchn"/>
    <w:basedOn w:val="Absatz-Standardschriftart"/>
    <w:link w:val="Fuzeile"/>
    <w:uiPriority w:val="99"/>
    <w:locked/>
    <w:rsid w:val="00193A6C"/>
    <w:rPr>
      <w:rFonts w:cs="Times New Roman"/>
    </w:rPr>
  </w:style>
  <w:style w:type="paragraph" w:styleId="Listenabsatz">
    <w:name w:val="List Paragraph"/>
    <w:basedOn w:val="Standard"/>
    <w:uiPriority w:val="99"/>
    <w:qFormat/>
    <w:rsid w:val="00193A6C"/>
    <w:pPr>
      <w:ind w:left="720"/>
      <w:contextualSpacing/>
    </w:pPr>
  </w:style>
  <w:style w:type="table" w:styleId="Tabellenraster">
    <w:name w:val="Table Grid"/>
    <w:basedOn w:val="NormaleTabelle"/>
    <w:uiPriority w:val="99"/>
    <w:rsid w:val="00193A6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rsid w:val="0008728A"/>
    <w:rPr>
      <w:rFonts w:cs="Times New Roman"/>
      <w:color w:val="0000FF"/>
      <w:u w:val="single"/>
    </w:rPr>
  </w:style>
  <w:style w:type="paragraph" w:styleId="StandardWeb">
    <w:name w:val="Normal (Web)"/>
    <w:basedOn w:val="Standard"/>
    <w:uiPriority w:val="99"/>
    <w:rsid w:val="0008728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056449">
      <w:marLeft w:val="0"/>
      <w:marRight w:val="0"/>
      <w:marTop w:val="0"/>
      <w:marBottom w:val="0"/>
      <w:divBdr>
        <w:top w:val="none" w:sz="0" w:space="0" w:color="auto"/>
        <w:left w:val="none" w:sz="0" w:space="0" w:color="auto"/>
        <w:bottom w:val="none" w:sz="0" w:space="0" w:color="auto"/>
        <w:right w:val="none" w:sz="0" w:space="0" w:color="auto"/>
      </w:divBdr>
    </w:div>
    <w:div w:id="933056450">
      <w:marLeft w:val="0"/>
      <w:marRight w:val="0"/>
      <w:marTop w:val="0"/>
      <w:marBottom w:val="0"/>
      <w:divBdr>
        <w:top w:val="none" w:sz="0" w:space="0" w:color="auto"/>
        <w:left w:val="none" w:sz="0" w:space="0" w:color="auto"/>
        <w:bottom w:val="none" w:sz="0" w:space="0" w:color="auto"/>
        <w:right w:val="none" w:sz="0" w:space="0" w:color="auto"/>
      </w:divBdr>
      <w:divsChild>
        <w:div w:id="933056448">
          <w:marLeft w:val="0"/>
          <w:marRight w:val="0"/>
          <w:marTop w:val="0"/>
          <w:marBottom w:val="0"/>
          <w:divBdr>
            <w:top w:val="none" w:sz="0" w:space="0" w:color="auto"/>
            <w:left w:val="none" w:sz="0" w:space="0" w:color="auto"/>
            <w:bottom w:val="none" w:sz="0" w:space="0" w:color="auto"/>
            <w:right w:val="none" w:sz="0" w:space="0" w:color="auto"/>
          </w:divBdr>
        </w:div>
        <w:div w:id="93305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Words>
  <Characters>313</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dc:creator>
  <cp:keywords/>
  <dc:description/>
  <cp:lastModifiedBy>Carsten Ockert</cp:lastModifiedBy>
  <cp:revision>11</cp:revision>
  <cp:lastPrinted>2016-09-20T10:41:00Z</cp:lastPrinted>
  <dcterms:created xsi:type="dcterms:W3CDTF">2018-08-29T10:23:00Z</dcterms:created>
  <dcterms:modified xsi:type="dcterms:W3CDTF">2021-11-19T11:37:00Z</dcterms:modified>
</cp:coreProperties>
</file>