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B1770" w14:textId="77777777" w:rsidR="00CB798B" w:rsidRPr="00232C8F" w:rsidRDefault="00CB798B" w:rsidP="003403D7">
      <w:pPr>
        <w:rPr>
          <w:b/>
          <w:sz w:val="32"/>
          <w:u w:val="single"/>
        </w:rPr>
      </w:pPr>
      <w:r w:rsidRPr="00CB798B">
        <w:rPr>
          <w:b/>
          <w:sz w:val="32"/>
          <w:u w:val="single"/>
        </w:rPr>
        <w:t>Lehrjahr 1</w:t>
      </w:r>
    </w:p>
    <w:p w14:paraId="360EF150" w14:textId="77777777" w:rsidR="00CB798B" w:rsidRPr="00CB798B" w:rsidRDefault="00CB798B" w:rsidP="003403D7">
      <w:pPr>
        <w:rPr>
          <w:b/>
          <w:sz w:val="28"/>
        </w:rPr>
      </w:pPr>
      <w:r w:rsidRPr="00CB798B">
        <w:rPr>
          <w:b/>
          <w:sz w:val="28"/>
        </w:rPr>
        <w:t>Kompetenzbereich I – Die Rolle des Mitarbeiters in der Arbeitswelt aktiv ausüben</w:t>
      </w:r>
    </w:p>
    <w:p w14:paraId="764C6ACB" w14:textId="77777777" w:rsidR="00CB798B" w:rsidRDefault="00CB798B" w:rsidP="003403D7"/>
    <w:p w14:paraId="6CA9DAB0" w14:textId="77777777" w:rsidR="00865BE0" w:rsidRPr="00865BE0" w:rsidRDefault="00865BE0" w:rsidP="003403D7">
      <w:pPr>
        <w:rPr>
          <w:i/>
        </w:rPr>
      </w:pPr>
      <w:r w:rsidRPr="00865BE0">
        <w:rPr>
          <w:i/>
        </w:rPr>
        <w:t>Ausbildung</w:t>
      </w:r>
    </w:p>
    <w:p w14:paraId="4B379656" w14:textId="77777777" w:rsidR="00CB798B" w:rsidRDefault="00747970" w:rsidP="00865BE0">
      <w:pPr>
        <w:pStyle w:val="Listenabsatz"/>
        <w:numPr>
          <w:ilvl w:val="0"/>
          <w:numId w:val="5"/>
        </w:numPr>
      </w:pPr>
      <w:r>
        <w:t>Duale Berufsausbildung (</w:t>
      </w:r>
      <w:r w:rsidRPr="0057610A">
        <w:rPr>
          <w:u w:val="single"/>
        </w:rPr>
        <w:t>Lernort</w:t>
      </w:r>
      <w:r>
        <w:t xml:space="preserve">, </w:t>
      </w:r>
      <w:r w:rsidRPr="0057610A">
        <w:rPr>
          <w:u w:val="single"/>
        </w:rPr>
        <w:t>Beteiligte</w:t>
      </w:r>
      <w:r>
        <w:t>)</w:t>
      </w:r>
    </w:p>
    <w:p w14:paraId="2E8F3996" w14:textId="77777777" w:rsidR="00865BE0" w:rsidRDefault="00865BE0" w:rsidP="00865BE0">
      <w:pPr>
        <w:pStyle w:val="Listenabsatz"/>
        <w:numPr>
          <w:ilvl w:val="0"/>
          <w:numId w:val="5"/>
        </w:numPr>
      </w:pPr>
      <w:r>
        <w:t>Zustandekommen Ausbildungsvertrag (rechtliche Voraussetzungen)</w:t>
      </w:r>
    </w:p>
    <w:p w14:paraId="47A0E8E3" w14:textId="77777777" w:rsidR="00865BE0" w:rsidRDefault="00865BE0" w:rsidP="00865BE0">
      <w:pPr>
        <w:pStyle w:val="Listenabsatz"/>
        <w:numPr>
          <w:ilvl w:val="0"/>
          <w:numId w:val="5"/>
        </w:numPr>
      </w:pPr>
      <w:r>
        <w:t>Inhalt Ausbildungsvertrag</w:t>
      </w:r>
    </w:p>
    <w:p w14:paraId="03132B8E" w14:textId="77777777" w:rsidR="00865BE0" w:rsidRDefault="00865BE0" w:rsidP="00865BE0">
      <w:pPr>
        <w:pStyle w:val="Listenabsatz"/>
        <w:numPr>
          <w:ilvl w:val="0"/>
          <w:numId w:val="5"/>
        </w:numPr>
      </w:pPr>
      <w:r>
        <w:t>Rechte/Pflichten Auszubildender/Ausbilder + Konfliktlösungen</w:t>
      </w:r>
    </w:p>
    <w:p w14:paraId="117A86F5" w14:textId="77777777" w:rsidR="00865BE0" w:rsidRDefault="00865BE0" w:rsidP="00865BE0">
      <w:pPr>
        <w:pStyle w:val="Listenabsatz"/>
        <w:numPr>
          <w:ilvl w:val="0"/>
          <w:numId w:val="5"/>
        </w:numPr>
      </w:pPr>
      <w:r>
        <w:t>Beendigung von Ausbildungsverhältnis</w:t>
      </w:r>
    </w:p>
    <w:p w14:paraId="24982A77" w14:textId="77777777" w:rsidR="00CB798B" w:rsidRDefault="00CB798B" w:rsidP="003403D7"/>
    <w:p w14:paraId="7CA1F051" w14:textId="77777777" w:rsidR="00865BE0" w:rsidRPr="00865BE0" w:rsidRDefault="00865BE0" w:rsidP="003403D7">
      <w:pPr>
        <w:rPr>
          <w:i/>
        </w:rPr>
      </w:pPr>
      <w:r w:rsidRPr="00865BE0">
        <w:rPr>
          <w:i/>
        </w:rPr>
        <w:t>Arbeitsschutz</w:t>
      </w:r>
    </w:p>
    <w:p w14:paraId="6B8D5280" w14:textId="77777777" w:rsidR="00865BE0" w:rsidRDefault="0003710C" w:rsidP="0003710C">
      <w:pPr>
        <w:pStyle w:val="Listenabsatz"/>
        <w:numPr>
          <w:ilvl w:val="0"/>
          <w:numId w:val="6"/>
        </w:numPr>
      </w:pPr>
      <w:r>
        <w:t>Schutzvorschriften (</w:t>
      </w:r>
      <w:r w:rsidRPr="0057610A">
        <w:rPr>
          <w:u w:val="single"/>
        </w:rPr>
        <w:t>Jugendarbeitsschutz</w:t>
      </w:r>
      <w:r>
        <w:t xml:space="preserve">, </w:t>
      </w:r>
      <w:r w:rsidRPr="0057610A">
        <w:rPr>
          <w:u w:val="single"/>
        </w:rPr>
        <w:t>Arbeitszeit</w:t>
      </w:r>
      <w:r>
        <w:t xml:space="preserve">, </w:t>
      </w:r>
      <w:r w:rsidRPr="0057610A">
        <w:rPr>
          <w:u w:val="single"/>
        </w:rPr>
        <w:t>Urlaub</w:t>
      </w:r>
      <w:r>
        <w:t xml:space="preserve">, </w:t>
      </w:r>
      <w:r w:rsidRPr="0057610A">
        <w:rPr>
          <w:u w:val="single"/>
        </w:rPr>
        <w:t>Mutterschutz</w:t>
      </w:r>
      <w:r>
        <w:t xml:space="preserve">, </w:t>
      </w:r>
      <w:r w:rsidRPr="0057610A">
        <w:rPr>
          <w:u w:val="single"/>
        </w:rPr>
        <w:t>Elternzeit</w:t>
      </w:r>
      <w:r>
        <w:t>)</w:t>
      </w:r>
    </w:p>
    <w:p w14:paraId="27A2FB1A" w14:textId="77777777" w:rsidR="00865BE0" w:rsidRDefault="00865BE0" w:rsidP="003403D7">
      <w:bookmarkStart w:id="0" w:name="_GoBack"/>
      <w:bookmarkEnd w:id="0"/>
    </w:p>
    <w:p w14:paraId="3287DF00" w14:textId="77777777" w:rsidR="00865BE0" w:rsidRPr="00865BE0" w:rsidRDefault="00865BE0" w:rsidP="003403D7">
      <w:pPr>
        <w:rPr>
          <w:i/>
        </w:rPr>
      </w:pPr>
      <w:r w:rsidRPr="00865BE0">
        <w:rPr>
          <w:i/>
        </w:rPr>
        <w:t>Arbeitsvertrag</w:t>
      </w:r>
    </w:p>
    <w:p w14:paraId="2182D293" w14:textId="77777777" w:rsidR="00865BE0" w:rsidRDefault="0003710C" w:rsidP="0003710C">
      <w:pPr>
        <w:pStyle w:val="Listenabsatz"/>
        <w:numPr>
          <w:ilvl w:val="0"/>
          <w:numId w:val="6"/>
        </w:numPr>
      </w:pPr>
      <w:r>
        <w:t>Anbahnung</w:t>
      </w:r>
      <w:r w:rsidR="00232C8F">
        <w:t>, Bewerbungsgespräch</w:t>
      </w:r>
      <w:r>
        <w:t xml:space="preserve"> (</w:t>
      </w:r>
      <w:r w:rsidRPr="0057610A">
        <w:rPr>
          <w:u w:val="single"/>
        </w:rPr>
        <w:t>zulässige</w:t>
      </w:r>
      <w:r>
        <w:t xml:space="preserve"> und </w:t>
      </w:r>
      <w:r w:rsidRPr="0057610A">
        <w:rPr>
          <w:u w:val="single"/>
        </w:rPr>
        <w:t>nicht zulässige Fragen</w:t>
      </w:r>
      <w:r>
        <w:t>)</w:t>
      </w:r>
    </w:p>
    <w:p w14:paraId="32D5277F" w14:textId="77777777" w:rsidR="0003710C" w:rsidRDefault="0003710C" w:rsidP="0003710C">
      <w:pPr>
        <w:pStyle w:val="Listenabsatz"/>
        <w:numPr>
          <w:ilvl w:val="0"/>
          <w:numId w:val="6"/>
        </w:numPr>
      </w:pPr>
      <w:r>
        <w:t>Zustandekommen Arbeitsvertrag bzgl. Form und Inhalt</w:t>
      </w:r>
    </w:p>
    <w:p w14:paraId="365901AA" w14:textId="77777777" w:rsidR="0003710C" w:rsidRDefault="0003710C" w:rsidP="0003710C">
      <w:pPr>
        <w:pStyle w:val="Listenabsatz"/>
        <w:numPr>
          <w:ilvl w:val="0"/>
          <w:numId w:val="6"/>
        </w:numPr>
      </w:pPr>
      <w:r>
        <w:t>Rechte/Pflichten Arbeitnehmer/Arbeitgeber</w:t>
      </w:r>
    </w:p>
    <w:p w14:paraId="0FA19806" w14:textId="77777777" w:rsidR="0003710C" w:rsidRDefault="0003710C" w:rsidP="0003710C">
      <w:pPr>
        <w:pStyle w:val="Listenabsatz"/>
        <w:numPr>
          <w:ilvl w:val="0"/>
          <w:numId w:val="6"/>
        </w:numPr>
      </w:pPr>
      <w:r>
        <w:t>Beendigung von Arbeitsverhältnissen</w:t>
      </w:r>
    </w:p>
    <w:p w14:paraId="4551D9AC" w14:textId="77777777" w:rsidR="0003710C" w:rsidRDefault="0003710C" w:rsidP="0003710C">
      <w:pPr>
        <w:pStyle w:val="Listenabsatz"/>
        <w:numPr>
          <w:ilvl w:val="1"/>
          <w:numId w:val="6"/>
        </w:numPr>
      </w:pPr>
      <w:r>
        <w:t>Ordentliche/außerordentliche Kündigung</w:t>
      </w:r>
    </w:p>
    <w:p w14:paraId="70187DDD" w14:textId="77777777" w:rsidR="0003710C" w:rsidRDefault="0003710C" w:rsidP="0003710C">
      <w:pPr>
        <w:pStyle w:val="Listenabsatz"/>
        <w:numPr>
          <w:ilvl w:val="1"/>
          <w:numId w:val="6"/>
        </w:numPr>
      </w:pPr>
      <w:r>
        <w:t>Befristete/unbefristete Arbeitsverhältnisse</w:t>
      </w:r>
    </w:p>
    <w:p w14:paraId="76A17414" w14:textId="77777777" w:rsidR="0003710C" w:rsidRDefault="0003710C" w:rsidP="0003710C">
      <w:pPr>
        <w:pStyle w:val="Listenabsatz"/>
        <w:numPr>
          <w:ilvl w:val="1"/>
          <w:numId w:val="6"/>
        </w:numPr>
      </w:pPr>
      <w:r>
        <w:t>Allgemeiner/besonderer Kündigungsschutz</w:t>
      </w:r>
    </w:p>
    <w:p w14:paraId="2AEF1994" w14:textId="77777777" w:rsidR="0003710C" w:rsidRDefault="0003710C" w:rsidP="0003710C">
      <w:pPr>
        <w:pStyle w:val="Listenabsatz"/>
        <w:numPr>
          <w:ilvl w:val="0"/>
          <w:numId w:val="6"/>
        </w:numPr>
      </w:pPr>
      <w:r>
        <w:t>Qualifiziertes Arbeitszeugnis (</w:t>
      </w:r>
      <w:r w:rsidRPr="0057610A">
        <w:rPr>
          <w:u w:val="single"/>
        </w:rPr>
        <w:t>Leistung</w:t>
      </w:r>
      <w:r>
        <w:t xml:space="preserve">, </w:t>
      </w:r>
      <w:r w:rsidRPr="0057610A">
        <w:rPr>
          <w:u w:val="single"/>
        </w:rPr>
        <w:t>Führung</w:t>
      </w:r>
      <w:r>
        <w:t>)</w:t>
      </w:r>
    </w:p>
    <w:p w14:paraId="31B5156A" w14:textId="77777777" w:rsidR="00865BE0" w:rsidRDefault="00865BE0" w:rsidP="003403D7"/>
    <w:p w14:paraId="0B034466" w14:textId="77777777" w:rsidR="00865BE0" w:rsidRPr="00865BE0" w:rsidRDefault="00865BE0" w:rsidP="003403D7">
      <w:pPr>
        <w:rPr>
          <w:i/>
        </w:rPr>
      </w:pPr>
      <w:r w:rsidRPr="00865BE0">
        <w:rPr>
          <w:i/>
        </w:rPr>
        <w:t>Betriebliche Mitbestimmung</w:t>
      </w:r>
    </w:p>
    <w:p w14:paraId="1763BC12" w14:textId="77777777" w:rsidR="00865BE0" w:rsidRDefault="00232C8F" w:rsidP="00232C8F">
      <w:pPr>
        <w:pStyle w:val="Listenabsatz"/>
        <w:numPr>
          <w:ilvl w:val="0"/>
          <w:numId w:val="7"/>
        </w:numPr>
      </w:pPr>
      <w:r>
        <w:t>Betriebsrat</w:t>
      </w:r>
    </w:p>
    <w:p w14:paraId="6832CF29" w14:textId="77777777" w:rsidR="00232C8F" w:rsidRDefault="00232C8F" w:rsidP="00232C8F">
      <w:pPr>
        <w:pStyle w:val="Listenabsatz"/>
        <w:numPr>
          <w:ilvl w:val="1"/>
          <w:numId w:val="7"/>
        </w:numPr>
      </w:pPr>
      <w:r>
        <w:t>Errichtung, Aufgaben, Bedeutung</w:t>
      </w:r>
    </w:p>
    <w:p w14:paraId="004242D2" w14:textId="77777777" w:rsidR="00232C8F" w:rsidRDefault="00232C8F" w:rsidP="00232C8F">
      <w:pPr>
        <w:pStyle w:val="Listenabsatz"/>
        <w:numPr>
          <w:ilvl w:val="1"/>
          <w:numId w:val="7"/>
        </w:numPr>
      </w:pPr>
      <w:r>
        <w:t>Drei Stufen der Mitbestimmung</w:t>
      </w:r>
    </w:p>
    <w:p w14:paraId="090A2D7C" w14:textId="77777777" w:rsidR="00865BE0" w:rsidRDefault="00865BE0" w:rsidP="003403D7"/>
    <w:p w14:paraId="667FB48E" w14:textId="77777777" w:rsidR="00865BE0" w:rsidRPr="00865BE0" w:rsidRDefault="00865BE0" w:rsidP="003403D7">
      <w:pPr>
        <w:rPr>
          <w:i/>
        </w:rPr>
      </w:pPr>
      <w:r w:rsidRPr="00865BE0">
        <w:rPr>
          <w:i/>
        </w:rPr>
        <w:t>Tarifvertrag</w:t>
      </w:r>
    </w:p>
    <w:p w14:paraId="4C3E90E1" w14:textId="77777777" w:rsidR="00865BE0" w:rsidRDefault="00232C8F" w:rsidP="00232C8F">
      <w:pPr>
        <w:pStyle w:val="Listenabsatz"/>
        <w:numPr>
          <w:ilvl w:val="0"/>
          <w:numId w:val="7"/>
        </w:numPr>
      </w:pPr>
      <w:r>
        <w:t>Unterschiedliche Tarifvertragsarten (</w:t>
      </w:r>
      <w:r w:rsidRPr="0057610A">
        <w:rPr>
          <w:u w:val="single"/>
        </w:rPr>
        <w:t>Entgelt</w:t>
      </w:r>
      <w:r>
        <w:t xml:space="preserve">-, </w:t>
      </w:r>
      <w:r w:rsidRPr="0057610A">
        <w:rPr>
          <w:u w:val="single"/>
        </w:rPr>
        <w:t>Rahmenentgelt</w:t>
      </w:r>
      <w:r>
        <w:t xml:space="preserve">- und </w:t>
      </w:r>
      <w:r w:rsidRPr="0057610A">
        <w:rPr>
          <w:u w:val="single"/>
        </w:rPr>
        <w:t>Manteltarifvertrag</w:t>
      </w:r>
      <w:r>
        <w:t>)</w:t>
      </w:r>
    </w:p>
    <w:p w14:paraId="1748E879" w14:textId="77777777" w:rsidR="00232C8F" w:rsidRDefault="00232C8F" w:rsidP="00232C8F">
      <w:pPr>
        <w:pStyle w:val="Listenabsatz"/>
        <w:numPr>
          <w:ilvl w:val="0"/>
          <w:numId w:val="7"/>
        </w:numPr>
      </w:pPr>
      <w:r>
        <w:t>Tarifverträge (Bedeutung, Wirkung), Tarifautonomie, Tarifbindung</w:t>
      </w:r>
    </w:p>
    <w:p w14:paraId="630B308A" w14:textId="77777777" w:rsidR="00232C8F" w:rsidRDefault="00232C8F" w:rsidP="00232C8F">
      <w:pPr>
        <w:pStyle w:val="Listenabsatz"/>
        <w:numPr>
          <w:ilvl w:val="0"/>
          <w:numId w:val="7"/>
        </w:numPr>
      </w:pPr>
      <w:r>
        <w:t>Ablauf/Tarifverhandlungen im Arbeitskampf (</w:t>
      </w:r>
      <w:r w:rsidRPr="0057610A">
        <w:rPr>
          <w:u w:val="single"/>
        </w:rPr>
        <w:t>Schlichtung</w:t>
      </w:r>
      <w:r>
        <w:t xml:space="preserve">, </w:t>
      </w:r>
      <w:r w:rsidRPr="0057610A">
        <w:rPr>
          <w:u w:val="single"/>
        </w:rPr>
        <w:t>Streik</w:t>
      </w:r>
      <w:r>
        <w:t xml:space="preserve">, </w:t>
      </w:r>
      <w:r w:rsidRPr="0057610A">
        <w:rPr>
          <w:u w:val="single"/>
        </w:rPr>
        <w:t>Aussperrung</w:t>
      </w:r>
      <w:r>
        <w:t>)</w:t>
      </w:r>
    </w:p>
    <w:p w14:paraId="3F51FC05" w14:textId="77777777" w:rsidR="00865BE0" w:rsidRDefault="00865BE0" w:rsidP="003403D7"/>
    <w:p w14:paraId="473E1625" w14:textId="77777777" w:rsidR="00865BE0" w:rsidRPr="00865BE0" w:rsidRDefault="00865BE0" w:rsidP="003403D7">
      <w:pPr>
        <w:rPr>
          <w:i/>
        </w:rPr>
      </w:pPr>
      <w:r w:rsidRPr="00865BE0">
        <w:rPr>
          <w:i/>
        </w:rPr>
        <w:t>Sozialversicherung</w:t>
      </w:r>
    </w:p>
    <w:p w14:paraId="33E46A79" w14:textId="77777777" w:rsidR="00865BE0" w:rsidRDefault="00232C8F" w:rsidP="00232C8F">
      <w:pPr>
        <w:pStyle w:val="Listenabsatz"/>
        <w:numPr>
          <w:ilvl w:val="0"/>
          <w:numId w:val="8"/>
        </w:numPr>
      </w:pPr>
      <w:r>
        <w:t>Grundzüge (</w:t>
      </w:r>
      <w:r w:rsidRPr="0057610A">
        <w:rPr>
          <w:u w:val="single"/>
        </w:rPr>
        <w:t>Versicherungspflicht</w:t>
      </w:r>
      <w:r>
        <w:t xml:space="preserve">, </w:t>
      </w:r>
      <w:r w:rsidRPr="0057610A">
        <w:rPr>
          <w:u w:val="single"/>
        </w:rPr>
        <w:t>Träger</w:t>
      </w:r>
      <w:r>
        <w:t>)</w:t>
      </w:r>
    </w:p>
    <w:p w14:paraId="5CD58669" w14:textId="77777777" w:rsidR="00232C8F" w:rsidRDefault="00232C8F" w:rsidP="00232C8F">
      <w:pPr>
        <w:pStyle w:val="Listenabsatz"/>
        <w:numPr>
          <w:ilvl w:val="0"/>
          <w:numId w:val="8"/>
        </w:numPr>
      </w:pPr>
      <w:r>
        <w:t>Arten, Sätze, Aufteilung</w:t>
      </w:r>
    </w:p>
    <w:p w14:paraId="06925DEA" w14:textId="77777777" w:rsidR="00232C8F" w:rsidRDefault="00232C8F" w:rsidP="00232C8F">
      <w:pPr>
        <w:pStyle w:val="Listenabsatz"/>
        <w:numPr>
          <w:ilvl w:val="0"/>
          <w:numId w:val="8"/>
        </w:numPr>
      </w:pPr>
      <w:r>
        <w:t>Gesetzliche Leistungen des jeweiligen Versicherungszweigs</w:t>
      </w:r>
    </w:p>
    <w:p w14:paraId="38297F79" w14:textId="77777777" w:rsidR="00232C8F" w:rsidRDefault="00232C8F" w:rsidP="00232C8F">
      <w:pPr>
        <w:pStyle w:val="Listenabsatz"/>
        <w:numPr>
          <w:ilvl w:val="0"/>
          <w:numId w:val="8"/>
        </w:numPr>
      </w:pPr>
      <w:r>
        <w:t>Grenzen der Sozialversicherung</w:t>
      </w:r>
    </w:p>
    <w:p w14:paraId="2B0C17E7" w14:textId="77777777" w:rsidR="00232C8F" w:rsidRDefault="00232C8F" w:rsidP="00232C8F">
      <w:pPr>
        <w:pStyle w:val="Listenabsatz"/>
        <w:numPr>
          <w:ilvl w:val="0"/>
          <w:numId w:val="8"/>
        </w:numPr>
      </w:pPr>
      <w:r>
        <w:t>Notwendigkeit privater Zusatzversicherung (</w:t>
      </w:r>
      <w:r w:rsidRPr="0057610A">
        <w:rPr>
          <w:u w:val="single"/>
        </w:rPr>
        <w:t>Berufsunfähigkeitsversicherung</w:t>
      </w:r>
      <w:r>
        <w:t xml:space="preserve">, </w:t>
      </w:r>
      <w:r w:rsidRPr="0057610A">
        <w:rPr>
          <w:u w:val="single"/>
        </w:rPr>
        <w:t>private</w:t>
      </w:r>
      <w:r>
        <w:t xml:space="preserve"> </w:t>
      </w:r>
      <w:r w:rsidRPr="0057610A">
        <w:rPr>
          <w:u w:val="single"/>
        </w:rPr>
        <w:t>Altersvorsorge</w:t>
      </w:r>
      <w:r>
        <w:t xml:space="preserve">, </w:t>
      </w:r>
      <w:r w:rsidRPr="0057610A">
        <w:rPr>
          <w:u w:val="single"/>
        </w:rPr>
        <w:t>Haftpflichtversicherung</w:t>
      </w:r>
      <w:r>
        <w:t>)</w:t>
      </w:r>
    </w:p>
    <w:p w14:paraId="09FDD5AF" w14:textId="77777777" w:rsidR="00865BE0" w:rsidRDefault="00865BE0" w:rsidP="003403D7"/>
    <w:p w14:paraId="69FB491A" w14:textId="77777777" w:rsidR="00865BE0" w:rsidRPr="00865BE0" w:rsidRDefault="00865BE0" w:rsidP="003403D7">
      <w:pPr>
        <w:rPr>
          <w:i/>
        </w:rPr>
      </w:pPr>
      <w:r w:rsidRPr="00865BE0">
        <w:rPr>
          <w:i/>
        </w:rPr>
        <w:t>Lohnabrechnung</w:t>
      </w:r>
    </w:p>
    <w:p w14:paraId="683062EE" w14:textId="77777777" w:rsidR="00865BE0" w:rsidRDefault="00232C8F" w:rsidP="00232C8F">
      <w:pPr>
        <w:pStyle w:val="Listenabsatz"/>
        <w:numPr>
          <w:ilvl w:val="0"/>
          <w:numId w:val="9"/>
        </w:numPr>
      </w:pPr>
      <w:r>
        <w:t>Lohnabrechnung auf Basis Zeitlohn (</w:t>
      </w:r>
      <w:r w:rsidRPr="0057610A">
        <w:rPr>
          <w:u w:val="single"/>
        </w:rPr>
        <w:t>Brutto</w:t>
      </w:r>
      <w:r>
        <w:t xml:space="preserve">-, </w:t>
      </w:r>
      <w:r w:rsidRPr="0057610A">
        <w:rPr>
          <w:u w:val="single"/>
        </w:rPr>
        <w:t>Nettolohn</w:t>
      </w:r>
      <w:r>
        <w:t xml:space="preserve">, </w:t>
      </w:r>
      <w:r w:rsidRPr="0057610A">
        <w:rPr>
          <w:u w:val="single"/>
        </w:rPr>
        <w:t>Auszahlungsbetrag</w:t>
      </w:r>
      <w:r>
        <w:t>)</w:t>
      </w:r>
    </w:p>
    <w:p w14:paraId="2350214D" w14:textId="77777777" w:rsidR="00232C8F" w:rsidRDefault="00232C8F" w:rsidP="00232C8F">
      <w:pPr>
        <w:pStyle w:val="Listenabsatz"/>
        <w:numPr>
          <w:ilvl w:val="0"/>
          <w:numId w:val="9"/>
        </w:numPr>
      </w:pPr>
      <w:r>
        <w:t>Einkommenssteuererklärung (nicht selbstständige Arbeit)</w:t>
      </w:r>
    </w:p>
    <w:p w14:paraId="541A3C78" w14:textId="77777777" w:rsidR="00232C8F" w:rsidRDefault="00232C8F" w:rsidP="00232C8F">
      <w:pPr>
        <w:pStyle w:val="Listenabsatz"/>
        <w:numPr>
          <w:ilvl w:val="1"/>
          <w:numId w:val="9"/>
        </w:numPr>
      </w:pPr>
      <w:r>
        <w:t>Steuermindernde Faktoren (</w:t>
      </w:r>
      <w:r w:rsidRPr="0057610A">
        <w:rPr>
          <w:u w:val="single"/>
        </w:rPr>
        <w:t>Werbungskosten</w:t>
      </w:r>
      <w:r>
        <w:t xml:space="preserve">, </w:t>
      </w:r>
      <w:r w:rsidRPr="0057610A">
        <w:rPr>
          <w:u w:val="single"/>
        </w:rPr>
        <w:t>Sonderausgaben</w:t>
      </w:r>
      <w:r>
        <w:t>)</w:t>
      </w:r>
      <w:r>
        <w:br w:type="page"/>
      </w:r>
    </w:p>
    <w:p w14:paraId="0D8EBBF6" w14:textId="77777777" w:rsidR="00CB798B" w:rsidRPr="00CB798B" w:rsidRDefault="00CB798B" w:rsidP="003403D7">
      <w:pPr>
        <w:rPr>
          <w:b/>
          <w:sz w:val="32"/>
          <w:u w:val="single"/>
        </w:rPr>
      </w:pPr>
      <w:r w:rsidRPr="00CB798B">
        <w:rPr>
          <w:b/>
          <w:sz w:val="32"/>
          <w:u w:val="single"/>
        </w:rPr>
        <w:lastRenderedPageBreak/>
        <w:t>Lehrjahr 2</w:t>
      </w:r>
    </w:p>
    <w:p w14:paraId="37CD8337" w14:textId="77777777" w:rsidR="00CB798B" w:rsidRDefault="00CB798B" w:rsidP="003403D7">
      <w:r w:rsidRPr="00CB798B">
        <w:rPr>
          <w:b/>
          <w:sz w:val="28"/>
        </w:rPr>
        <w:t>Kompetenzbereich I</w:t>
      </w:r>
      <w:r>
        <w:rPr>
          <w:b/>
          <w:sz w:val="28"/>
        </w:rPr>
        <w:t>I – Als Konsument rechtliche Bestimmungen in Alltagssituationen anwenden</w:t>
      </w:r>
    </w:p>
    <w:p w14:paraId="622FAD52" w14:textId="77777777" w:rsidR="00CB798B" w:rsidRDefault="00CB798B" w:rsidP="003403D7"/>
    <w:p w14:paraId="5A19028C" w14:textId="77777777" w:rsidR="00232C8F" w:rsidRPr="00002192" w:rsidRDefault="00002192" w:rsidP="003403D7">
      <w:pPr>
        <w:rPr>
          <w:i/>
        </w:rPr>
      </w:pPr>
      <w:r w:rsidRPr="00002192">
        <w:rPr>
          <w:i/>
        </w:rPr>
        <w:t>Rechtsgeschäfte</w:t>
      </w:r>
    </w:p>
    <w:p w14:paraId="0C8393F2" w14:textId="77777777" w:rsidR="00002192" w:rsidRDefault="00002192" w:rsidP="00002192">
      <w:pPr>
        <w:pStyle w:val="Listenabsatz"/>
        <w:numPr>
          <w:ilvl w:val="0"/>
          <w:numId w:val="10"/>
        </w:numPr>
      </w:pPr>
      <w:r>
        <w:t>Rechtsfähigkeit</w:t>
      </w:r>
    </w:p>
    <w:p w14:paraId="2ECF71A6" w14:textId="77777777" w:rsidR="00002192" w:rsidRDefault="00002192" w:rsidP="00002192">
      <w:pPr>
        <w:pStyle w:val="Listenabsatz"/>
        <w:numPr>
          <w:ilvl w:val="0"/>
          <w:numId w:val="10"/>
        </w:numPr>
      </w:pPr>
      <w:r>
        <w:t>Geschäftsfähigkeit</w:t>
      </w:r>
    </w:p>
    <w:p w14:paraId="6747B2C3" w14:textId="77777777" w:rsidR="00002192" w:rsidRDefault="00002192" w:rsidP="00002192">
      <w:pPr>
        <w:pStyle w:val="Listenabsatz"/>
        <w:numPr>
          <w:ilvl w:val="0"/>
          <w:numId w:val="10"/>
        </w:numPr>
      </w:pPr>
      <w:r>
        <w:t>Zustandekommen ein-/zweiseitiger Rechtsgeschäfte (</w:t>
      </w:r>
      <w:r w:rsidRPr="00E46041">
        <w:rPr>
          <w:u w:val="single"/>
        </w:rPr>
        <w:t>Willenserklärung</w:t>
      </w:r>
      <w:r>
        <w:t>)</w:t>
      </w:r>
      <w:r w:rsidR="003717B9">
        <w:t xml:space="preserve"> im privaten Bereich</w:t>
      </w:r>
    </w:p>
    <w:p w14:paraId="44A1CB4A" w14:textId="77777777" w:rsidR="00002192" w:rsidRDefault="00002192" w:rsidP="00002192">
      <w:pPr>
        <w:pStyle w:val="Listenabsatz"/>
        <w:numPr>
          <w:ilvl w:val="0"/>
          <w:numId w:val="10"/>
        </w:numPr>
      </w:pPr>
      <w:r>
        <w:t>Formvorschriften</w:t>
      </w:r>
    </w:p>
    <w:p w14:paraId="0E00B7AB" w14:textId="77777777" w:rsidR="00002192" w:rsidRDefault="00002192" w:rsidP="00002192">
      <w:pPr>
        <w:pStyle w:val="Listenabsatz"/>
        <w:numPr>
          <w:ilvl w:val="0"/>
          <w:numId w:val="10"/>
        </w:numPr>
      </w:pPr>
      <w:r>
        <w:t>Anfechtbare/Nichtige Rechtsgeschäfte</w:t>
      </w:r>
    </w:p>
    <w:p w14:paraId="4C92D02B" w14:textId="77777777" w:rsidR="00002192" w:rsidRDefault="00002192" w:rsidP="003403D7"/>
    <w:p w14:paraId="3748F28A" w14:textId="77777777" w:rsidR="00002192" w:rsidRPr="00002192" w:rsidRDefault="00002192" w:rsidP="003403D7">
      <w:pPr>
        <w:rPr>
          <w:i/>
        </w:rPr>
      </w:pPr>
      <w:r w:rsidRPr="00002192">
        <w:rPr>
          <w:i/>
        </w:rPr>
        <w:t>Kaufvertrag</w:t>
      </w:r>
    </w:p>
    <w:p w14:paraId="048D67B6" w14:textId="77777777" w:rsidR="00002192" w:rsidRDefault="00002192" w:rsidP="00002192">
      <w:pPr>
        <w:pStyle w:val="Listenabsatz"/>
        <w:numPr>
          <w:ilvl w:val="0"/>
          <w:numId w:val="11"/>
        </w:numPr>
      </w:pPr>
      <w:r>
        <w:t>Abschluss Kaufvertrag (</w:t>
      </w:r>
      <w:r w:rsidRPr="00E46041">
        <w:rPr>
          <w:u w:val="single"/>
        </w:rPr>
        <w:t>Antrag</w:t>
      </w:r>
      <w:r>
        <w:t xml:space="preserve">, </w:t>
      </w:r>
      <w:r w:rsidRPr="00E46041">
        <w:rPr>
          <w:u w:val="single"/>
        </w:rPr>
        <w:t>Annahme</w:t>
      </w:r>
      <w:r>
        <w:t xml:space="preserve">, </w:t>
      </w:r>
      <w:r w:rsidRPr="00E46041">
        <w:rPr>
          <w:u w:val="single"/>
        </w:rPr>
        <w:t>Bindung an das Angebot</w:t>
      </w:r>
      <w:r>
        <w:t>)</w:t>
      </w:r>
    </w:p>
    <w:p w14:paraId="3FD060D9" w14:textId="77777777" w:rsidR="00002192" w:rsidRDefault="00002192" w:rsidP="00002192">
      <w:pPr>
        <w:pStyle w:val="Listenabsatz"/>
        <w:numPr>
          <w:ilvl w:val="0"/>
          <w:numId w:val="11"/>
        </w:numPr>
      </w:pPr>
      <w:r>
        <w:t>Rechte/Pflichten der Vertragspartner</w:t>
      </w:r>
    </w:p>
    <w:p w14:paraId="3820335C" w14:textId="77777777" w:rsidR="00002192" w:rsidRDefault="00002192" w:rsidP="00002192">
      <w:pPr>
        <w:pStyle w:val="Listenabsatz"/>
        <w:numPr>
          <w:ilvl w:val="0"/>
          <w:numId w:val="11"/>
        </w:numPr>
      </w:pPr>
      <w:r>
        <w:t>Besitz/Eigentum (</w:t>
      </w:r>
      <w:r w:rsidRPr="00E46041">
        <w:rPr>
          <w:u w:val="single"/>
        </w:rPr>
        <w:t>Eigentumsübertragung bei beweglichen Sachen</w:t>
      </w:r>
      <w:r>
        <w:t xml:space="preserve">, </w:t>
      </w:r>
      <w:r w:rsidRPr="00E46041">
        <w:rPr>
          <w:u w:val="single"/>
        </w:rPr>
        <w:t>Eigentumsvorbehalt</w:t>
      </w:r>
      <w:r>
        <w:t>)</w:t>
      </w:r>
    </w:p>
    <w:p w14:paraId="465F11AF" w14:textId="77777777" w:rsidR="00002192" w:rsidRDefault="00D54AE1" w:rsidP="00002192">
      <w:pPr>
        <w:pStyle w:val="Listenabsatz"/>
        <w:numPr>
          <w:ilvl w:val="0"/>
          <w:numId w:val="11"/>
        </w:numPr>
      </w:pPr>
      <w:r>
        <w:t>Alltägliche Rechtsgeschäfte von Verbrauchern</w:t>
      </w:r>
    </w:p>
    <w:p w14:paraId="4836486E" w14:textId="77777777" w:rsidR="00D54AE1" w:rsidRDefault="00D54AE1" w:rsidP="00002192">
      <w:pPr>
        <w:pStyle w:val="Listenabsatz"/>
        <w:numPr>
          <w:ilvl w:val="0"/>
          <w:numId w:val="11"/>
        </w:numPr>
      </w:pPr>
      <w:r>
        <w:t>Kaufvertragsstörungen (</w:t>
      </w:r>
      <w:r w:rsidRPr="00E46041">
        <w:rPr>
          <w:u w:val="single"/>
        </w:rPr>
        <w:t>Mangelhafte Lieferung</w:t>
      </w:r>
      <w:r>
        <w:t xml:space="preserve">, </w:t>
      </w:r>
      <w:r w:rsidRPr="00E46041">
        <w:rPr>
          <w:u w:val="single"/>
        </w:rPr>
        <w:t>Zahlungsverzug</w:t>
      </w:r>
      <w:r>
        <w:t>) und Rechte von Käufer/Verkäufer dabei</w:t>
      </w:r>
    </w:p>
    <w:p w14:paraId="65858657" w14:textId="77777777" w:rsidR="00D54AE1" w:rsidRDefault="00D54AE1" w:rsidP="00002192">
      <w:pPr>
        <w:pStyle w:val="Listenabsatz"/>
        <w:numPr>
          <w:ilvl w:val="0"/>
          <w:numId w:val="11"/>
        </w:numPr>
      </w:pPr>
      <w:r>
        <w:t>Regelmäßige Verjährung</w:t>
      </w:r>
    </w:p>
    <w:p w14:paraId="4E7FA467" w14:textId="77777777" w:rsidR="00D54AE1" w:rsidRDefault="00D54AE1" w:rsidP="00002192">
      <w:pPr>
        <w:pStyle w:val="Listenabsatz"/>
        <w:numPr>
          <w:ilvl w:val="0"/>
          <w:numId w:val="11"/>
        </w:numPr>
      </w:pPr>
      <w:r>
        <w:t>Allgemeine Geschäftsbedingungen (</w:t>
      </w:r>
      <w:r w:rsidRPr="00E46041">
        <w:rPr>
          <w:u w:val="single"/>
        </w:rPr>
        <w:t>Überraschungsklauseln</w:t>
      </w:r>
      <w:r>
        <w:t xml:space="preserve">, </w:t>
      </w:r>
      <w:r w:rsidRPr="00E46041">
        <w:rPr>
          <w:u w:val="single"/>
        </w:rPr>
        <w:t>Verbot der Verkürzung gesetzlicher Fristen zur Sachmängelhaftung</w:t>
      </w:r>
      <w:r>
        <w:t>)</w:t>
      </w:r>
    </w:p>
    <w:p w14:paraId="11D2D35F" w14:textId="77777777" w:rsidR="00D54AE1" w:rsidRDefault="00D54AE1" w:rsidP="00002192">
      <w:pPr>
        <w:pStyle w:val="Listenabsatz"/>
        <w:numPr>
          <w:ilvl w:val="0"/>
          <w:numId w:val="11"/>
        </w:numPr>
      </w:pPr>
      <w:r>
        <w:t>Fernabsatzrecht/Widerrufsrecht</w:t>
      </w:r>
    </w:p>
    <w:p w14:paraId="60038FB8" w14:textId="77777777" w:rsidR="00002192" w:rsidRDefault="00002192" w:rsidP="003403D7"/>
    <w:p w14:paraId="03AD6621" w14:textId="77777777" w:rsidR="00002192" w:rsidRPr="00002192" w:rsidRDefault="00002192" w:rsidP="003403D7">
      <w:pPr>
        <w:rPr>
          <w:i/>
        </w:rPr>
      </w:pPr>
      <w:r w:rsidRPr="00002192">
        <w:rPr>
          <w:i/>
        </w:rPr>
        <w:t>Verbraucherberatung</w:t>
      </w:r>
    </w:p>
    <w:p w14:paraId="2E33C320" w14:textId="77777777" w:rsidR="00002192" w:rsidRDefault="00D54AE1" w:rsidP="00D54AE1">
      <w:pPr>
        <w:pStyle w:val="Listenabsatz"/>
        <w:numPr>
          <w:ilvl w:val="0"/>
          <w:numId w:val="12"/>
        </w:numPr>
      </w:pPr>
      <w:r>
        <w:t>Möglichkeiten der Verbraucherberatung (</w:t>
      </w:r>
      <w:r w:rsidRPr="00E46041">
        <w:rPr>
          <w:u w:val="single"/>
        </w:rPr>
        <w:t>Verbraucherschutzorganisationen</w:t>
      </w:r>
      <w:r>
        <w:t xml:space="preserve">, </w:t>
      </w:r>
      <w:r w:rsidRPr="00E46041">
        <w:rPr>
          <w:u w:val="single"/>
        </w:rPr>
        <w:t>Publikationen</w:t>
      </w:r>
      <w:r>
        <w:t>)</w:t>
      </w:r>
    </w:p>
    <w:p w14:paraId="12D172E0" w14:textId="77777777" w:rsidR="00002192" w:rsidRDefault="00002192" w:rsidP="003403D7"/>
    <w:p w14:paraId="0830C376" w14:textId="77777777" w:rsidR="00002192" w:rsidRPr="00002192" w:rsidRDefault="00002192" w:rsidP="003403D7">
      <w:pPr>
        <w:rPr>
          <w:i/>
        </w:rPr>
      </w:pPr>
      <w:r w:rsidRPr="00002192">
        <w:rPr>
          <w:i/>
        </w:rPr>
        <w:t>Zahlungswesen</w:t>
      </w:r>
    </w:p>
    <w:p w14:paraId="51C72F4D" w14:textId="77777777" w:rsidR="00CB798B" w:rsidRDefault="00D54AE1" w:rsidP="00D54AE1">
      <w:pPr>
        <w:pStyle w:val="Listenabsatz"/>
        <w:numPr>
          <w:ilvl w:val="0"/>
          <w:numId w:val="12"/>
        </w:numPr>
      </w:pPr>
      <w:r>
        <w:t>Vergleich von Konditionen der Girokonten versch. Kreditinstitute</w:t>
      </w:r>
    </w:p>
    <w:p w14:paraId="616E87F8" w14:textId="77777777" w:rsidR="00D54AE1" w:rsidRDefault="00D54AE1" w:rsidP="00D54AE1">
      <w:pPr>
        <w:pStyle w:val="Listenabsatz"/>
        <w:numPr>
          <w:ilvl w:val="0"/>
          <w:numId w:val="12"/>
        </w:numPr>
      </w:pPr>
      <w:r>
        <w:t>Formen des Zahlungsverkehrs (</w:t>
      </w:r>
      <w:r w:rsidRPr="00E46041">
        <w:rPr>
          <w:u w:val="single"/>
        </w:rPr>
        <w:t>Barzahlung</w:t>
      </w:r>
      <w:r>
        <w:t xml:space="preserve">, </w:t>
      </w:r>
      <w:r w:rsidRPr="00E46041">
        <w:rPr>
          <w:u w:val="single"/>
        </w:rPr>
        <w:t>Überweisung</w:t>
      </w:r>
      <w:r>
        <w:t xml:space="preserve">, </w:t>
      </w:r>
      <w:r w:rsidRPr="00E46041">
        <w:rPr>
          <w:u w:val="single"/>
        </w:rPr>
        <w:t>Bankkarte</w:t>
      </w:r>
      <w:r>
        <w:t xml:space="preserve">, </w:t>
      </w:r>
      <w:r w:rsidRPr="00E46041">
        <w:rPr>
          <w:u w:val="single"/>
        </w:rPr>
        <w:t>Kreditkarte</w:t>
      </w:r>
      <w:r>
        <w:t xml:space="preserve">, </w:t>
      </w:r>
      <w:r w:rsidRPr="00E46041">
        <w:rPr>
          <w:u w:val="single"/>
        </w:rPr>
        <w:t>elektronische Zahlungssysteme</w:t>
      </w:r>
      <w:r>
        <w:t>)</w:t>
      </w:r>
    </w:p>
    <w:p w14:paraId="68631D9E" w14:textId="77777777" w:rsidR="00D54AE1" w:rsidRDefault="00D54AE1" w:rsidP="00D54AE1">
      <w:pPr>
        <w:pStyle w:val="Listenabsatz"/>
        <w:numPr>
          <w:ilvl w:val="0"/>
          <w:numId w:val="12"/>
        </w:numPr>
      </w:pPr>
      <w:r>
        <w:t>Anlageformen (</w:t>
      </w:r>
      <w:r w:rsidRPr="00E46041">
        <w:rPr>
          <w:u w:val="single"/>
        </w:rPr>
        <w:t>Termingeld</w:t>
      </w:r>
      <w:r>
        <w:t xml:space="preserve">, </w:t>
      </w:r>
      <w:r w:rsidRPr="00E46041">
        <w:rPr>
          <w:u w:val="single"/>
        </w:rPr>
        <w:t>Aktienfonds</w:t>
      </w:r>
      <w:r>
        <w:t xml:space="preserve">) </w:t>
      </w:r>
      <w:r>
        <w:sym w:font="Wingdings" w:char="F0E0"/>
      </w:r>
      <w:r>
        <w:t xml:space="preserve"> Liquidität, Rentabilität, Sicherheit</w:t>
      </w:r>
    </w:p>
    <w:p w14:paraId="3D741F26" w14:textId="77777777" w:rsidR="00D54AE1" w:rsidRDefault="00D54AE1" w:rsidP="00D54AE1">
      <w:pPr>
        <w:pStyle w:val="Listenabsatz"/>
        <w:numPr>
          <w:ilvl w:val="0"/>
          <w:numId w:val="12"/>
        </w:numPr>
      </w:pPr>
      <w:r>
        <w:t>Verbraucherdarlehen bzgl. Voraussetzungen, Kreditwürdigkeit, Form, Inhalt und Sicherheiten (</w:t>
      </w:r>
      <w:r w:rsidRPr="00260CC7">
        <w:rPr>
          <w:u w:val="single"/>
        </w:rPr>
        <w:t>Sicherungsübereignung, Bürgschaft, Lohnabtretung)</w:t>
      </w:r>
    </w:p>
    <w:p w14:paraId="2ADBCC19" w14:textId="77777777" w:rsidR="00D54AE1" w:rsidRDefault="00D54AE1" w:rsidP="00D54AE1">
      <w:pPr>
        <w:pStyle w:val="Listenabsatz"/>
        <w:numPr>
          <w:ilvl w:val="0"/>
          <w:numId w:val="12"/>
        </w:numPr>
      </w:pPr>
      <w:r>
        <w:t>Gefahr der Überschuldung (</w:t>
      </w:r>
      <w:r w:rsidRPr="00E46041">
        <w:rPr>
          <w:u w:val="single"/>
        </w:rPr>
        <w:t>Haushaltsplan</w:t>
      </w:r>
      <w:r>
        <w:t xml:space="preserve">, </w:t>
      </w:r>
      <w:r w:rsidRPr="00E46041">
        <w:rPr>
          <w:u w:val="single"/>
        </w:rPr>
        <w:t>Schuldnerberatung</w:t>
      </w:r>
      <w:r>
        <w:t xml:space="preserve">, </w:t>
      </w:r>
      <w:r w:rsidRPr="00E46041">
        <w:rPr>
          <w:u w:val="single"/>
        </w:rPr>
        <w:t>Verbraucherinsolvenz</w:t>
      </w:r>
      <w:r>
        <w:t>)</w:t>
      </w:r>
    </w:p>
    <w:p w14:paraId="4D31A603" w14:textId="77777777" w:rsidR="00D54AE1" w:rsidRDefault="00D54AE1">
      <w:r>
        <w:br w:type="page"/>
      </w:r>
    </w:p>
    <w:p w14:paraId="04BA8D25" w14:textId="77777777" w:rsidR="00CB798B" w:rsidRPr="00CB798B" w:rsidRDefault="00CB798B" w:rsidP="003403D7">
      <w:pPr>
        <w:rPr>
          <w:b/>
          <w:sz w:val="32"/>
          <w:u w:val="single"/>
        </w:rPr>
      </w:pPr>
      <w:r w:rsidRPr="00CB798B">
        <w:rPr>
          <w:b/>
          <w:sz w:val="32"/>
          <w:u w:val="single"/>
        </w:rPr>
        <w:lastRenderedPageBreak/>
        <w:t>Lehrjahr 3</w:t>
      </w:r>
    </w:p>
    <w:p w14:paraId="03C585EF" w14:textId="77777777" w:rsidR="00C01544" w:rsidRDefault="00CB798B" w:rsidP="00C01544">
      <w:r w:rsidRPr="00CB798B">
        <w:rPr>
          <w:b/>
          <w:sz w:val="28"/>
        </w:rPr>
        <w:t>Kompetenzbereich I</w:t>
      </w:r>
      <w:r>
        <w:rPr>
          <w:b/>
          <w:sz w:val="28"/>
        </w:rPr>
        <w:t>II – Wirtschaftliches Handeln in der Sozialen Marktwirtschaft beurteilen</w:t>
      </w:r>
    </w:p>
    <w:p w14:paraId="4BAFCBDC" w14:textId="77777777" w:rsidR="00D20F71" w:rsidRDefault="00D20F71" w:rsidP="00C01544"/>
    <w:p w14:paraId="322C8CF1" w14:textId="77777777" w:rsidR="00CB798B" w:rsidRPr="00E46041" w:rsidRDefault="00E46041" w:rsidP="00C01544">
      <w:pPr>
        <w:rPr>
          <w:i/>
        </w:rPr>
      </w:pPr>
      <w:r w:rsidRPr="00E46041">
        <w:rPr>
          <w:i/>
        </w:rPr>
        <w:t>Markt</w:t>
      </w:r>
    </w:p>
    <w:p w14:paraId="7227C11B" w14:textId="77777777" w:rsidR="00E46041" w:rsidRDefault="00E46041" w:rsidP="00E46041">
      <w:pPr>
        <w:pStyle w:val="Listenabsatz"/>
        <w:numPr>
          <w:ilvl w:val="0"/>
          <w:numId w:val="13"/>
        </w:numPr>
      </w:pPr>
      <w:r>
        <w:t>Angebot und Nachfrage</w:t>
      </w:r>
    </w:p>
    <w:p w14:paraId="7A28148D" w14:textId="77777777" w:rsidR="00E46041" w:rsidRDefault="00E46041" w:rsidP="00E46041">
      <w:pPr>
        <w:pStyle w:val="Listenabsatz"/>
        <w:numPr>
          <w:ilvl w:val="0"/>
          <w:numId w:val="13"/>
        </w:numPr>
      </w:pPr>
      <w:r>
        <w:t>Preisbildung</w:t>
      </w:r>
    </w:p>
    <w:p w14:paraId="6EA96D37" w14:textId="77777777" w:rsidR="00E46041" w:rsidRDefault="00E46041" w:rsidP="00E46041">
      <w:pPr>
        <w:pStyle w:val="Listenabsatz"/>
        <w:numPr>
          <w:ilvl w:val="0"/>
          <w:numId w:val="13"/>
        </w:numPr>
      </w:pPr>
      <w:r>
        <w:t>Marktformen (</w:t>
      </w:r>
      <w:r w:rsidRPr="00E46041">
        <w:rPr>
          <w:u w:val="single"/>
        </w:rPr>
        <w:t>Polypol</w:t>
      </w:r>
      <w:r>
        <w:t xml:space="preserve">, </w:t>
      </w:r>
      <w:r w:rsidRPr="00E46041">
        <w:rPr>
          <w:u w:val="single"/>
        </w:rPr>
        <w:t>Angebotsoligopol</w:t>
      </w:r>
      <w:r>
        <w:t xml:space="preserve">, </w:t>
      </w:r>
      <w:r w:rsidRPr="00E46041">
        <w:rPr>
          <w:u w:val="single"/>
        </w:rPr>
        <w:t>Angebotsmonopol</w:t>
      </w:r>
      <w:r>
        <w:t>)</w:t>
      </w:r>
    </w:p>
    <w:p w14:paraId="74CFCAE4" w14:textId="77777777" w:rsidR="00E46041" w:rsidRDefault="00E46041" w:rsidP="00E46041">
      <w:pPr>
        <w:pStyle w:val="Listenabsatz"/>
        <w:numPr>
          <w:ilvl w:val="0"/>
          <w:numId w:val="13"/>
        </w:numPr>
      </w:pPr>
      <w:r>
        <w:t>Gesamtangebot/Gesamtnachfrage/Gleichgewichtspreis bei einem Polypol auf einem vollkommenen Markt (grafisch + tabellarisch)</w:t>
      </w:r>
    </w:p>
    <w:p w14:paraId="62A78D07" w14:textId="77777777" w:rsidR="00E46041" w:rsidRDefault="00E46041" w:rsidP="00E46041">
      <w:pPr>
        <w:pStyle w:val="Listenabsatz"/>
        <w:numPr>
          <w:ilvl w:val="0"/>
          <w:numId w:val="13"/>
        </w:numPr>
      </w:pPr>
      <w:r>
        <w:t>Auswirkungen von Angebots-/Nachfrageänderungen auf Gleichgewichtspreis/Gleichgewichtsmenge</w:t>
      </w:r>
    </w:p>
    <w:p w14:paraId="50DA3DA7" w14:textId="77777777" w:rsidR="00E46041" w:rsidRDefault="00E46041" w:rsidP="00C01544"/>
    <w:p w14:paraId="5F7C1006" w14:textId="77777777" w:rsidR="00E46041" w:rsidRPr="00E46041" w:rsidRDefault="00E46041" w:rsidP="00C01544">
      <w:pPr>
        <w:rPr>
          <w:i/>
        </w:rPr>
      </w:pPr>
      <w:r w:rsidRPr="00E46041">
        <w:rPr>
          <w:i/>
        </w:rPr>
        <w:t>Marktwirtschaft</w:t>
      </w:r>
    </w:p>
    <w:p w14:paraId="357FA6A6" w14:textId="77777777" w:rsidR="00E46041" w:rsidRDefault="00E46041" w:rsidP="00E46041">
      <w:pPr>
        <w:pStyle w:val="Listenabsatz"/>
        <w:numPr>
          <w:ilvl w:val="0"/>
          <w:numId w:val="14"/>
        </w:numPr>
      </w:pPr>
      <w:r>
        <w:t>Nachteile der freien Marktpreisbildung</w:t>
      </w:r>
    </w:p>
    <w:p w14:paraId="7D28FA6E" w14:textId="77777777" w:rsidR="00E46041" w:rsidRDefault="00E46041" w:rsidP="00E46041">
      <w:pPr>
        <w:pStyle w:val="Listenabsatz"/>
        <w:numPr>
          <w:ilvl w:val="0"/>
          <w:numId w:val="14"/>
        </w:numPr>
      </w:pPr>
      <w:r>
        <w:t>Einflussmöglichkeiten des Staates auf Marktpreisbildung</w:t>
      </w:r>
    </w:p>
    <w:p w14:paraId="281C3CC8" w14:textId="77777777" w:rsidR="00E46041" w:rsidRDefault="00E46041" w:rsidP="00E46041">
      <w:pPr>
        <w:pStyle w:val="Listenabsatz"/>
        <w:numPr>
          <w:ilvl w:val="0"/>
          <w:numId w:val="14"/>
        </w:numPr>
      </w:pPr>
      <w:r>
        <w:t>Kennzeichen der Sozialen Marktwirtschaft</w:t>
      </w:r>
    </w:p>
    <w:p w14:paraId="5E549102" w14:textId="77777777" w:rsidR="00E46041" w:rsidRDefault="00E46041" w:rsidP="00E46041">
      <w:pPr>
        <w:pStyle w:val="Listenabsatz"/>
        <w:numPr>
          <w:ilvl w:val="0"/>
          <w:numId w:val="14"/>
        </w:numPr>
      </w:pPr>
      <w:r>
        <w:t>Wirkung der Instrumente der Sozialen Marktwirtschaft (</w:t>
      </w:r>
      <w:r w:rsidRPr="00227EA0">
        <w:rPr>
          <w:u w:val="single"/>
        </w:rPr>
        <w:t>Sozialpolitik</w:t>
      </w:r>
      <w:r>
        <w:t xml:space="preserve">, </w:t>
      </w:r>
      <w:r w:rsidRPr="00227EA0">
        <w:rPr>
          <w:u w:val="single"/>
        </w:rPr>
        <w:t>Einkommenspolitik</w:t>
      </w:r>
      <w:r>
        <w:t xml:space="preserve">, </w:t>
      </w:r>
      <w:r w:rsidRPr="00227EA0">
        <w:rPr>
          <w:u w:val="single"/>
        </w:rPr>
        <w:t>Wettbewerbspolitik</w:t>
      </w:r>
      <w:r>
        <w:t xml:space="preserve">, </w:t>
      </w:r>
      <w:r w:rsidR="00227EA0" w:rsidRPr="00227EA0">
        <w:rPr>
          <w:u w:val="single"/>
        </w:rPr>
        <w:t>Umweltpolitik</w:t>
      </w:r>
      <w:r>
        <w:t>)</w:t>
      </w:r>
    </w:p>
    <w:p w14:paraId="6D4BD716" w14:textId="77777777" w:rsidR="00E46041" w:rsidRDefault="00E46041" w:rsidP="00C01544"/>
    <w:p w14:paraId="11874D46" w14:textId="77777777" w:rsidR="00E46041" w:rsidRPr="00E46041" w:rsidRDefault="00E46041" w:rsidP="00C01544">
      <w:pPr>
        <w:rPr>
          <w:i/>
        </w:rPr>
      </w:pPr>
      <w:r w:rsidRPr="00E46041">
        <w:rPr>
          <w:i/>
        </w:rPr>
        <w:t>Kennzahlen</w:t>
      </w:r>
    </w:p>
    <w:p w14:paraId="0EAC27A9" w14:textId="702C63D5" w:rsidR="00E46041" w:rsidRDefault="00227EA0" w:rsidP="00227EA0">
      <w:pPr>
        <w:pStyle w:val="Listenabsatz"/>
        <w:numPr>
          <w:ilvl w:val="0"/>
          <w:numId w:val="15"/>
        </w:numPr>
      </w:pPr>
      <w:r>
        <w:t>Ermittlung Preisindex für Lebenshaltung</w:t>
      </w:r>
    </w:p>
    <w:p w14:paraId="7D7A3ED4" w14:textId="77777777" w:rsidR="00227EA0" w:rsidRDefault="00227EA0" w:rsidP="00227EA0">
      <w:pPr>
        <w:pStyle w:val="Listenabsatz"/>
        <w:numPr>
          <w:ilvl w:val="0"/>
          <w:numId w:val="15"/>
        </w:numPr>
      </w:pPr>
      <w:r>
        <w:t>Zusammenhang zwischen Inflationsrate und Kaufkraft (Auswirkung auf Reallohn)</w:t>
      </w:r>
    </w:p>
    <w:p w14:paraId="55C9534F" w14:textId="77777777" w:rsidR="00227EA0" w:rsidRDefault="00227EA0" w:rsidP="00227EA0">
      <w:pPr>
        <w:pStyle w:val="Listenabsatz"/>
        <w:numPr>
          <w:ilvl w:val="0"/>
          <w:numId w:val="15"/>
        </w:numPr>
      </w:pPr>
      <w:r>
        <w:t>Inflation/Deflation (nichtmonetäre Ursachen und Folgen)</w:t>
      </w:r>
    </w:p>
    <w:p w14:paraId="278DE720" w14:textId="77777777" w:rsidR="00227EA0" w:rsidRDefault="00227EA0" w:rsidP="00227EA0">
      <w:pPr>
        <w:pStyle w:val="Listenabsatz"/>
        <w:numPr>
          <w:ilvl w:val="0"/>
          <w:numId w:val="15"/>
        </w:numPr>
      </w:pPr>
      <w:r>
        <w:t>Bruttoinlandsprodukt (</w:t>
      </w:r>
      <w:r w:rsidRPr="00227EA0">
        <w:rPr>
          <w:u w:val="single"/>
        </w:rPr>
        <w:t>reales</w:t>
      </w:r>
      <w:r>
        <w:t xml:space="preserve"> und </w:t>
      </w:r>
      <w:r w:rsidRPr="00227EA0">
        <w:rPr>
          <w:u w:val="single"/>
        </w:rPr>
        <w:t>nominales BIP</w:t>
      </w:r>
      <w:r>
        <w:t xml:space="preserve">) </w:t>
      </w:r>
      <w:r>
        <w:sym w:font="Wingdings" w:char="F0E0"/>
      </w:r>
      <w:r>
        <w:t>gesamtwirtschaftliche Messgröße und Funktion als Wohlstandsindikator</w:t>
      </w:r>
    </w:p>
    <w:p w14:paraId="09E87FE9" w14:textId="77777777" w:rsidR="00E46041" w:rsidRDefault="00E46041" w:rsidP="00C01544"/>
    <w:p w14:paraId="377FB37C" w14:textId="77777777" w:rsidR="00E46041" w:rsidRPr="00E46041" w:rsidRDefault="00E46041" w:rsidP="00C01544">
      <w:pPr>
        <w:rPr>
          <w:i/>
        </w:rPr>
      </w:pPr>
      <w:r w:rsidRPr="00E46041">
        <w:rPr>
          <w:i/>
        </w:rPr>
        <w:t>Konjunktur</w:t>
      </w:r>
    </w:p>
    <w:p w14:paraId="39156B79" w14:textId="77777777" w:rsidR="00CB798B" w:rsidRDefault="00227EA0" w:rsidP="00227EA0">
      <w:pPr>
        <w:pStyle w:val="Listenabsatz"/>
        <w:numPr>
          <w:ilvl w:val="0"/>
          <w:numId w:val="16"/>
        </w:numPr>
      </w:pPr>
      <w:r>
        <w:t>Idealtypischer Konjunkturverlauf</w:t>
      </w:r>
    </w:p>
    <w:p w14:paraId="05C8C91E" w14:textId="77777777" w:rsidR="00227EA0" w:rsidRDefault="00227EA0" w:rsidP="00227EA0">
      <w:pPr>
        <w:pStyle w:val="Listenabsatz"/>
        <w:numPr>
          <w:ilvl w:val="0"/>
          <w:numId w:val="16"/>
        </w:numPr>
      </w:pPr>
      <w:r>
        <w:t>Indikatoren (</w:t>
      </w:r>
      <w:r w:rsidRPr="00227EA0">
        <w:rPr>
          <w:u w:val="single"/>
        </w:rPr>
        <w:t>Auftragseingänge</w:t>
      </w:r>
      <w:r>
        <w:t xml:space="preserve">, </w:t>
      </w:r>
      <w:r w:rsidRPr="00227EA0">
        <w:rPr>
          <w:u w:val="single"/>
        </w:rPr>
        <w:t>Bruttoinlandsprodukt</w:t>
      </w:r>
      <w:r>
        <w:t xml:space="preserve">, </w:t>
      </w:r>
      <w:r w:rsidRPr="00227EA0">
        <w:rPr>
          <w:u w:val="single"/>
        </w:rPr>
        <w:t>Arbeitslosenquote</w:t>
      </w:r>
      <w:r>
        <w:t>)</w:t>
      </w:r>
    </w:p>
    <w:p w14:paraId="02D8344E" w14:textId="77777777" w:rsidR="00227EA0" w:rsidRDefault="00227EA0" w:rsidP="00227EA0">
      <w:pPr>
        <w:pStyle w:val="Listenabsatz"/>
        <w:numPr>
          <w:ilvl w:val="0"/>
          <w:numId w:val="16"/>
        </w:numPr>
      </w:pPr>
      <w:r>
        <w:t>Maßnahmen zur Beeinflussung der Konjunktur (</w:t>
      </w:r>
      <w:r w:rsidRPr="00227EA0">
        <w:rPr>
          <w:u w:val="single"/>
        </w:rPr>
        <w:t>Staatsnachfrage</w:t>
      </w:r>
      <w:r>
        <w:t xml:space="preserve">, </w:t>
      </w:r>
      <w:r w:rsidRPr="00227EA0">
        <w:rPr>
          <w:u w:val="single"/>
        </w:rPr>
        <w:t>Einkommenssteuer</w:t>
      </w:r>
      <w:r>
        <w:t>)</w:t>
      </w:r>
    </w:p>
    <w:p w14:paraId="3B5B54DA" w14:textId="77777777" w:rsidR="00227EA0" w:rsidRDefault="00227EA0" w:rsidP="00227EA0">
      <w:pPr>
        <w:pStyle w:val="Listenabsatz"/>
        <w:numPr>
          <w:ilvl w:val="0"/>
          <w:numId w:val="16"/>
        </w:numPr>
      </w:pPr>
      <w:r>
        <w:t>Auswirkungen der Maßnahme auf Indikatoren</w:t>
      </w:r>
    </w:p>
    <w:p w14:paraId="39D2F1BC" w14:textId="77777777" w:rsidR="00AA533A" w:rsidRDefault="00AA533A" w:rsidP="00C01544"/>
    <w:p w14:paraId="6C908F2A" w14:textId="77777777" w:rsidR="00CB798B" w:rsidRDefault="00CB798B" w:rsidP="00C01544">
      <w:r w:rsidRPr="00CB798B">
        <w:rPr>
          <w:b/>
          <w:sz w:val="28"/>
        </w:rPr>
        <w:t>Kompetenzbereich I</w:t>
      </w:r>
      <w:r w:rsidR="004D6EEA">
        <w:rPr>
          <w:b/>
          <w:sz w:val="28"/>
        </w:rPr>
        <w:t>V – Entscheidungen im Rahmen einer beruflichen Selbstständigkeit treffen</w:t>
      </w:r>
    </w:p>
    <w:p w14:paraId="00D11E3F" w14:textId="77777777" w:rsidR="00CB798B" w:rsidRDefault="00CB798B" w:rsidP="00C01544"/>
    <w:p w14:paraId="7181FE39" w14:textId="77777777" w:rsidR="00CB798B" w:rsidRPr="00227EA0" w:rsidRDefault="00227EA0" w:rsidP="00C01544">
      <w:pPr>
        <w:rPr>
          <w:i/>
        </w:rPr>
      </w:pPr>
      <w:r w:rsidRPr="00227EA0">
        <w:rPr>
          <w:i/>
        </w:rPr>
        <w:t>Unternehmerpersönlichkeit</w:t>
      </w:r>
    </w:p>
    <w:p w14:paraId="2302B869" w14:textId="77777777" w:rsidR="00227EA0" w:rsidRDefault="00227EA0" w:rsidP="00227EA0">
      <w:pPr>
        <w:pStyle w:val="Listenabsatz"/>
        <w:numPr>
          <w:ilvl w:val="0"/>
          <w:numId w:val="17"/>
        </w:numPr>
      </w:pPr>
      <w:r>
        <w:t>Private und berufliche Chancen und Risiken (</w:t>
      </w:r>
      <w:r w:rsidRPr="00227EA0">
        <w:rPr>
          <w:u w:val="single"/>
        </w:rPr>
        <w:t>soziale Sicherung</w:t>
      </w:r>
      <w:r>
        <w:t xml:space="preserve">, </w:t>
      </w:r>
      <w:r w:rsidRPr="00227EA0">
        <w:rPr>
          <w:u w:val="single"/>
        </w:rPr>
        <w:t>Verantwortung</w:t>
      </w:r>
      <w:r>
        <w:t xml:space="preserve">, </w:t>
      </w:r>
      <w:r w:rsidRPr="00227EA0">
        <w:rPr>
          <w:u w:val="single"/>
        </w:rPr>
        <w:t>Einkommen</w:t>
      </w:r>
      <w:r>
        <w:t>/</w:t>
      </w:r>
      <w:r w:rsidRPr="00227EA0">
        <w:rPr>
          <w:u w:val="single"/>
        </w:rPr>
        <w:t>Vermögen</w:t>
      </w:r>
      <w:r>
        <w:t xml:space="preserve">, </w:t>
      </w:r>
      <w:r w:rsidRPr="00227EA0">
        <w:rPr>
          <w:u w:val="single"/>
        </w:rPr>
        <w:t>Arbeitsbelastung</w:t>
      </w:r>
      <w:r>
        <w:t>)</w:t>
      </w:r>
    </w:p>
    <w:p w14:paraId="3A696225" w14:textId="77777777" w:rsidR="00227EA0" w:rsidRDefault="00227EA0" w:rsidP="00227EA0">
      <w:pPr>
        <w:pStyle w:val="Listenabsatz"/>
        <w:numPr>
          <w:ilvl w:val="0"/>
          <w:numId w:val="17"/>
        </w:numPr>
      </w:pPr>
      <w:r>
        <w:t>Motive einer beruflichen Selbstständigkeit</w:t>
      </w:r>
    </w:p>
    <w:p w14:paraId="77E702A6" w14:textId="77777777" w:rsidR="00227EA0" w:rsidRDefault="00227EA0" w:rsidP="00C01544"/>
    <w:p w14:paraId="745D9901" w14:textId="77777777" w:rsidR="00227EA0" w:rsidRPr="00227EA0" w:rsidRDefault="00227EA0" w:rsidP="00C01544">
      <w:pPr>
        <w:rPr>
          <w:i/>
        </w:rPr>
      </w:pPr>
      <w:r w:rsidRPr="00227EA0">
        <w:rPr>
          <w:i/>
        </w:rPr>
        <w:t>Geschäftsplan</w:t>
      </w:r>
    </w:p>
    <w:p w14:paraId="45C3C18F" w14:textId="77777777" w:rsidR="00227EA0" w:rsidRDefault="00227EA0" w:rsidP="00227EA0">
      <w:pPr>
        <w:pStyle w:val="Listenabsatz"/>
        <w:numPr>
          <w:ilvl w:val="0"/>
          <w:numId w:val="18"/>
        </w:numPr>
      </w:pPr>
      <w:r>
        <w:t xml:space="preserve">Geschäftsidee </w:t>
      </w:r>
      <w:r>
        <w:sym w:font="Wingdings" w:char="F0E0"/>
      </w:r>
      <w:r>
        <w:t>Geschäftsplan (</w:t>
      </w:r>
      <w:r w:rsidRPr="00227EA0">
        <w:rPr>
          <w:u w:val="single"/>
        </w:rPr>
        <w:t>Inhalt</w:t>
      </w:r>
      <w:r>
        <w:t xml:space="preserve">, </w:t>
      </w:r>
      <w:r w:rsidRPr="00227EA0">
        <w:rPr>
          <w:u w:val="single"/>
        </w:rPr>
        <w:t>Funktion</w:t>
      </w:r>
      <w:r>
        <w:t xml:space="preserve">, </w:t>
      </w:r>
      <w:r w:rsidRPr="00227EA0">
        <w:rPr>
          <w:u w:val="single"/>
        </w:rPr>
        <w:t>Adressaten</w:t>
      </w:r>
      <w:r>
        <w:t>)</w:t>
      </w:r>
    </w:p>
    <w:p w14:paraId="01E57115" w14:textId="77777777" w:rsidR="00AA533A" w:rsidRDefault="00AA533A" w:rsidP="00227EA0">
      <w:pPr>
        <w:pStyle w:val="Listenabsatz"/>
        <w:numPr>
          <w:ilvl w:val="0"/>
          <w:numId w:val="18"/>
        </w:numPr>
      </w:pPr>
      <w:r>
        <w:t>Standortfaktoren</w:t>
      </w:r>
    </w:p>
    <w:p w14:paraId="5A2FD5D8" w14:textId="77777777" w:rsidR="00AA533A" w:rsidRDefault="00AA533A" w:rsidP="00227EA0">
      <w:pPr>
        <w:pStyle w:val="Listenabsatz"/>
        <w:numPr>
          <w:ilvl w:val="0"/>
          <w:numId w:val="18"/>
        </w:numPr>
      </w:pPr>
      <w:r>
        <w:t>Rechtsformen (</w:t>
      </w:r>
      <w:r w:rsidRPr="00AA533A">
        <w:rPr>
          <w:u w:val="single"/>
        </w:rPr>
        <w:t>GbR</w:t>
      </w:r>
      <w:r>
        <w:t xml:space="preserve">, </w:t>
      </w:r>
      <w:r w:rsidRPr="00AA533A">
        <w:rPr>
          <w:u w:val="single"/>
        </w:rPr>
        <w:t>Einzelunternehme</w:t>
      </w:r>
      <w:r w:rsidR="00C5142A">
        <w:rPr>
          <w:u w:val="single"/>
        </w:rPr>
        <w:t>n</w:t>
      </w:r>
      <w:r>
        <w:t xml:space="preserve">, </w:t>
      </w:r>
      <w:r w:rsidRPr="00AA533A">
        <w:rPr>
          <w:u w:val="single"/>
        </w:rPr>
        <w:t>GmbH/UG</w:t>
      </w:r>
      <w:r>
        <w:t>) und deren Merkmale (</w:t>
      </w:r>
      <w:r w:rsidRPr="00AA533A">
        <w:rPr>
          <w:u w:val="single"/>
        </w:rPr>
        <w:t>Mindestkapital</w:t>
      </w:r>
      <w:r>
        <w:t xml:space="preserve">, </w:t>
      </w:r>
      <w:r w:rsidRPr="00AA533A">
        <w:rPr>
          <w:u w:val="single"/>
        </w:rPr>
        <w:t>Haftung</w:t>
      </w:r>
      <w:r>
        <w:t xml:space="preserve">, </w:t>
      </w:r>
      <w:r w:rsidRPr="00AA533A">
        <w:rPr>
          <w:u w:val="single"/>
        </w:rPr>
        <w:t>Geschäftsführung</w:t>
      </w:r>
      <w:r>
        <w:t xml:space="preserve">) </w:t>
      </w:r>
      <w:r>
        <w:sym w:font="Wingdings" w:char="F0E0"/>
      </w:r>
      <w:r>
        <w:t xml:space="preserve"> Eignung der Rechtsform zu Voraussetzungen und Geschäftsidee</w:t>
      </w:r>
    </w:p>
    <w:p w14:paraId="782BA78B" w14:textId="77777777" w:rsidR="00227EA0" w:rsidRDefault="00227EA0" w:rsidP="00C01544"/>
    <w:p w14:paraId="3DC77BCD" w14:textId="77777777" w:rsidR="00227EA0" w:rsidRPr="00227EA0" w:rsidRDefault="00227EA0" w:rsidP="00C01544">
      <w:pPr>
        <w:rPr>
          <w:i/>
        </w:rPr>
      </w:pPr>
      <w:r w:rsidRPr="00227EA0">
        <w:rPr>
          <w:i/>
        </w:rPr>
        <w:t>Kapitalbedarf</w:t>
      </w:r>
    </w:p>
    <w:p w14:paraId="28E54E80" w14:textId="77777777" w:rsidR="00227EA0" w:rsidRDefault="00AA533A" w:rsidP="00AA533A">
      <w:pPr>
        <w:pStyle w:val="Listenabsatz"/>
        <w:numPr>
          <w:ilvl w:val="0"/>
          <w:numId w:val="19"/>
        </w:numPr>
      </w:pPr>
      <w:r>
        <w:t>Exemplarisch Kapitalbedarf für Unternehmensgründung auf Grundlage der Geschäftsidee ermitteln (</w:t>
      </w:r>
      <w:r w:rsidRPr="00AA533A">
        <w:rPr>
          <w:u w:val="single"/>
        </w:rPr>
        <w:t>Kapitalbedarfsplan</w:t>
      </w:r>
      <w:r>
        <w:t>)</w:t>
      </w:r>
    </w:p>
    <w:p w14:paraId="000154FA" w14:textId="77777777" w:rsidR="00CB798B" w:rsidRPr="00C01544" w:rsidRDefault="00CB798B" w:rsidP="00C01544"/>
    <w:sectPr w:rsidR="00CB798B" w:rsidRPr="00C01544" w:rsidSect="00543A1F">
      <w:footerReference w:type="default" r:id="rId7"/>
      <w:pgSz w:w="11906" w:h="16838" w:code="9"/>
      <w:pgMar w:top="227" w:right="454" w:bottom="22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4ECA6" w14:textId="77777777" w:rsidR="003A09D1" w:rsidRDefault="003A09D1">
      <w:r>
        <w:separator/>
      </w:r>
    </w:p>
  </w:endnote>
  <w:endnote w:type="continuationSeparator" w:id="0">
    <w:p w14:paraId="7F3DE629" w14:textId="77777777" w:rsidR="003A09D1" w:rsidRDefault="003A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2"/>
    </w:tblGrid>
    <w:tr w:rsidR="00605581" w14:paraId="6F613BE1" w14:textId="77777777">
      <w:trPr>
        <w:cantSplit/>
      </w:trPr>
      <w:tc>
        <w:tcPr>
          <w:tcW w:w="9212" w:type="dxa"/>
        </w:tcPr>
        <w:p w14:paraId="25BA1917" w14:textId="7043E026" w:rsidR="00605581" w:rsidRDefault="00387B3C" w:rsidP="00873C49">
          <w:pPr>
            <w:tabs>
              <w:tab w:val="right" w:pos="9000"/>
            </w:tabs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Oc</w:t>
          </w:r>
          <w:r w:rsidR="000907AA">
            <w:rPr>
              <w:rFonts w:ascii="Arial" w:hAnsi="Arial" w:cs="Arial"/>
              <w:sz w:val="20"/>
            </w:rPr>
            <w:t xml:space="preserve"> – </w:t>
          </w:r>
          <w:r w:rsidR="00873C49">
            <w:rPr>
              <w:rFonts w:ascii="Arial" w:hAnsi="Arial" w:cs="Arial"/>
              <w:sz w:val="20"/>
            </w:rPr>
            <w:fldChar w:fldCharType="begin"/>
          </w:r>
          <w:r w:rsidR="00873C49">
            <w:rPr>
              <w:rFonts w:ascii="Arial" w:hAnsi="Arial" w:cs="Arial"/>
              <w:sz w:val="20"/>
            </w:rPr>
            <w:instrText xml:space="preserve"> DATE   \* MERGEFORMAT </w:instrText>
          </w:r>
          <w:r w:rsidR="00873C49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</w:rPr>
            <w:t>12.09.2022</w:t>
          </w:r>
          <w:r w:rsidR="00873C49">
            <w:rPr>
              <w:rFonts w:ascii="Arial" w:hAnsi="Arial" w:cs="Arial"/>
              <w:sz w:val="20"/>
            </w:rPr>
            <w:fldChar w:fldCharType="end"/>
          </w:r>
          <w:r w:rsidR="00605581">
            <w:rPr>
              <w:rFonts w:ascii="Arial" w:hAnsi="Arial" w:cs="Arial"/>
              <w:sz w:val="20"/>
            </w:rPr>
            <w:tab/>
          </w:r>
          <w:r w:rsidR="00605581" w:rsidRPr="00247E4F">
            <w:rPr>
              <w:rFonts w:ascii="Arial" w:hAnsi="Arial" w:cs="Arial"/>
              <w:sz w:val="20"/>
            </w:rPr>
            <w:t xml:space="preserve">Seite </w:t>
          </w:r>
          <w:r w:rsidR="00605581" w:rsidRPr="00247E4F">
            <w:rPr>
              <w:rFonts w:ascii="Arial" w:hAnsi="Arial" w:cs="Arial"/>
              <w:sz w:val="20"/>
            </w:rPr>
            <w:fldChar w:fldCharType="begin"/>
          </w:r>
          <w:r w:rsidR="00605581" w:rsidRPr="00247E4F">
            <w:rPr>
              <w:rFonts w:ascii="Arial" w:hAnsi="Arial" w:cs="Arial"/>
              <w:sz w:val="20"/>
            </w:rPr>
            <w:instrText xml:space="preserve"> PAGE </w:instrText>
          </w:r>
          <w:r w:rsidR="00605581" w:rsidRPr="00247E4F">
            <w:rPr>
              <w:rFonts w:ascii="Arial" w:hAnsi="Arial" w:cs="Arial"/>
              <w:sz w:val="20"/>
            </w:rPr>
            <w:fldChar w:fldCharType="separate"/>
          </w:r>
          <w:r w:rsidR="00DD2531">
            <w:rPr>
              <w:rFonts w:ascii="Arial" w:hAnsi="Arial" w:cs="Arial"/>
              <w:noProof/>
              <w:sz w:val="20"/>
            </w:rPr>
            <w:t>1</w:t>
          </w:r>
          <w:r w:rsidR="00605581" w:rsidRPr="00247E4F">
            <w:rPr>
              <w:rFonts w:ascii="Arial" w:hAnsi="Arial" w:cs="Arial"/>
              <w:sz w:val="20"/>
            </w:rPr>
            <w:fldChar w:fldCharType="end"/>
          </w:r>
          <w:r w:rsidR="00605581" w:rsidRPr="00247E4F">
            <w:rPr>
              <w:rFonts w:ascii="Arial" w:hAnsi="Arial" w:cs="Arial"/>
              <w:sz w:val="20"/>
            </w:rPr>
            <w:t xml:space="preserve"> von </w:t>
          </w:r>
          <w:r w:rsidR="00605581" w:rsidRPr="00247E4F">
            <w:rPr>
              <w:rFonts w:ascii="Arial" w:hAnsi="Arial" w:cs="Arial"/>
              <w:sz w:val="20"/>
            </w:rPr>
            <w:fldChar w:fldCharType="begin"/>
          </w:r>
          <w:r w:rsidR="00605581" w:rsidRPr="00247E4F">
            <w:rPr>
              <w:rFonts w:ascii="Arial" w:hAnsi="Arial" w:cs="Arial"/>
              <w:sz w:val="20"/>
            </w:rPr>
            <w:instrText xml:space="preserve"> NUMPAGES </w:instrText>
          </w:r>
          <w:r w:rsidR="00605581" w:rsidRPr="00247E4F">
            <w:rPr>
              <w:rFonts w:ascii="Arial" w:hAnsi="Arial" w:cs="Arial"/>
              <w:sz w:val="20"/>
            </w:rPr>
            <w:fldChar w:fldCharType="separate"/>
          </w:r>
          <w:r w:rsidR="00DD2531">
            <w:rPr>
              <w:rFonts w:ascii="Arial" w:hAnsi="Arial" w:cs="Arial"/>
              <w:noProof/>
              <w:sz w:val="20"/>
            </w:rPr>
            <w:t>1</w:t>
          </w:r>
          <w:r w:rsidR="00605581" w:rsidRPr="00247E4F">
            <w:rPr>
              <w:rFonts w:ascii="Arial" w:hAnsi="Arial" w:cs="Arial"/>
              <w:sz w:val="20"/>
            </w:rPr>
            <w:fldChar w:fldCharType="end"/>
          </w:r>
        </w:p>
      </w:tc>
    </w:tr>
  </w:tbl>
  <w:p w14:paraId="00430D3F" w14:textId="77777777" w:rsidR="00605581" w:rsidRPr="008279F8" w:rsidRDefault="00DE4B59">
    <w:pPr>
      <w:pStyle w:val="Fuzeile"/>
      <w:rPr>
        <w:sz w:val="22"/>
      </w:rPr>
    </w:pPr>
    <w:r w:rsidRPr="008279F8">
      <w:rPr>
        <w:sz w:val="22"/>
      </w:rPr>
      <w:t>Diese Liste ist von mir erstellt und keine offizielle Themenliste der IHK. Sie dient zur Orientierung</w:t>
    </w:r>
    <w:r w:rsidR="008279F8" w:rsidRPr="008279F8">
      <w:rPr>
        <w:sz w:val="22"/>
      </w:rPr>
      <w:t>. Kein Anspruch auf</w:t>
    </w:r>
    <w:r w:rsidRPr="008279F8">
      <w:rPr>
        <w:sz w:val="22"/>
      </w:rPr>
      <w:t xml:space="preserve"> Vollständigkeit.</w:t>
    </w:r>
    <w:r w:rsidR="00232C8F">
      <w:rPr>
        <w:sz w:val="22"/>
      </w:rPr>
      <w:t xml:space="preserve"> Vergleichen Sie mit dem Bildungsplan für Wirtschaftskompetenz.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0DE09" w14:textId="77777777" w:rsidR="003A09D1" w:rsidRDefault="003A09D1">
      <w:r>
        <w:separator/>
      </w:r>
    </w:p>
  </w:footnote>
  <w:footnote w:type="continuationSeparator" w:id="0">
    <w:p w14:paraId="5F79F7FE" w14:textId="77777777" w:rsidR="003A09D1" w:rsidRDefault="003A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B55"/>
    <w:multiLevelType w:val="hybridMultilevel"/>
    <w:tmpl w:val="B6CA03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A2AD5"/>
    <w:multiLevelType w:val="hybridMultilevel"/>
    <w:tmpl w:val="C8DE7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30F3"/>
    <w:multiLevelType w:val="hybridMultilevel"/>
    <w:tmpl w:val="305A39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8C3"/>
    <w:multiLevelType w:val="hybridMultilevel"/>
    <w:tmpl w:val="D7B6F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D6AF8"/>
    <w:multiLevelType w:val="hybridMultilevel"/>
    <w:tmpl w:val="F03E0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4918"/>
    <w:multiLevelType w:val="hybridMultilevel"/>
    <w:tmpl w:val="9ED26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17DA"/>
    <w:multiLevelType w:val="hybridMultilevel"/>
    <w:tmpl w:val="5ABA2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87D37"/>
    <w:multiLevelType w:val="hybridMultilevel"/>
    <w:tmpl w:val="C596B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E7905"/>
    <w:multiLevelType w:val="hybridMultilevel"/>
    <w:tmpl w:val="F604A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76256"/>
    <w:multiLevelType w:val="hybridMultilevel"/>
    <w:tmpl w:val="0966E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6355B"/>
    <w:multiLevelType w:val="hybridMultilevel"/>
    <w:tmpl w:val="5BD6924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87D6D"/>
    <w:multiLevelType w:val="hybridMultilevel"/>
    <w:tmpl w:val="29727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80CD8"/>
    <w:multiLevelType w:val="hybridMultilevel"/>
    <w:tmpl w:val="F2DEE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44C6F"/>
    <w:multiLevelType w:val="hybridMultilevel"/>
    <w:tmpl w:val="0FE4F25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557EF"/>
    <w:multiLevelType w:val="hybridMultilevel"/>
    <w:tmpl w:val="A190A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8014A"/>
    <w:multiLevelType w:val="hybridMultilevel"/>
    <w:tmpl w:val="4532F6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A026D"/>
    <w:multiLevelType w:val="hybridMultilevel"/>
    <w:tmpl w:val="5F4C757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90048"/>
    <w:multiLevelType w:val="hybridMultilevel"/>
    <w:tmpl w:val="02C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F6DCF"/>
    <w:multiLevelType w:val="hybridMultilevel"/>
    <w:tmpl w:val="FB0A6B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10"/>
  </w:num>
  <w:num w:numId="5">
    <w:abstractNumId w:val="17"/>
  </w:num>
  <w:num w:numId="6">
    <w:abstractNumId w:val="9"/>
  </w:num>
  <w:num w:numId="7">
    <w:abstractNumId w:val="7"/>
  </w:num>
  <w:num w:numId="8">
    <w:abstractNumId w:val="8"/>
  </w:num>
  <w:num w:numId="9">
    <w:abstractNumId w:val="18"/>
  </w:num>
  <w:num w:numId="10">
    <w:abstractNumId w:val="4"/>
  </w:num>
  <w:num w:numId="11">
    <w:abstractNumId w:val="11"/>
  </w:num>
  <w:num w:numId="12">
    <w:abstractNumId w:val="14"/>
  </w:num>
  <w:num w:numId="13">
    <w:abstractNumId w:val="15"/>
  </w:num>
  <w:num w:numId="14">
    <w:abstractNumId w:val="5"/>
  </w:num>
  <w:num w:numId="15">
    <w:abstractNumId w:val="3"/>
  </w:num>
  <w:num w:numId="16">
    <w:abstractNumId w:val="0"/>
  </w:num>
  <w:num w:numId="17">
    <w:abstractNumId w:val="12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4F"/>
    <w:rsid w:val="00002192"/>
    <w:rsid w:val="000133B9"/>
    <w:rsid w:val="00032830"/>
    <w:rsid w:val="0003710C"/>
    <w:rsid w:val="000907AA"/>
    <w:rsid w:val="000D2DE2"/>
    <w:rsid w:val="000E6C0A"/>
    <w:rsid w:val="000E6D88"/>
    <w:rsid w:val="00150EF0"/>
    <w:rsid w:val="0016330B"/>
    <w:rsid w:val="00182C2F"/>
    <w:rsid w:val="00227EA0"/>
    <w:rsid w:val="00232C8F"/>
    <w:rsid w:val="0024038A"/>
    <w:rsid w:val="00247E4F"/>
    <w:rsid w:val="00260CC7"/>
    <w:rsid w:val="003403D7"/>
    <w:rsid w:val="00361B2A"/>
    <w:rsid w:val="0036651E"/>
    <w:rsid w:val="003717B9"/>
    <w:rsid w:val="00387B3C"/>
    <w:rsid w:val="003A09D1"/>
    <w:rsid w:val="003E620C"/>
    <w:rsid w:val="004D6EEA"/>
    <w:rsid w:val="00543A1F"/>
    <w:rsid w:val="0057610A"/>
    <w:rsid w:val="00580D21"/>
    <w:rsid w:val="00605581"/>
    <w:rsid w:val="0065014E"/>
    <w:rsid w:val="006C5B7A"/>
    <w:rsid w:val="00705947"/>
    <w:rsid w:val="00747970"/>
    <w:rsid w:val="007B1CAC"/>
    <w:rsid w:val="007D5304"/>
    <w:rsid w:val="00827091"/>
    <w:rsid w:val="008279F8"/>
    <w:rsid w:val="00865BE0"/>
    <w:rsid w:val="00871B9D"/>
    <w:rsid w:val="00873C49"/>
    <w:rsid w:val="00876FBC"/>
    <w:rsid w:val="008C3FDC"/>
    <w:rsid w:val="00945FF5"/>
    <w:rsid w:val="00974B01"/>
    <w:rsid w:val="009E5CF5"/>
    <w:rsid w:val="00A855B4"/>
    <w:rsid w:val="00AA533A"/>
    <w:rsid w:val="00B14544"/>
    <w:rsid w:val="00BB4C81"/>
    <w:rsid w:val="00C01544"/>
    <w:rsid w:val="00C5142A"/>
    <w:rsid w:val="00CB798B"/>
    <w:rsid w:val="00CF4966"/>
    <w:rsid w:val="00D20F71"/>
    <w:rsid w:val="00D54AE1"/>
    <w:rsid w:val="00DD2531"/>
    <w:rsid w:val="00DE4B59"/>
    <w:rsid w:val="00E33142"/>
    <w:rsid w:val="00E46041"/>
    <w:rsid w:val="00E51110"/>
    <w:rsid w:val="00E92726"/>
    <w:rsid w:val="00F4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A957D0"/>
  <w15:docId w15:val="{B26AB900-32D3-47F8-B397-237C3785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tabs>
        <w:tab w:val="right" w:pos="9072"/>
      </w:tabs>
      <w:outlineLvl w:val="0"/>
    </w:pPr>
    <w:rPr>
      <w:rFonts w:ascii="Arial" w:hAnsi="Arial"/>
      <w:b/>
      <w:bCs/>
      <w:sz w:val="22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 w:cs="Arial"/>
      <w:b/>
      <w:bCs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Pr>
      <w:rFonts w:ascii="Arial" w:hAnsi="Arial" w:cs="Arial"/>
      <w:sz w:val="22"/>
    </w:rPr>
  </w:style>
  <w:style w:type="paragraph" w:styleId="Beschriftung">
    <w:name w:val="caption"/>
    <w:basedOn w:val="Standard"/>
    <w:next w:val="Standard"/>
    <w:qFormat/>
    <w:rPr>
      <w:rFonts w:ascii="Arial" w:hAnsi="Arial" w:cs="Arial"/>
      <w:b/>
      <w:bCs/>
      <w:sz w:val="22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link w:val="SprechblasentextZchn"/>
    <w:rsid w:val="00873C4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73C4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73C4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73C49"/>
    <w:rPr>
      <w:color w:val="808080"/>
    </w:rPr>
  </w:style>
  <w:style w:type="table" w:styleId="Tabellenraster">
    <w:name w:val="Table Grid"/>
    <w:basedOn w:val="NormaleTabelle"/>
    <w:rsid w:val="00873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Einfach2">
    <w:name w:val="Table Simple 2"/>
    <w:basedOn w:val="NormaleTabelle"/>
    <w:rsid w:val="009E5CF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rsid w:val="009E5CF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ittlereListe2">
    <w:name w:val="Medium List 2"/>
    <w:basedOn w:val="NormaleTabelle"/>
    <w:uiPriority w:val="66"/>
    <w:rsid w:val="009E5CF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le3D-Effekt3">
    <w:name w:val="Table 3D effects 3"/>
    <w:basedOn w:val="NormaleTabelle"/>
    <w:rsid w:val="009E5CF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9E5CF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rsid w:val="009E5CF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OliverPC\Anwendungsdaten\Microsoft\Vorlagen\WSS\Klassenarbei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Klassenarbeit</Template>
  <TotalTime>0</TotalTime>
  <Pages>3</Pages>
  <Words>684</Words>
  <Characters>4310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Prozeduren, Funktionen und Parameter</vt:lpstr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Prozeduren, Funktionen und Parameter</dc:title>
  <dc:creator>Homeoffice</dc:creator>
  <cp:lastModifiedBy>Carsten Ockert</cp:lastModifiedBy>
  <cp:revision>6</cp:revision>
  <cp:lastPrinted>2021-04-12T08:03:00Z</cp:lastPrinted>
  <dcterms:created xsi:type="dcterms:W3CDTF">2021-04-15T09:18:00Z</dcterms:created>
  <dcterms:modified xsi:type="dcterms:W3CDTF">2022-09-12T10:25:00Z</dcterms:modified>
</cp:coreProperties>
</file>