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39" w:rsidRPr="00490A0A" w:rsidRDefault="00490A0A" w:rsidP="001A0E3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  <w:r>
        <w:rPr>
          <w:rFonts w:ascii="Arial" w:eastAsia="Times New Roman" w:hAnsi="Arial" w:cs="Arial"/>
          <w:noProof/>
          <w:sz w:val="24"/>
          <w:szCs w:val="28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1270</wp:posOffset>
            </wp:positionV>
            <wp:extent cx="3916800" cy="2862000"/>
            <wp:effectExtent l="0" t="0" r="7620" b="0"/>
            <wp:wrapTight wrapText="bothSides">
              <wp:wrapPolygon edited="0">
                <wp:start x="0" y="0"/>
                <wp:lineTo x="0" y="21423"/>
                <wp:lineTo x="21537" y="21423"/>
                <wp:lineTo x="21537" y="0"/>
                <wp:lineTo x="0" y="0"/>
              </wp:wrapPolygon>
            </wp:wrapTight>
            <wp:docPr id="1" name="Grafik 1" descr="C:\Users\Oc\Desktop\Aktuell\Soziale Marktwirtschaft\Soz. M.__Mag. SECHSeck__Finanzierung__Netto\MAG. Vier-Sechseck\Magische Sechs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c\Desktop\Aktuell\Soziale Marktwirtschaft\Soz. M.__Mag. SECHSeck__Finanzierung__Netto\MAG. Vier-Sechseck\Magische SechsE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00" cy="28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39" w:rsidRPr="001A0E39">
        <w:rPr>
          <w:rFonts w:ascii="Arial" w:eastAsia="Times New Roman" w:hAnsi="Arial" w:cs="Arial"/>
          <w:sz w:val="24"/>
          <w:szCs w:val="28"/>
          <w:lang w:eastAsia="de-DE"/>
        </w:rPr>
        <w:t xml:space="preserve">Früher galt eine Wachstumsrate von 4 %, heute erscheinen eher </w:t>
      </w:r>
      <w:r w:rsidR="00DC1827">
        <w:rPr>
          <w:rFonts w:ascii="Arial" w:eastAsia="Times New Roman" w:hAnsi="Arial" w:cs="Arial"/>
          <w:sz w:val="24"/>
          <w:szCs w:val="28"/>
          <w:lang w:eastAsia="de-DE"/>
        </w:rPr>
        <w:t>2</w:t>
      </w:r>
      <w:r w:rsidR="00127EA0">
        <w:rPr>
          <w:rFonts w:ascii="Arial" w:eastAsia="Times New Roman" w:hAnsi="Arial" w:cs="Arial"/>
          <w:sz w:val="24"/>
          <w:szCs w:val="28"/>
          <w:lang w:eastAsia="de-DE"/>
        </w:rPr>
        <w:t>,5</w:t>
      </w:r>
      <w:bookmarkStart w:id="0" w:name="_GoBack"/>
      <w:bookmarkEnd w:id="0"/>
      <w:r w:rsidR="001A0E39" w:rsidRPr="001A0E39">
        <w:rPr>
          <w:rFonts w:ascii="Arial" w:eastAsia="Times New Roman" w:hAnsi="Arial" w:cs="Arial"/>
          <w:sz w:val="24"/>
          <w:szCs w:val="28"/>
          <w:lang w:eastAsia="de-DE"/>
        </w:rPr>
        <w:t xml:space="preserve"> bis 3 % als angemesse</w:t>
      </w:r>
      <w:r w:rsidR="001A0E39" w:rsidRPr="00490A0A">
        <w:rPr>
          <w:rFonts w:ascii="Arial" w:eastAsia="Times New Roman" w:hAnsi="Arial" w:cs="Arial"/>
          <w:sz w:val="24"/>
          <w:szCs w:val="28"/>
          <w:lang w:eastAsia="de-DE"/>
        </w:rPr>
        <w:t>n.</w:t>
      </w:r>
    </w:p>
    <w:p w:rsidR="001A0E39" w:rsidRPr="00490A0A" w:rsidRDefault="001A0E39" w:rsidP="001A0E3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</w:p>
    <w:p w:rsidR="001A0E39" w:rsidRPr="00490A0A" w:rsidRDefault="001A0E39" w:rsidP="001A0E3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  <w:r w:rsidRPr="00490A0A">
        <w:rPr>
          <w:rFonts w:ascii="Arial" w:eastAsia="Times New Roman" w:hAnsi="Arial" w:cs="Arial"/>
          <w:sz w:val="24"/>
          <w:szCs w:val="28"/>
          <w:lang w:eastAsia="de-DE"/>
        </w:rPr>
        <w:t xml:space="preserve">Von Vollbeschäftigung spricht man üblicherweise dann, wenn die </w:t>
      </w:r>
      <w:r w:rsidRPr="00490A0A">
        <w:rPr>
          <w:rFonts w:ascii="Arial" w:eastAsia="Times New Roman" w:hAnsi="Arial" w:cs="Arial"/>
          <w:bCs/>
          <w:sz w:val="24"/>
          <w:szCs w:val="28"/>
          <w:lang w:eastAsia="de-DE"/>
        </w:rPr>
        <w:t>Arbeitslosenquote weniger als 3% beträgt.</w:t>
      </w:r>
    </w:p>
    <w:p w:rsidR="001A0E39" w:rsidRPr="00490A0A" w:rsidRDefault="001A0E39" w:rsidP="001A0E3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</w:p>
    <w:p w:rsidR="001A0E39" w:rsidRPr="001A0E39" w:rsidRDefault="001A0E39" w:rsidP="001A0E3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  <w:r w:rsidRPr="001A0E39">
        <w:rPr>
          <w:rFonts w:ascii="Arial" w:eastAsia="Times New Roman" w:hAnsi="Arial" w:cs="Arial"/>
          <w:sz w:val="24"/>
          <w:szCs w:val="28"/>
          <w:lang w:eastAsia="de-DE"/>
        </w:rPr>
        <w:t>Liegt die Preis</w:t>
      </w:r>
      <w:r w:rsidRPr="00490A0A">
        <w:rPr>
          <w:rFonts w:ascii="Arial" w:eastAsia="Times New Roman" w:hAnsi="Arial" w:cs="Arial"/>
          <w:sz w:val="24"/>
          <w:szCs w:val="28"/>
          <w:lang w:eastAsia="de-DE"/>
        </w:rPr>
        <w:t xml:space="preserve">steigerungsrate </w:t>
      </w:r>
      <w:r w:rsidRPr="001A0E39">
        <w:rPr>
          <w:rFonts w:ascii="Arial" w:eastAsia="Times New Roman" w:hAnsi="Arial" w:cs="Arial"/>
          <w:sz w:val="24"/>
          <w:szCs w:val="28"/>
          <w:lang w:eastAsia="de-DE"/>
        </w:rPr>
        <w:t>des Verbraucherpreisindex bei rund 2 %, so gilt dieses Ziel als erfüllt.</w:t>
      </w:r>
    </w:p>
    <w:p w:rsidR="001A0E39" w:rsidRPr="001A0E39" w:rsidRDefault="001A0E39" w:rsidP="001A0E3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</w:p>
    <w:p w:rsidR="001A0E39" w:rsidRPr="00490A0A" w:rsidRDefault="001A0E39" w:rsidP="001A0E3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  <w:r w:rsidRPr="001A0E39">
        <w:rPr>
          <w:rFonts w:ascii="Arial" w:eastAsia="Times New Roman" w:hAnsi="Arial" w:cs="Arial"/>
          <w:sz w:val="24"/>
          <w:szCs w:val="28"/>
          <w:lang w:eastAsia="de-DE"/>
        </w:rPr>
        <w:t>Das Ziel</w:t>
      </w:r>
      <w:r w:rsidRPr="00490A0A">
        <w:rPr>
          <w:rFonts w:ascii="Arial" w:eastAsia="Times New Roman" w:hAnsi="Arial" w:cs="Arial"/>
          <w:sz w:val="24"/>
          <w:szCs w:val="28"/>
          <w:lang w:eastAsia="de-DE"/>
        </w:rPr>
        <w:t xml:space="preserve"> </w:t>
      </w:r>
      <w:r w:rsidRPr="001A0E39">
        <w:rPr>
          <w:rFonts w:ascii="Arial" w:eastAsia="Times New Roman" w:hAnsi="Arial" w:cs="Arial"/>
          <w:sz w:val="24"/>
          <w:szCs w:val="28"/>
          <w:lang w:eastAsia="de-DE"/>
        </w:rPr>
        <w:t xml:space="preserve">gilt als erreicht, wenn der Außenbeitrag etwa </w:t>
      </w:r>
      <w:r w:rsidRPr="00490A0A">
        <w:rPr>
          <w:rFonts w:ascii="Arial" w:eastAsia="Times New Roman" w:hAnsi="Arial" w:cs="Arial"/>
          <w:sz w:val="24"/>
          <w:szCs w:val="28"/>
          <w:lang w:eastAsia="de-DE"/>
        </w:rPr>
        <w:t>1,5</w:t>
      </w:r>
      <w:r w:rsidRPr="001A0E39">
        <w:rPr>
          <w:rFonts w:ascii="Arial" w:eastAsia="Times New Roman" w:hAnsi="Arial" w:cs="Arial"/>
          <w:sz w:val="24"/>
          <w:szCs w:val="28"/>
          <w:lang w:eastAsia="de-DE"/>
        </w:rPr>
        <w:t>–2 % des BIP beträgt.</w:t>
      </w:r>
    </w:p>
    <w:p w:rsidR="001A0E39" w:rsidRPr="001A0E39" w:rsidRDefault="001A0E39" w:rsidP="001A0E3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</w:p>
    <w:p w:rsidR="00490A0A" w:rsidRDefault="00490A0A" w:rsidP="00490A0A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  <w:r w:rsidRPr="001A0E39">
        <w:rPr>
          <w:rFonts w:ascii="Arial" w:eastAsia="Times New Roman" w:hAnsi="Arial" w:cs="Arial"/>
          <w:sz w:val="24"/>
          <w:szCs w:val="28"/>
          <w:lang w:eastAsia="de-DE"/>
        </w:rPr>
        <w:t xml:space="preserve">Die Umweltpolitik des Staates muss daher darauf ausgerichtet sein, nicht nur entstandene Umweltschäden zu beseitigen, sondern auch Umweltschäden in Zukunft zu vermeiden. </w:t>
      </w:r>
    </w:p>
    <w:p w:rsidR="00490A0A" w:rsidRPr="001A0E39" w:rsidRDefault="00490A0A" w:rsidP="00490A0A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</w:p>
    <w:p w:rsidR="001A0E39" w:rsidRPr="00490A0A" w:rsidRDefault="001A0E39" w:rsidP="001A0E3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  <w:r w:rsidRPr="001A0E39">
        <w:rPr>
          <w:rFonts w:ascii="Arial" w:eastAsia="Times New Roman" w:hAnsi="Arial" w:cs="Arial"/>
          <w:sz w:val="24"/>
          <w:szCs w:val="28"/>
          <w:lang w:eastAsia="de-DE"/>
        </w:rPr>
        <w:t>Nur wenn die bestehenden Einkommens-und Vermögensverhältnisse von der Bevölkerung akzeptiert werden, bleibt der soziale Friede</w:t>
      </w:r>
      <w:r w:rsidRPr="00490A0A">
        <w:rPr>
          <w:rFonts w:ascii="Arial" w:eastAsia="Times New Roman" w:hAnsi="Arial" w:cs="Arial"/>
          <w:sz w:val="24"/>
          <w:szCs w:val="28"/>
          <w:lang w:eastAsia="de-DE"/>
        </w:rPr>
        <w:t xml:space="preserve"> </w:t>
      </w:r>
      <w:r w:rsidRPr="001A0E39">
        <w:rPr>
          <w:rFonts w:ascii="Arial" w:eastAsia="Times New Roman" w:hAnsi="Arial" w:cs="Arial"/>
          <w:sz w:val="24"/>
          <w:szCs w:val="28"/>
          <w:lang w:eastAsia="de-DE"/>
        </w:rPr>
        <w:t>in einer Gesellschaft gewahrt.</w:t>
      </w:r>
    </w:p>
    <w:p w:rsidR="001A0E39" w:rsidRPr="00490A0A" w:rsidRDefault="001A0E39" w:rsidP="001A0E39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de-DE"/>
        </w:rPr>
      </w:pPr>
    </w:p>
    <w:p w:rsidR="001A0E39" w:rsidRPr="001A0E39" w:rsidRDefault="001A0E39" w:rsidP="001A0E3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704E95" w:rsidRDefault="00704E95"/>
    <w:p w:rsidR="001A0E39" w:rsidRDefault="001A0E39"/>
    <w:sectPr w:rsidR="001A0E39" w:rsidSect="001A0E39">
      <w:pgSz w:w="11906" w:h="16838"/>
      <w:pgMar w:top="284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E39"/>
    <w:rsid w:val="00127EA0"/>
    <w:rsid w:val="001A0E39"/>
    <w:rsid w:val="00490A0A"/>
    <w:rsid w:val="00704E95"/>
    <w:rsid w:val="00D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A0E39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0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A0E39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0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Oc</cp:lastModifiedBy>
  <cp:revision>4</cp:revision>
  <dcterms:created xsi:type="dcterms:W3CDTF">2017-10-18T14:08:00Z</dcterms:created>
  <dcterms:modified xsi:type="dcterms:W3CDTF">2017-10-18T14:17:00Z</dcterms:modified>
</cp:coreProperties>
</file>