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6E" w:rsidRPr="00A75EC4" w:rsidRDefault="00A75EC4" w:rsidP="00A75EC4">
      <w:pPr>
        <w:pStyle w:val="Titel"/>
        <w:rPr>
          <w:sz w:val="36"/>
          <w:szCs w:val="36"/>
        </w:rPr>
      </w:pPr>
      <w:bookmarkStart w:id="0" w:name="_GoBack"/>
      <w:bookmarkEnd w:id="0"/>
      <w:r w:rsidRPr="00A75EC4">
        <w:rPr>
          <w:sz w:val="36"/>
          <w:szCs w:val="36"/>
        </w:rPr>
        <w:t>Das Bundesverfassungsgericht</w:t>
      </w:r>
    </w:p>
    <w:p w:rsidR="00A75EC4" w:rsidRDefault="00A75EC4">
      <w:r>
        <w:rPr>
          <w:noProof/>
          <w:lang w:eastAsia="de-DE"/>
        </w:rPr>
        <w:drawing>
          <wp:inline distT="0" distB="0" distL="0" distR="0">
            <wp:extent cx="5309695" cy="4574380"/>
            <wp:effectExtent l="19050" t="0" r="5255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02" cy="457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AAB" w:rsidRDefault="00066AAB"/>
    <w:p w:rsidR="00A75EC4" w:rsidRDefault="00A75EC4">
      <w:r>
        <w:t>Das Gericht wird nie von selbst tätig, sondern muss von einer Person oder Institution wegen Zweifeln an der Verfassungsmäßigkeit einer Handlung angerufen werden.</w:t>
      </w:r>
    </w:p>
    <w:p w:rsidR="00A75EC4" w:rsidRDefault="00A75EC4">
      <w:r>
        <w:t>Das Gericht wird tätig bei:</w:t>
      </w:r>
    </w:p>
    <w:p w:rsidR="00A75EC4" w:rsidRDefault="000346C8" w:rsidP="00A75EC4">
      <w:pPr>
        <w:pStyle w:val="Listenabsatz"/>
        <w:numPr>
          <w:ilvl w:val="0"/>
          <w:numId w:val="1"/>
        </w:numPr>
      </w:pPr>
      <w:r w:rsidRPr="000346C8">
        <w:rPr>
          <w:b/>
        </w:rPr>
        <w:t>Verfassungsbeschwerde</w:t>
      </w:r>
      <w:r>
        <w:t>: Jeder, der sich in einem seiner Grundrechte durch Staatsorgane/Behörden verletzt fühlt, egal ob Verwaltungsakt (z.B. Schulausschluss), Gerichtsentscheidung oder ein Gesetz, kann Verfassungsbeschwerde einlegen. Aber erst dann, wenn der Rechtsweg bei den zuständigen unteren Gerichten ausgeschöpft ist.</w:t>
      </w:r>
    </w:p>
    <w:p w:rsidR="000346C8" w:rsidRPr="000346C8" w:rsidRDefault="000346C8" w:rsidP="00A75EC4">
      <w:pPr>
        <w:pStyle w:val="Listenabsatz"/>
        <w:numPr>
          <w:ilvl w:val="0"/>
          <w:numId w:val="1"/>
        </w:numPr>
        <w:rPr>
          <w:i/>
        </w:rPr>
      </w:pPr>
      <w:r w:rsidRPr="000346C8">
        <w:rPr>
          <w:b/>
        </w:rPr>
        <w:t>Normenkontrolle</w:t>
      </w:r>
      <w:r>
        <w:t xml:space="preserve">: Wenn Zweifel aufkommen, ob ein Gesetz mit dem Grundgesetz vereinbar ist. </w:t>
      </w:r>
      <w:r w:rsidRPr="000346C8">
        <w:rPr>
          <w:i/>
        </w:rPr>
        <w:t>Antrag durch einzelne Gerichte, Bundes- und Landesregierung, 1/3 der MdBs).</w:t>
      </w:r>
    </w:p>
    <w:p w:rsidR="000346C8" w:rsidRDefault="000346C8" w:rsidP="00A75EC4">
      <w:pPr>
        <w:pStyle w:val="Listenabsatz"/>
        <w:numPr>
          <w:ilvl w:val="0"/>
          <w:numId w:val="1"/>
        </w:numPr>
      </w:pPr>
      <w:r w:rsidRPr="00066AAB">
        <w:rPr>
          <w:b/>
        </w:rPr>
        <w:t>Verfassungsstreitigkeiten</w:t>
      </w:r>
      <w:r>
        <w:t>: Es entscheidet, wenn es zwischen Verfassungsorganen, z.B. zwischen einer Landes- und der Bundesregierung, zum Streit über Rechte und Pflichten kommt.</w:t>
      </w:r>
    </w:p>
    <w:p w:rsidR="000346C8" w:rsidRDefault="000346C8" w:rsidP="00A75EC4">
      <w:pPr>
        <w:pStyle w:val="Listenabsatz"/>
        <w:numPr>
          <w:ilvl w:val="0"/>
          <w:numId w:val="1"/>
        </w:numPr>
      </w:pPr>
      <w:r w:rsidRPr="00066AAB">
        <w:rPr>
          <w:b/>
        </w:rPr>
        <w:t>Parteiverbot</w:t>
      </w:r>
      <w:r>
        <w:t>, wenn die Partei gegen die Verfassung verstößt</w:t>
      </w:r>
    </w:p>
    <w:p w:rsidR="00A75EC4" w:rsidRDefault="00066AAB" w:rsidP="00066AAB">
      <w:pPr>
        <w:pStyle w:val="Listenabsatz"/>
        <w:numPr>
          <w:ilvl w:val="0"/>
          <w:numId w:val="1"/>
        </w:numPr>
      </w:pPr>
      <w:r w:rsidRPr="00066AAB">
        <w:rPr>
          <w:b/>
        </w:rPr>
        <w:t>Aberkennung von Grundrechten</w:t>
      </w:r>
      <w:r>
        <w:t>: Wenn Personen ihre Grundrechte zum Kampf gegen die freiheitliche-demokratische Grundordnung missbrauchen, kann ihnen das Gericht bestimmte Grundrechte aberkennen (noch nicht vorgekommen).</w:t>
      </w:r>
    </w:p>
    <w:sectPr w:rsidR="00A75EC4" w:rsidSect="009A2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81FCF"/>
    <w:multiLevelType w:val="hybridMultilevel"/>
    <w:tmpl w:val="F9C0E46A"/>
    <w:lvl w:ilvl="0" w:tplc="56AC55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EC4"/>
    <w:rsid w:val="000346C8"/>
    <w:rsid w:val="00066AAB"/>
    <w:rsid w:val="000B5DDB"/>
    <w:rsid w:val="009A2F6E"/>
    <w:rsid w:val="00A7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8E36"/>
  <w15:docId w15:val="{DC347821-6AD6-457B-A586-8A5E8885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A2F6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75E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75E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5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5EC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75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Büro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M.B.</dc:creator>
  <cp:keywords/>
  <dc:description/>
  <cp:lastModifiedBy>Carsten Ockert</cp:lastModifiedBy>
  <cp:revision>2</cp:revision>
  <dcterms:created xsi:type="dcterms:W3CDTF">2013-09-05T08:32:00Z</dcterms:created>
  <dcterms:modified xsi:type="dcterms:W3CDTF">2020-11-10T08:41:00Z</dcterms:modified>
</cp:coreProperties>
</file>