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812" w:rsidRPr="00DA7A89" w:rsidRDefault="00175578" w:rsidP="00137FAA">
      <w:pPr>
        <w:autoSpaceDE w:val="0"/>
        <w:autoSpaceDN w:val="0"/>
        <w:adjustRightInd w:val="0"/>
        <w:spacing w:after="0" w:line="240" w:lineRule="auto"/>
        <w:rPr>
          <w:rFonts w:ascii="Times New Roman" w:hAnsi="Times New Roman" w:cs="Times New Roman"/>
          <w:b/>
          <w:sz w:val="28"/>
          <w:szCs w:val="30"/>
          <w:u w:val="single"/>
        </w:rPr>
      </w:pPr>
      <w:r w:rsidRPr="00DA7A89">
        <w:rPr>
          <w:rFonts w:ascii="Times New Roman" w:hAnsi="Times New Roman" w:cs="Times New Roman"/>
          <w:b/>
          <w:sz w:val="28"/>
          <w:szCs w:val="30"/>
          <w:u w:val="single"/>
        </w:rPr>
        <w:t xml:space="preserve">Aufgabe: </w:t>
      </w:r>
    </w:p>
    <w:p w:rsidR="006C4703" w:rsidRPr="00DA7A89" w:rsidRDefault="00233B1C" w:rsidP="00137FAA">
      <w:pPr>
        <w:autoSpaceDE w:val="0"/>
        <w:autoSpaceDN w:val="0"/>
        <w:adjustRightInd w:val="0"/>
        <w:spacing w:after="0" w:line="240" w:lineRule="auto"/>
        <w:rPr>
          <w:rFonts w:ascii="Times New Roman" w:hAnsi="Times New Roman" w:cs="Times New Roman"/>
          <w:b/>
          <w:sz w:val="24"/>
          <w:szCs w:val="30"/>
        </w:rPr>
      </w:pPr>
      <w:r w:rsidRPr="00DA7A89">
        <w:rPr>
          <w:rFonts w:ascii="Times New Roman" w:hAnsi="Times New Roman" w:cs="Times New Roman"/>
          <w:b/>
          <w:sz w:val="24"/>
          <w:szCs w:val="30"/>
        </w:rPr>
        <w:t xml:space="preserve">1. </w:t>
      </w:r>
      <w:r w:rsidR="00DA7A89" w:rsidRPr="00DA7A89">
        <w:rPr>
          <w:rFonts w:ascii="Times New Roman" w:hAnsi="Times New Roman" w:cs="Times New Roman"/>
          <w:b/>
          <w:sz w:val="24"/>
          <w:szCs w:val="30"/>
        </w:rPr>
        <w:t>Erläutere</w:t>
      </w:r>
      <w:r w:rsidR="00175578" w:rsidRPr="00DA7A89">
        <w:rPr>
          <w:rFonts w:ascii="Times New Roman" w:hAnsi="Times New Roman" w:cs="Times New Roman"/>
          <w:b/>
          <w:sz w:val="24"/>
          <w:szCs w:val="30"/>
        </w:rPr>
        <w:t xml:space="preserve"> die Begriffe „Kulanz</w:t>
      </w:r>
      <w:r w:rsidRPr="00DA7A89">
        <w:rPr>
          <w:rFonts w:ascii="Times New Roman" w:hAnsi="Times New Roman" w:cs="Times New Roman"/>
          <w:b/>
          <w:sz w:val="24"/>
          <w:szCs w:val="30"/>
        </w:rPr>
        <w:t xml:space="preserve">, Umtausch, Garantie, </w:t>
      </w:r>
      <w:r w:rsidR="00A427B7" w:rsidRPr="00DA7A89">
        <w:rPr>
          <w:rFonts w:ascii="Times New Roman" w:hAnsi="Times New Roman" w:cs="Times New Roman"/>
          <w:b/>
          <w:sz w:val="24"/>
          <w:szCs w:val="30"/>
        </w:rPr>
        <w:t>Sachmä</w:t>
      </w:r>
      <w:r w:rsidR="00175578" w:rsidRPr="00DA7A89">
        <w:rPr>
          <w:rFonts w:ascii="Times New Roman" w:hAnsi="Times New Roman" w:cs="Times New Roman"/>
          <w:b/>
          <w:sz w:val="24"/>
          <w:szCs w:val="30"/>
        </w:rPr>
        <w:t>ngelhaftung/Gewährleistung und Produkthaftung</w:t>
      </w:r>
      <w:r w:rsidRPr="00DA7A89">
        <w:rPr>
          <w:rFonts w:ascii="Times New Roman" w:hAnsi="Times New Roman" w:cs="Times New Roman"/>
          <w:b/>
          <w:sz w:val="24"/>
          <w:szCs w:val="30"/>
        </w:rPr>
        <w:t>.</w:t>
      </w:r>
    </w:p>
    <w:p w:rsidR="006F330C" w:rsidRPr="00DA7A89" w:rsidRDefault="006F330C" w:rsidP="00137FAA">
      <w:pPr>
        <w:autoSpaceDE w:val="0"/>
        <w:autoSpaceDN w:val="0"/>
        <w:adjustRightInd w:val="0"/>
        <w:spacing w:after="0" w:line="240" w:lineRule="auto"/>
        <w:rPr>
          <w:rFonts w:ascii="Times New Roman" w:hAnsi="Times New Roman" w:cs="Times New Roman"/>
          <w:b/>
          <w:sz w:val="24"/>
          <w:szCs w:val="30"/>
        </w:rPr>
      </w:pPr>
      <w:r w:rsidRPr="00DA7A89">
        <w:rPr>
          <w:rFonts w:ascii="Times New Roman" w:hAnsi="Times New Roman" w:cs="Times New Roman"/>
          <w:b/>
          <w:sz w:val="24"/>
          <w:szCs w:val="30"/>
        </w:rPr>
        <w:t xml:space="preserve">2. Nenne vier </w:t>
      </w:r>
      <w:r w:rsidR="000F50A0" w:rsidRPr="00DA7A89">
        <w:rPr>
          <w:rFonts w:ascii="Times New Roman" w:hAnsi="Times New Roman" w:cs="Times New Roman"/>
          <w:b/>
          <w:sz w:val="24"/>
          <w:szCs w:val="30"/>
        </w:rPr>
        <w:t xml:space="preserve">Arten von </w:t>
      </w:r>
      <w:r w:rsidRPr="00DA7A89">
        <w:rPr>
          <w:rFonts w:ascii="Times New Roman" w:hAnsi="Times New Roman" w:cs="Times New Roman"/>
          <w:b/>
          <w:sz w:val="24"/>
          <w:szCs w:val="30"/>
        </w:rPr>
        <w:t>Sachmängel</w:t>
      </w:r>
      <w:r w:rsidR="000F50A0" w:rsidRPr="00DA7A89">
        <w:rPr>
          <w:rFonts w:ascii="Times New Roman" w:hAnsi="Times New Roman" w:cs="Times New Roman"/>
          <w:b/>
          <w:sz w:val="24"/>
          <w:szCs w:val="30"/>
        </w:rPr>
        <w:t>n</w:t>
      </w:r>
      <w:r w:rsidRPr="00DA7A89">
        <w:rPr>
          <w:rFonts w:ascii="Times New Roman" w:hAnsi="Times New Roman" w:cs="Times New Roman"/>
          <w:b/>
          <w:sz w:val="24"/>
          <w:szCs w:val="30"/>
        </w:rPr>
        <w:t>, die du reklamieren kannst.</w:t>
      </w:r>
    </w:p>
    <w:p w:rsidR="00233B1C" w:rsidRPr="00DA7A89" w:rsidRDefault="006F330C" w:rsidP="00137FAA">
      <w:pPr>
        <w:autoSpaceDE w:val="0"/>
        <w:autoSpaceDN w:val="0"/>
        <w:adjustRightInd w:val="0"/>
        <w:spacing w:after="0" w:line="240" w:lineRule="auto"/>
        <w:rPr>
          <w:rFonts w:ascii="Times New Roman" w:hAnsi="Times New Roman" w:cs="Times New Roman"/>
          <w:b/>
          <w:sz w:val="24"/>
          <w:szCs w:val="30"/>
        </w:rPr>
      </w:pPr>
      <w:r w:rsidRPr="00DA7A89">
        <w:rPr>
          <w:rFonts w:ascii="Times New Roman" w:hAnsi="Times New Roman" w:cs="Times New Roman"/>
          <w:b/>
          <w:sz w:val="24"/>
          <w:szCs w:val="30"/>
        </w:rPr>
        <w:t>3</w:t>
      </w:r>
      <w:r w:rsidR="00233B1C" w:rsidRPr="00DA7A89">
        <w:rPr>
          <w:rFonts w:ascii="Times New Roman" w:hAnsi="Times New Roman" w:cs="Times New Roman"/>
          <w:b/>
          <w:sz w:val="24"/>
          <w:szCs w:val="30"/>
        </w:rPr>
        <w:t>. Skizziere</w:t>
      </w:r>
      <w:r w:rsidR="002B122A" w:rsidRPr="00DA7A89">
        <w:rPr>
          <w:rFonts w:ascii="Times New Roman" w:hAnsi="Times New Roman" w:cs="Times New Roman"/>
          <w:b/>
          <w:sz w:val="24"/>
          <w:szCs w:val="30"/>
        </w:rPr>
        <w:t xml:space="preserve"> (Flussdiagramm</w:t>
      </w:r>
      <w:r w:rsidR="00D65B2E" w:rsidRPr="00DA7A89">
        <w:rPr>
          <w:rFonts w:ascii="Times New Roman" w:hAnsi="Times New Roman" w:cs="Times New Roman"/>
          <w:b/>
          <w:sz w:val="24"/>
          <w:szCs w:val="30"/>
        </w:rPr>
        <w:t>/Strukturbild</w:t>
      </w:r>
      <w:r w:rsidR="002B122A" w:rsidRPr="00DA7A89">
        <w:rPr>
          <w:rFonts w:ascii="Times New Roman" w:hAnsi="Times New Roman" w:cs="Times New Roman"/>
          <w:b/>
          <w:sz w:val="24"/>
          <w:szCs w:val="30"/>
        </w:rPr>
        <w:t>) den Ablauf</w:t>
      </w:r>
      <w:r w:rsidR="00233B1C" w:rsidRPr="00DA7A89">
        <w:rPr>
          <w:rFonts w:ascii="Times New Roman" w:hAnsi="Times New Roman" w:cs="Times New Roman"/>
          <w:b/>
          <w:sz w:val="24"/>
          <w:szCs w:val="30"/>
        </w:rPr>
        <w:t xml:space="preserve"> bei </w:t>
      </w:r>
      <w:r w:rsidR="002B122A" w:rsidRPr="00DA7A89">
        <w:rPr>
          <w:rFonts w:ascii="Times New Roman" w:hAnsi="Times New Roman" w:cs="Times New Roman"/>
          <w:b/>
          <w:sz w:val="24"/>
          <w:szCs w:val="30"/>
        </w:rPr>
        <w:t xml:space="preserve">einer </w:t>
      </w:r>
      <w:r w:rsidR="00A427B7" w:rsidRPr="00DA7A89">
        <w:rPr>
          <w:rFonts w:ascii="Times New Roman" w:hAnsi="Times New Roman" w:cs="Times New Roman"/>
          <w:b/>
          <w:sz w:val="24"/>
          <w:szCs w:val="30"/>
        </w:rPr>
        <w:t>Reklamation und die daraus resultierenden Rechte.</w:t>
      </w:r>
    </w:p>
    <w:p w:rsidR="00175578" w:rsidRPr="00DA7A89" w:rsidRDefault="00175578" w:rsidP="00137FAA">
      <w:pPr>
        <w:autoSpaceDE w:val="0"/>
        <w:autoSpaceDN w:val="0"/>
        <w:adjustRightInd w:val="0"/>
        <w:spacing w:after="0" w:line="240" w:lineRule="auto"/>
        <w:rPr>
          <w:rFonts w:ascii="Times New Roman" w:hAnsi="Times New Roman" w:cs="Times New Roman"/>
          <w:b/>
          <w:sz w:val="32"/>
          <w:szCs w:val="30"/>
        </w:rPr>
      </w:pPr>
    </w:p>
    <w:p w:rsidR="00F5657F" w:rsidRPr="00DA7A89" w:rsidRDefault="00F5657F" w:rsidP="00F5657F">
      <w:pPr>
        <w:autoSpaceDE w:val="0"/>
        <w:autoSpaceDN w:val="0"/>
        <w:adjustRightInd w:val="0"/>
        <w:spacing w:after="0" w:line="240" w:lineRule="auto"/>
        <w:rPr>
          <w:rFonts w:ascii="Times New Roman" w:hAnsi="Times New Roman" w:cs="Times New Roman"/>
          <w:b/>
          <w:sz w:val="32"/>
          <w:szCs w:val="30"/>
        </w:rPr>
      </w:pPr>
      <w:r w:rsidRPr="00DA7A89">
        <w:rPr>
          <w:rFonts w:ascii="Times New Roman" w:hAnsi="Times New Roman" w:cs="Times New Roman"/>
          <w:b/>
          <w:sz w:val="32"/>
          <w:szCs w:val="30"/>
        </w:rPr>
        <w:t>Kauf: Umtausch, Reklamationen, Gewährleistung und Garantie</w:t>
      </w:r>
    </w:p>
    <w:p w:rsidR="00F5657F" w:rsidRPr="00DA7A89" w:rsidRDefault="00F5657F" w:rsidP="00F5657F">
      <w:pPr>
        <w:pStyle w:val="Default"/>
        <w:rPr>
          <w:rFonts w:ascii="Times New Roman" w:hAnsi="Times New Roman" w:cs="Times New Roman"/>
        </w:rPr>
      </w:pP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b/>
          <w:sz w:val="22"/>
          <w:szCs w:val="23"/>
        </w:rPr>
        <w:t>Das Kaufvertragsrecht wird mit Wirkung zum 1. Januar 2022 umfassend geändert.</w:t>
      </w:r>
      <w:r w:rsidRPr="00193CC0">
        <w:rPr>
          <w:rFonts w:ascii="Times New Roman" w:hAnsi="Times New Roman" w:cs="Times New Roman"/>
          <w:sz w:val="22"/>
          <w:szCs w:val="23"/>
        </w:rPr>
        <w:t xml:space="preserve"> Die Änderungen beruhen auf der EU-Warenkaufrichtlinie 2019/771.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Der </w:t>
      </w:r>
      <w:r w:rsidRPr="00193CC0">
        <w:rPr>
          <w:rFonts w:ascii="Times New Roman" w:hAnsi="Times New Roman" w:cs="Times New Roman"/>
          <w:b/>
          <w:bCs/>
          <w:sz w:val="22"/>
          <w:szCs w:val="23"/>
        </w:rPr>
        <w:t xml:space="preserve">Sachmangelbegriff </w:t>
      </w:r>
      <w:r w:rsidRPr="00193CC0">
        <w:rPr>
          <w:rFonts w:ascii="Times New Roman" w:hAnsi="Times New Roman" w:cs="Times New Roman"/>
          <w:sz w:val="22"/>
          <w:szCs w:val="23"/>
        </w:rPr>
        <w:t xml:space="preserve">wird geändert. Die Mangelfreiheit erfordert künftig die Einhaltung von subjektiven und objektiven Anforderungen. Zusätzlich wird der </w:t>
      </w:r>
      <w:r w:rsidRPr="00193CC0">
        <w:rPr>
          <w:rFonts w:ascii="Times New Roman" w:hAnsi="Times New Roman" w:cs="Times New Roman"/>
          <w:b/>
          <w:bCs/>
          <w:sz w:val="22"/>
          <w:szCs w:val="23"/>
        </w:rPr>
        <w:t xml:space="preserve">Sachmangelbegriff bei Waren mit digitalen Inhalten </w:t>
      </w:r>
      <w:r w:rsidRPr="00193CC0">
        <w:rPr>
          <w:rFonts w:ascii="Times New Roman" w:hAnsi="Times New Roman" w:cs="Times New Roman"/>
          <w:sz w:val="22"/>
          <w:szCs w:val="23"/>
        </w:rPr>
        <w:t xml:space="preserve">definiert (§ 475b BGB </w:t>
      </w:r>
      <w:proofErr w:type="spellStart"/>
      <w:r w:rsidRPr="00193CC0">
        <w:rPr>
          <w:rFonts w:ascii="Times New Roman" w:hAnsi="Times New Roman" w:cs="Times New Roman"/>
          <w:sz w:val="22"/>
          <w:szCs w:val="23"/>
        </w:rPr>
        <w:t>nF</w:t>
      </w:r>
      <w:proofErr w:type="spellEnd"/>
      <w:r w:rsidRPr="00193CC0">
        <w:rPr>
          <w:rFonts w:ascii="Times New Roman" w:hAnsi="Times New Roman" w:cs="Times New Roman"/>
          <w:sz w:val="22"/>
          <w:szCs w:val="23"/>
        </w:rPr>
        <w:t xml:space="preserve">). Eingeführt wird auch eine </w:t>
      </w:r>
      <w:r w:rsidRPr="00193CC0">
        <w:rPr>
          <w:rFonts w:ascii="Times New Roman" w:hAnsi="Times New Roman" w:cs="Times New Roman"/>
          <w:b/>
          <w:bCs/>
          <w:sz w:val="22"/>
          <w:szCs w:val="23"/>
        </w:rPr>
        <w:t xml:space="preserve">Aktualisierungspflicht </w:t>
      </w:r>
      <w:r w:rsidRPr="00193CC0">
        <w:rPr>
          <w:rFonts w:ascii="Times New Roman" w:hAnsi="Times New Roman" w:cs="Times New Roman"/>
          <w:sz w:val="22"/>
          <w:szCs w:val="23"/>
        </w:rPr>
        <w:t xml:space="preserve">des Verkäufers für digitale Inhalte.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b/>
          <w:bCs/>
          <w:sz w:val="22"/>
          <w:szCs w:val="23"/>
        </w:rPr>
        <w:t xml:space="preserve">Abweichende Vereinbarungen von den objektiven Anforderungen </w:t>
      </w:r>
      <w:r w:rsidRPr="00193CC0">
        <w:rPr>
          <w:rFonts w:ascii="Times New Roman" w:hAnsi="Times New Roman" w:cs="Times New Roman"/>
          <w:sz w:val="22"/>
          <w:szCs w:val="23"/>
        </w:rPr>
        <w:t xml:space="preserve">können bei Verbrauchergeschäften nur wirksam vereinbart werden, wenn der Verbraucher vor Abgabe der Willenserklärung darüber in Kenntnis gesetzt und dies im Vertrag ausdrücklich und gesondert vereinbart worden ist (§ 476 Abs. 1 BGB </w:t>
      </w:r>
      <w:proofErr w:type="spellStart"/>
      <w:r w:rsidRPr="00193CC0">
        <w:rPr>
          <w:rFonts w:ascii="Times New Roman" w:hAnsi="Times New Roman" w:cs="Times New Roman"/>
          <w:sz w:val="22"/>
          <w:szCs w:val="23"/>
        </w:rPr>
        <w:t>nF</w:t>
      </w:r>
      <w:proofErr w:type="spellEnd"/>
      <w:r w:rsidRPr="00193CC0">
        <w:rPr>
          <w:rFonts w:ascii="Times New Roman" w:hAnsi="Times New Roman" w:cs="Times New Roman"/>
          <w:sz w:val="22"/>
          <w:szCs w:val="23"/>
        </w:rPr>
        <w:t xml:space="preserve">).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Ausdrücklich geregelt wird, dass der Käufer die mangelhafte Kaufsache dem Verkäufer zum Zwecke der Nacherfüllung zur Verfügung stellen muss. Die </w:t>
      </w:r>
      <w:r w:rsidRPr="00193CC0">
        <w:rPr>
          <w:rFonts w:ascii="Times New Roman" w:hAnsi="Times New Roman" w:cs="Times New Roman"/>
          <w:b/>
          <w:bCs/>
          <w:sz w:val="22"/>
          <w:szCs w:val="23"/>
        </w:rPr>
        <w:t xml:space="preserve">Kosten für die Rücknahme der mangelhaften Sache </w:t>
      </w:r>
      <w:r w:rsidRPr="00193CC0">
        <w:rPr>
          <w:rFonts w:ascii="Times New Roman" w:hAnsi="Times New Roman" w:cs="Times New Roman"/>
          <w:sz w:val="22"/>
          <w:szCs w:val="23"/>
        </w:rPr>
        <w:t xml:space="preserve">trägt der Verkäufer. Die </w:t>
      </w:r>
      <w:r w:rsidRPr="00193CC0">
        <w:rPr>
          <w:rFonts w:ascii="Times New Roman" w:hAnsi="Times New Roman" w:cs="Times New Roman"/>
          <w:b/>
          <w:bCs/>
          <w:sz w:val="22"/>
          <w:szCs w:val="23"/>
        </w:rPr>
        <w:t xml:space="preserve">Nacherfüllung </w:t>
      </w:r>
      <w:r w:rsidRPr="00193CC0">
        <w:rPr>
          <w:rFonts w:ascii="Times New Roman" w:hAnsi="Times New Roman" w:cs="Times New Roman"/>
          <w:sz w:val="22"/>
          <w:szCs w:val="23"/>
        </w:rPr>
        <w:t xml:space="preserve">ist </w:t>
      </w:r>
      <w:r w:rsidRPr="00193CC0">
        <w:rPr>
          <w:rFonts w:ascii="Times New Roman" w:hAnsi="Times New Roman" w:cs="Times New Roman"/>
          <w:b/>
          <w:bCs/>
          <w:sz w:val="22"/>
          <w:szCs w:val="23"/>
        </w:rPr>
        <w:t xml:space="preserve">innerhalb einer angemessenen Frist </w:t>
      </w:r>
      <w:r w:rsidRPr="00193CC0">
        <w:rPr>
          <w:rFonts w:ascii="Times New Roman" w:hAnsi="Times New Roman" w:cs="Times New Roman"/>
          <w:sz w:val="22"/>
          <w:szCs w:val="23"/>
        </w:rPr>
        <w:t xml:space="preserve">und </w:t>
      </w:r>
      <w:r w:rsidRPr="00193CC0">
        <w:rPr>
          <w:rFonts w:ascii="Times New Roman" w:hAnsi="Times New Roman" w:cs="Times New Roman"/>
          <w:b/>
          <w:bCs/>
          <w:sz w:val="22"/>
          <w:szCs w:val="23"/>
        </w:rPr>
        <w:t xml:space="preserve">ohne erhebliche Unannehmlichkeiten </w:t>
      </w:r>
      <w:r w:rsidRPr="00193CC0">
        <w:rPr>
          <w:rFonts w:ascii="Times New Roman" w:hAnsi="Times New Roman" w:cs="Times New Roman"/>
          <w:sz w:val="22"/>
          <w:szCs w:val="23"/>
        </w:rPr>
        <w:t xml:space="preserve">für den Verbraucher durchzuführen.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Künftig können Verbraucher auch </w:t>
      </w:r>
      <w:r w:rsidRPr="00193CC0">
        <w:rPr>
          <w:rFonts w:ascii="Times New Roman" w:hAnsi="Times New Roman" w:cs="Times New Roman"/>
          <w:b/>
          <w:bCs/>
          <w:sz w:val="22"/>
          <w:szCs w:val="23"/>
        </w:rPr>
        <w:t xml:space="preserve">Mangelrechte </w:t>
      </w:r>
      <w:r w:rsidRPr="00193CC0">
        <w:rPr>
          <w:rFonts w:ascii="Times New Roman" w:hAnsi="Times New Roman" w:cs="Times New Roman"/>
          <w:sz w:val="22"/>
          <w:szCs w:val="23"/>
        </w:rPr>
        <w:t xml:space="preserve">geltend machen, </w:t>
      </w:r>
      <w:r w:rsidRPr="00193CC0">
        <w:rPr>
          <w:rFonts w:ascii="Times New Roman" w:hAnsi="Times New Roman" w:cs="Times New Roman"/>
          <w:b/>
          <w:bCs/>
          <w:sz w:val="22"/>
          <w:szCs w:val="23"/>
        </w:rPr>
        <w:t xml:space="preserve">obwohl </w:t>
      </w:r>
      <w:r w:rsidRPr="00193CC0">
        <w:rPr>
          <w:rFonts w:ascii="Times New Roman" w:hAnsi="Times New Roman" w:cs="Times New Roman"/>
          <w:sz w:val="22"/>
          <w:szCs w:val="23"/>
        </w:rPr>
        <w:t xml:space="preserve">sie den </w:t>
      </w:r>
      <w:r w:rsidRPr="00193CC0">
        <w:rPr>
          <w:rFonts w:ascii="Times New Roman" w:hAnsi="Times New Roman" w:cs="Times New Roman"/>
          <w:b/>
          <w:bCs/>
          <w:sz w:val="22"/>
          <w:szCs w:val="23"/>
        </w:rPr>
        <w:t xml:space="preserve">Mangel </w:t>
      </w:r>
      <w:r w:rsidRPr="00193CC0">
        <w:rPr>
          <w:rFonts w:ascii="Times New Roman" w:hAnsi="Times New Roman" w:cs="Times New Roman"/>
          <w:sz w:val="22"/>
          <w:szCs w:val="23"/>
        </w:rPr>
        <w:t xml:space="preserve">bei Vertragsschluss </w:t>
      </w:r>
      <w:r w:rsidRPr="00193CC0">
        <w:rPr>
          <w:rFonts w:ascii="Times New Roman" w:hAnsi="Times New Roman" w:cs="Times New Roman"/>
          <w:b/>
          <w:bCs/>
          <w:sz w:val="22"/>
          <w:szCs w:val="23"/>
        </w:rPr>
        <w:t>kannten</w:t>
      </w:r>
      <w:r w:rsidRPr="00193CC0">
        <w:rPr>
          <w:rFonts w:ascii="Times New Roman" w:hAnsi="Times New Roman" w:cs="Times New Roman"/>
          <w:sz w:val="22"/>
          <w:szCs w:val="23"/>
        </w:rPr>
        <w:t xml:space="preserve">. § 442 BGB findet damit keine Anwendung mehr bei einem Verbrauchsgüterkauf. Der Zeitraum für das Gelten der </w:t>
      </w:r>
      <w:r w:rsidRPr="00193CC0">
        <w:rPr>
          <w:rFonts w:ascii="Times New Roman" w:hAnsi="Times New Roman" w:cs="Times New Roman"/>
          <w:b/>
          <w:bCs/>
          <w:sz w:val="22"/>
          <w:szCs w:val="23"/>
        </w:rPr>
        <w:t xml:space="preserve">Beweislastumkehr </w:t>
      </w:r>
      <w:r w:rsidRPr="00193CC0">
        <w:rPr>
          <w:rFonts w:ascii="Times New Roman" w:hAnsi="Times New Roman" w:cs="Times New Roman"/>
          <w:sz w:val="22"/>
          <w:szCs w:val="23"/>
        </w:rPr>
        <w:t xml:space="preserve">wird von bisher sechs Monaten </w:t>
      </w:r>
      <w:r w:rsidRPr="00193CC0">
        <w:rPr>
          <w:rFonts w:ascii="Times New Roman" w:hAnsi="Times New Roman" w:cs="Times New Roman"/>
          <w:b/>
          <w:bCs/>
          <w:sz w:val="22"/>
          <w:szCs w:val="23"/>
        </w:rPr>
        <w:t>auf ein Jahr verlängert</w:t>
      </w:r>
      <w:r w:rsidRPr="00193CC0">
        <w:rPr>
          <w:rFonts w:ascii="Times New Roman" w:hAnsi="Times New Roman" w:cs="Times New Roman"/>
          <w:sz w:val="22"/>
          <w:szCs w:val="23"/>
        </w:rPr>
        <w:t xml:space="preserve">. </w:t>
      </w:r>
    </w:p>
    <w:p w:rsidR="00F5657F" w:rsidRPr="00193CC0" w:rsidRDefault="00F5657F" w:rsidP="00F5657F">
      <w:pPr>
        <w:autoSpaceDE w:val="0"/>
        <w:autoSpaceDN w:val="0"/>
        <w:adjustRightInd w:val="0"/>
        <w:spacing w:after="0" w:line="240" w:lineRule="auto"/>
        <w:rPr>
          <w:rFonts w:ascii="Times New Roman" w:hAnsi="Times New Roman" w:cs="Times New Roman"/>
          <w:b/>
          <w:szCs w:val="30"/>
        </w:rPr>
      </w:pPr>
      <w:r w:rsidRPr="00193CC0">
        <w:rPr>
          <w:rFonts w:ascii="Times New Roman" w:hAnsi="Times New Roman" w:cs="Times New Roman"/>
          <w:szCs w:val="23"/>
        </w:rPr>
        <w:t xml:space="preserve">Die </w:t>
      </w:r>
      <w:r w:rsidRPr="00193CC0">
        <w:rPr>
          <w:rFonts w:ascii="Times New Roman" w:hAnsi="Times New Roman" w:cs="Times New Roman"/>
          <w:b/>
          <w:bCs/>
          <w:szCs w:val="23"/>
        </w:rPr>
        <w:t xml:space="preserve">Voraussetzungen für den Rücktritt und die Minderung </w:t>
      </w:r>
      <w:r w:rsidRPr="00193CC0">
        <w:rPr>
          <w:rFonts w:ascii="Times New Roman" w:hAnsi="Times New Roman" w:cs="Times New Roman"/>
          <w:szCs w:val="23"/>
        </w:rPr>
        <w:t xml:space="preserve">werden </w:t>
      </w:r>
      <w:r w:rsidRPr="00193CC0">
        <w:rPr>
          <w:rFonts w:ascii="Times New Roman" w:hAnsi="Times New Roman" w:cs="Times New Roman"/>
          <w:b/>
          <w:bCs/>
          <w:szCs w:val="23"/>
        </w:rPr>
        <w:t>gesenkt</w:t>
      </w:r>
      <w:r w:rsidRPr="00193CC0">
        <w:rPr>
          <w:rFonts w:ascii="Times New Roman" w:hAnsi="Times New Roman" w:cs="Times New Roman"/>
          <w:szCs w:val="23"/>
        </w:rPr>
        <w:t xml:space="preserve">: Der Verbraucher kann bereits vom Vertrag zurücktreten oder den Kaufpreis mindern, wenn er den Verkäufer vom Mangel unterrichtet und dieser in einer angemessenen Frist nicht nacherfüllt hat. Außerdem ist im Falle eines besonders schwerwiegenden Mangels ein sofortiger Rücktritt möglich. Bei einem Schadensersatzanspruch bedarf es in bestimmten Fällen ebenfalls keiner Fristsetzung, § 475d Abs. 2 BGB </w:t>
      </w:r>
      <w:proofErr w:type="spellStart"/>
      <w:r w:rsidRPr="00193CC0">
        <w:rPr>
          <w:rFonts w:ascii="Times New Roman" w:hAnsi="Times New Roman" w:cs="Times New Roman"/>
          <w:szCs w:val="23"/>
        </w:rPr>
        <w:t>nF</w:t>
      </w:r>
      <w:proofErr w:type="spellEnd"/>
      <w:r w:rsidRPr="00193CC0">
        <w:rPr>
          <w:rFonts w:ascii="Times New Roman" w:hAnsi="Times New Roman" w:cs="Times New Roman"/>
          <w:szCs w:val="23"/>
        </w:rPr>
        <w:t>.</w:t>
      </w:r>
    </w:p>
    <w:p w:rsidR="00F5657F" w:rsidRPr="00193CC0" w:rsidRDefault="00F5657F" w:rsidP="00F5657F">
      <w:pPr>
        <w:autoSpaceDE w:val="0"/>
        <w:autoSpaceDN w:val="0"/>
        <w:adjustRightInd w:val="0"/>
        <w:spacing w:after="0" w:line="240" w:lineRule="auto"/>
        <w:rPr>
          <w:rFonts w:ascii="Times New Roman" w:hAnsi="Times New Roman" w:cs="Times New Roman"/>
          <w:b/>
          <w:szCs w:val="30"/>
        </w:rPr>
      </w:pP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Die </w:t>
      </w:r>
      <w:r w:rsidRPr="00193CC0">
        <w:rPr>
          <w:rFonts w:ascii="Times New Roman" w:hAnsi="Times New Roman" w:cs="Times New Roman"/>
          <w:b/>
          <w:bCs/>
          <w:sz w:val="22"/>
          <w:szCs w:val="23"/>
        </w:rPr>
        <w:t xml:space="preserve">Verjährung </w:t>
      </w:r>
      <w:r w:rsidRPr="00193CC0">
        <w:rPr>
          <w:rFonts w:ascii="Times New Roman" w:hAnsi="Times New Roman" w:cs="Times New Roman"/>
          <w:sz w:val="22"/>
          <w:szCs w:val="23"/>
        </w:rPr>
        <w:t xml:space="preserve">endet künftig frühestens vier Monate nachdem sich ein Mangel innerhalb der Verjährungsfrist gezeigt hat. Damit muss auch ein Mangel, der sich am letzten Tag der Zweijahresfrist zeigt, noch behoben werden. Ansprüche bei Sachen mit digitalen Elementen verjähren nicht vor Ablauf von 12 Monaten nach dem Ende der Aktualisierungspflicht bzw. des Bereitstellungszeitraums. Auch im Falle einer Nachbesserung oder wenn der Verbraucher auf Veranlassung des Verkäufers eine Garantieleistung in Anspruch nimmt, tritt die Verjährung frühestens zwei Monate ein, nachdem der Verkäufer die Sache zurückerhalten hat.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Eine </w:t>
      </w:r>
      <w:r w:rsidRPr="00193CC0">
        <w:rPr>
          <w:rFonts w:ascii="Times New Roman" w:hAnsi="Times New Roman" w:cs="Times New Roman"/>
          <w:b/>
          <w:bCs/>
          <w:sz w:val="22"/>
          <w:szCs w:val="23"/>
        </w:rPr>
        <w:t xml:space="preserve">Vereinbarung zur Verkürzung der Verjährungsfrist </w:t>
      </w:r>
      <w:r w:rsidRPr="00193CC0">
        <w:rPr>
          <w:rFonts w:ascii="Times New Roman" w:hAnsi="Times New Roman" w:cs="Times New Roman"/>
          <w:sz w:val="22"/>
          <w:szCs w:val="23"/>
        </w:rPr>
        <w:t xml:space="preserve">bei gebrauchten Sachen ist möglich, sofern der Verbraucher über die kürzere Verjährungsfrist in Kenntnis gesetzt und diese ausdrücklich und gesondert im Vertrag vereinbart wurde. </w:t>
      </w:r>
    </w:p>
    <w:p w:rsidR="00E905A7" w:rsidRPr="00193CC0" w:rsidRDefault="00E905A7" w:rsidP="00F5657F">
      <w:pPr>
        <w:pStyle w:val="Default"/>
        <w:rPr>
          <w:rFonts w:ascii="Times New Roman" w:hAnsi="Times New Roman" w:cs="Times New Roman"/>
          <w:b/>
          <w:bCs/>
          <w:szCs w:val="28"/>
        </w:rPr>
      </w:pPr>
    </w:p>
    <w:p w:rsidR="00F5657F" w:rsidRPr="00193CC0" w:rsidRDefault="00F5657F" w:rsidP="00F5657F">
      <w:pPr>
        <w:pStyle w:val="Default"/>
        <w:rPr>
          <w:rFonts w:ascii="Times New Roman" w:hAnsi="Times New Roman" w:cs="Times New Roman"/>
          <w:szCs w:val="28"/>
        </w:rPr>
      </w:pPr>
      <w:r w:rsidRPr="00193CC0">
        <w:rPr>
          <w:rFonts w:ascii="Times New Roman" w:hAnsi="Times New Roman" w:cs="Times New Roman"/>
          <w:b/>
          <w:bCs/>
          <w:szCs w:val="28"/>
        </w:rPr>
        <w:t xml:space="preserve">Umtauschrecht: ja oder nein?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Der Kunde hat grundsätzlich </w:t>
      </w:r>
      <w:r w:rsidRPr="00193CC0">
        <w:rPr>
          <w:rFonts w:ascii="Times New Roman" w:hAnsi="Times New Roman" w:cs="Times New Roman"/>
          <w:b/>
          <w:bCs/>
          <w:sz w:val="22"/>
          <w:szCs w:val="23"/>
        </w:rPr>
        <w:t xml:space="preserve">kein Recht, von einem geschlossenen Kaufvertrag zurückzutreten, </w:t>
      </w:r>
      <w:r w:rsidRPr="00193CC0">
        <w:rPr>
          <w:rFonts w:ascii="Times New Roman" w:hAnsi="Times New Roman" w:cs="Times New Roman"/>
          <w:sz w:val="22"/>
          <w:szCs w:val="23"/>
        </w:rPr>
        <w:t xml:space="preserve">sich also einseitig davon zu lösen. Verträge, die abgeschlossen werden, sind zu erfüllen. Ein allgemeines Umtauschrecht gibt es nicht. Nur im Online-Shop und bei außerhalb von Geschäftsräumen geschlossenen Verträgen kann sich der Kunde im Rahmen des </w:t>
      </w:r>
      <w:r w:rsidRPr="00193CC0">
        <w:rPr>
          <w:rFonts w:ascii="Times New Roman" w:hAnsi="Times New Roman" w:cs="Times New Roman"/>
          <w:b/>
          <w:bCs/>
          <w:sz w:val="22"/>
          <w:szCs w:val="23"/>
        </w:rPr>
        <w:t xml:space="preserve">Widerrufsrechts </w:t>
      </w:r>
      <w:r w:rsidRPr="00193CC0">
        <w:rPr>
          <w:rFonts w:ascii="Times New Roman" w:hAnsi="Times New Roman" w:cs="Times New Roman"/>
          <w:sz w:val="22"/>
          <w:szCs w:val="23"/>
        </w:rPr>
        <w:t xml:space="preserve">innerhalb einer Frist von 14 Tagen von dem geschlossenen Vertrag lösen. Die gesetzliche Regelung greift jedoch ausdrücklich nur für den Fernabsatzvertrag ein, </w:t>
      </w:r>
      <w:r w:rsidRPr="00193CC0">
        <w:rPr>
          <w:rFonts w:ascii="Times New Roman" w:hAnsi="Times New Roman" w:cs="Times New Roman"/>
          <w:b/>
          <w:bCs/>
          <w:sz w:val="22"/>
          <w:szCs w:val="23"/>
        </w:rPr>
        <w:t xml:space="preserve">nicht jedoch im stationären Einzelhandel. </w:t>
      </w:r>
    </w:p>
    <w:p w:rsidR="00F5657F" w:rsidRPr="00193CC0" w:rsidRDefault="00F5657F" w:rsidP="00F5657F">
      <w:pPr>
        <w:autoSpaceDE w:val="0"/>
        <w:autoSpaceDN w:val="0"/>
        <w:adjustRightInd w:val="0"/>
        <w:spacing w:after="0" w:line="240" w:lineRule="auto"/>
        <w:rPr>
          <w:rFonts w:ascii="Times New Roman" w:hAnsi="Times New Roman" w:cs="Times New Roman"/>
          <w:szCs w:val="23"/>
        </w:rPr>
      </w:pPr>
      <w:r w:rsidRPr="00193CC0">
        <w:rPr>
          <w:rFonts w:ascii="Times New Roman" w:hAnsi="Times New Roman" w:cs="Times New Roman"/>
          <w:szCs w:val="23"/>
        </w:rPr>
        <w:t>Etwas anderes gilt, wenn die Ware einen Fehler hat oder einen Mangel aufweist. Dann wird zwar umgangssprachlich auch von „Umtausch“ gesprochen. Es liegt jedoch dann ein Fall der Gewährleistung vor, siehe weiter unten.</w:t>
      </w:r>
    </w:p>
    <w:p w:rsidR="00F5657F" w:rsidRPr="00193CC0" w:rsidRDefault="00F5657F" w:rsidP="00F5657F">
      <w:pPr>
        <w:autoSpaceDE w:val="0"/>
        <w:autoSpaceDN w:val="0"/>
        <w:adjustRightInd w:val="0"/>
        <w:spacing w:after="0" w:line="240" w:lineRule="auto"/>
        <w:rPr>
          <w:rFonts w:ascii="Times New Roman" w:hAnsi="Times New Roman" w:cs="Times New Roman"/>
          <w:b/>
          <w:szCs w:val="30"/>
        </w:rPr>
      </w:pP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b/>
          <w:bCs/>
          <w:sz w:val="22"/>
          <w:szCs w:val="23"/>
        </w:rPr>
        <w:t xml:space="preserve">Kulanzleistungen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Händler können selbst entscheiden, ob und wie er dem Kunden </w:t>
      </w:r>
      <w:r w:rsidRPr="00193CC0">
        <w:rPr>
          <w:rFonts w:ascii="Times New Roman" w:hAnsi="Times New Roman" w:cs="Times New Roman"/>
          <w:b/>
          <w:bCs/>
          <w:sz w:val="22"/>
          <w:szCs w:val="23"/>
        </w:rPr>
        <w:t xml:space="preserve">aus Kulanz freiwillig entgegenkommen </w:t>
      </w:r>
      <w:r w:rsidRPr="00193CC0">
        <w:rPr>
          <w:rFonts w:ascii="Times New Roman" w:hAnsi="Times New Roman" w:cs="Times New Roman"/>
          <w:sz w:val="22"/>
          <w:szCs w:val="23"/>
        </w:rPr>
        <w:t xml:space="preserve">will. Der Kunde sollte schon bei Abschluss des Vertrages auf die Voraussetzungen und Folgen eines Umtausches hingewiesen werden. Denkbar ist z. B. die Rücknahme des Artikels gegen einen </w:t>
      </w:r>
      <w:r w:rsidRPr="00193CC0">
        <w:rPr>
          <w:rFonts w:ascii="Times New Roman" w:hAnsi="Times New Roman" w:cs="Times New Roman"/>
          <w:b/>
          <w:bCs/>
          <w:sz w:val="22"/>
          <w:szCs w:val="23"/>
        </w:rPr>
        <w:t>Gutschein</w:t>
      </w:r>
      <w:r w:rsidRPr="00193CC0">
        <w:rPr>
          <w:rFonts w:ascii="Times New Roman" w:hAnsi="Times New Roman" w:cs="Times New Roman"/>
          <w:sz w:val="22"/>
          <w:szCs w:val="23"/>
        </w:rPr>
        <w:t xml:space="preserve">, die </w:t>
      </w:r>
      <w:r w:rsidRPr="00193CC0">
        <w:rPr>
          <w:rFonts w:ascii="Times New Roman" w:hAnsi="Times New Roman" w:cs="Times New Roman"/>
          <w:b/>
          <w:bCs/>
          <w:sz w:val="22"/>
          <w:szCs w:val="23"/>
        </w:rPr>
        <w:t xml:space="preserve">Erstattung des Kaufpreises </w:t>
      </w:r>
      <w:r w:rsidRPr="00193CC0">
        <w:rPr>
          <w:rFonts w:ascii="Times New Roman" w:hAnsi="Times New Roman" w:cs="Times New Roman"/>
          <w:sz w:val="22"/>
          <w:szCs w:val="23"/>
        </w:rPr>
        <w:t xml:space="preserve">in bar oder der Umtausch gegen </w:t>
      </w:r>
      <w:r w:rsidRPr="00193CC0">
        <w:rPr>
          <w:rFonts w:ascii="Times New Roman" w:hAnsi="Times New Roman" w:cs="Times New Roman"/>
          <w:b/>
          <w:bCs/>
          <w:sz w:val="22"/>
          <w:szCs w:val="23"/>
        </w:rPr>
        <w:t>andere Ware</w:t>
      </w:r>
      <w:r w:rsidRPr="00193CC0">
        <w:rPr>
          <w:rFonts w:ascii="Times New Roman" w:hAnsi="Times New Roman" w:cs="Times New Roman"/>
          <w:sz w:val="22"/>
          <w:szCs w:val="23"/>
        </w:rPr>
        <w:t xml:space="preserve">. Beim Umtausch können mögliche Preisdifferenzen ebenfalls in Form einer Gutschrift oder durch Barzahlung ausgeglichen werden. </w:t>
      </w:r>
    </w:p>
    <w:p w:rsidR="00E905A7" w:rsidRPr="00193CC0" w:rsidRDefault="00E905A7" w:rsidP="00F5657F">
      <w:pPr>
        <w:pStyle w:val="Default"/>
        <w:rPr>
          <w:rFonts w:ascii="Times New Roman" w:hAnsi="Times New Roman" w:cs="Times New Roman"/>
          <w:b/>
          <w:bCs/>
          <w:szCs w:val="28"/>
        </w:rPr>
      </w:pPr>
    </w:p>
    <w:p w:rsidR="00F5657F" w:rsidRPr="00193CC0" w:rsidRDefault="00F5657F" w:rsidP="00F5657F">
      <w:pPr>
        <w:pStyle w:val="Default"/>
        <w:rPr>
          <w:rFonts w:ascii="Times New Roman" w:hAnsi="Times New Roman" w:cs="Times New Roman"/>
          <w:szCs w:val="26"/>
        </w:rPr>
      </w:pPr>
      <w:r w:rsidRPr="00193CC0">
        <w:rPr>
          <w:rFonts w:ascii="Times New Roman" w:hAnsi="Times New Roman" w:cs="Times New Roman"/>
          <w:b/>
          <w:bCs/>
          <w:szCs w:val="28"/>
        </w:rPr>
        <w:t xml:space="preserve">Was ist zu tun, wenn die Ware einen Mangel aufweist? </w:t>
      </w:r>
      <w:r w:rsidRPr="00193CC0">
        <w:rPr>
          <w:rFonts w:ascii="Times New Roman" w:hAnsi="Times New Roman" w:cs="Times New Roman"/>
          <w:b/>
          <w:bCs/>
          <w:szCs w:val="26"/>
        </w:rPr>
        <w:t>A</w:t>
      </w:r>
      <w:r w:rsidR="0012685A">
        <w:rPr>
          <w:rFonts w:ascii="Times New Roman" w:hAnsi="Times New Roman" w:cs="Times New Roman"/>
          <w:b/>
          <w:bCs/>
          <w:szCs w:val="26"/>
        </w:rPr>
        <w:t>b</w:t>
      </w:r>
      <w:r w:rsidRPr="00193CC0">
        <w:rPr>
          <w:rFonts w:ascii="Times New Roman" w:hAnsi="Times New Roman" w:cs="Times New Roman"/>
          <w:b/>
          <w:bCs/>
          <w:szCs w:val="26"/>
        </w:rPr>
        <w:t xml:space="preserve">grenzung Gewährleistung/Produkthaftung </w:t>
      </w:r>
    </w:p>
    <w:p w:rsidR="00F5657F" w:rsidRPr="0012685A" w:rsidRDefault="00F5657F" w:rsidP="00F5657F">
      <w:pPr>
        <w:pStyle w:val="Default"/>
        <w:rPr>
          <w:rFonts w:ascii="Times New Roman" w:hAnsi="Times New Roman" w:cs="Times New Roman"/>
          <w:sz w:val="22"/>
          <w:szCs w:val="23"/>
        </w:rPr>
      </w:pPr>
      <w:r w:rsidRPr="0012685A">
        <w:rPr>
          <w:rFonts w:ascii="Times New Roman" w:hAnsi="Times New Roman" w:cs="Times New Roman"/>
          <w:sz w:val="22"/>
          <w:szCs w:val="23"/>
        </w:rPr>
        <w:t xml:space="preserve">Der Verkäufer ist verpflichtet, dem Käufer eine mangelfreie Ware zu übergeben. Tut er dies nicht, stehen dem Kunden verschiedene </w:t>
      </w:r>
      <w:r w:rsidRPr="0012685A">
        <w:rPr>
          <w:rFonts w:ascii="Times New Roman" w:hAnsi="Times New Roman" w:cs="Times New Roman"/>
          <w:b/>
          <w:bCs/>
          <w:sz w:val="22"/>
          <w:szCs w:val="23"/>
        </w:rPr>
        <w:t xml:space="preserve">kaufrechtliche Gewährleistungsrechte </w:t>
      </w:r>
      <w:r w:rsidRPr="0012685A">
        <w:rPr>
          <w:rFonts w:ascii="Times New Roman" w:hAnsi="Times New Roman" w:cs="Times New Roman"/>
          <w:sz w:val="22"/>
          <w:szCs w:val="23"/>
        </w:rPr>
        <w:t xml:space="preserve">zu. </w:t>
      </w:r>
    </w:p>
    <w:p w:rsidR="00F5657F" w:rsidRPr="0012685A" w:rsidRDefault="00F5657F" w:rsidP="00F5657F">
      <w:pPr>
        <w:pStyle w:val="Default"/>
        <w:rPr>
          <w:rFonts w:ascii="Times New Roman" w:hAnsi="Times New Roman" w:cs="Times New Roman"/>
          <w:sz w:val="22"/>
          <w:szCs w:val="23"/>
        </w:rPr>
      </w:pPr>
      <w:r w:rsidRPr="0012685A">
        <w:rPr>
          <w:rFonts w:ascii="Times New Roman" w:hAnsi="Times New Roman" w:cs="Times New Roman"/>
          <w:b/>
          <w:bCs/>
          <w:iCs/>
          <w:sz w:val="22"/>
          <w:szCs w:val="23"/>
        </w:rPr>
        <w:t xml:space="preserve">Wichtig: </w:t>
      </w:r>
      <w:r w:rsidRPr="0012685A">
        <w:rPr>
          <w:rFonts w:ascii="Times New Roman" w:hAnsi="Times New Roman" w:cs="Times New Roman"/>
          <w:iCs/>
          <w:sz w:val="22"/>
          <w:szCs w:val="23"/>
        </w:rPr>
        <w:t xml:space="preserve">Von der Haftung für </w:t>
      </w:r>
      <w:r w:rsidRPr="0012685A">
        <w:rPr>
          <w:rFonts w:ascii="Times New Roman" w:hAnsi="Times New Roman" w:cs="Times New Roman"/>
          <w:b/>
          <w:bCs/>
          <w:iCs/>
          <w:sz w:val="22"/>
          <w:szCs w:val="23"/>
        </w:rPr>
        <w:t xml:space="preserve">Mängel </w:t>
      </w:r>
      <w:r w:rsidRPr="0012685A">
        <w:rPr>
          <w:rFonts w:ascii="Times New Roman" w:hAnsi="Times New Roman" w:cs="Times New Roman"/>
          <w:iCs/>
          <w:sz w:val="22"/>
          <w:szCs w:val="23"/>
        </w:rPr>
        <w:t xml:space="preserve">zu unterscheiden ist die Haftung für </w:t>
      </w:r>
      <w:r w:rsidRPr="0012685A">
        <w:rPr>
          <w:rFonts w:ascii="Times New Roman" w:hAnsi="Times New Roman" w:cs="Times New Roman"/>
          <w:b/>
          <w:bCs/>
          <w:iCs/>
          <w:sz w:val="22"/>
          <w:szCs w:val="23"/>
        </w:rPr>
        <w:t xml:space="preserve">Fehler </w:t>
      </w:r>
      <w:r w:rsidRPr="0012685A">
        <w:rPr>
          <w:rFonts w:ascii="Times New Roman" w:hAnsi="Times New Roman" w:cs="Times New Roman"/>
          <w:iCs/>
          <w:sz w:val="22"/>
          <w:szCs w:val="23"/>
        </w:rPr>
        <w:t xml:space="preserve">nach dem sogenannten </w:t>
      </w:r>
      <w:r w:rsidRPr="0012685A">
        <w:rPr>
          <w:rFonts w:ascii="Times New Roman" w:hAnsi="Times New Roman" w:cs="Times New Roman"/>
          <w:b/>
          <w:bCs/>
          <w:iCs/>
          <w:sz w:val="22"/>
          <w:szCs w:val="23"/>
        </w:rPr>
        <w:t>Produkthaftungsgesetz (ProdHaftG). Das ProdHaftG ist einschlägig, wenn aufgr</w:t>
      </w:r>
      <w:r w:rsidRPr="0012685A">
        <w:rPr>
          <w:rFonts w:ascii="Times New Roman" w:hAnsi="Times New Roman" w:cs="Times New Roman"/>
          <w:iCs/>
          <w:sz w:val="22"/>
          <w:szCs w:val="23"/>
        </w:rPr>
        <w:t xml:space="preserve">und des Fehlers eines Produktes </w:t>
      </w:r>
      <w:r w:rsidRPr="0012685A">
        <w:rPr>
          <w:rFonts w:ascii="Times New Roman" w:hAnsi="Times New Roman" w:cs="Times New Roman"/>
          <w:b/>
          <w:bCs/>
          <w:iCs/>
          <w:sz w:val="22"/>
          <w:szCs w:val="23"/>
        </w:rPr>
        <w:t xml:space="preserve">Schäden an anderen Sachen </w:t>
      </w:r>
      <w:r w:rsidRPr="0012685A">
        <w:rPr>
          <w:rFonts w:ascii="Times New Roman" w:hAnsi="Times New Roman" w:cs="Times New Roman"/>
          <w:iCs/>
          <w:sz w:val="22"/>
          <w:szCs w:val="23"/>
        </w:rPr>
        <w:t xml:space="preserve">als der </w:t>
      </w:r>
      <w:r w:rsidRPr="0012685A">
        <w:rPr>
          <w:rFonts w:ascii="Times New Roman" w:hAnsi="Times New Roman" w:cs="Times New Roman"/>
          <w:b/>
          <w:bCs/>
          <w:iCs/>
          <w:sz w:val="22"/>
          <w:szCs w:val="23"/>
        </w:rPr>
        <w:t>gekauften Ware oder an Personen entstehen</w:t>
      </w:r>
      <w:r w:rsidRPr="0012685A">
        <w:rPr>
          <w:rFonts w:ascii="Times New Roman" w:hAnsi="Times New Roman" w:cs="Times New Roman"/>
          <w:iCs/>
          <w:sz w:val="22"/>
          <w:szCs w:val="23"/>
        </w:rPr>
        <w:t xml:space="preserve">. Im Unterschied dazu finden die kaufrechtlichen Gewährleistungsregelungen dann Anwendung, wenn alleine die Kaufsache selbst mangelhaft ist. </w:t>
      </w:r>
    </w:p>
    <w:p w:rsidR="00F5657F" w:rsidRPr="00193CC0" w:rsidRDefault="00F5657F" w:rsidP="00F5657F">
      <w:pPr>
        <w:pStyle w:val="Default"/>
        <w:rPr>
          <w:rFonts w:ascii="Times New Roman" w:hAnsi="Times New Roman" w:cs="Times New Roman"/>
          <w:szCs w:val="26"/>
        </w:rPr>
      </w:pPr>
      <w:r w:rsidRPr="00193CC0">
        <w:rPr>
          <w:rFonts w:ascii="Times New Roman" w:hAnsi="Times New Roman" w:cs="Times New Roman"/>
          <w:b/>
          <w:bCs/>
          <w:szCs w:val="26"/>
        </w:rPr>
        <w:lastRenderedPageBreak/>
        <w:t xml:space="preserve">Wann liegt ein Mangel vor?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Ein </w:t>
      </w:r>
      <w:r w:rsidRPr="00193CC0">
        <w:rPr>
          <w:rFonts w:ascii="Times New Roman" w:hAnsi="Times New Roman" w:cs="Times New Roman"/>
          <w:b/>
          <w:bCs/>
          <w:sz w:val="22"/>
          <w:szCs w:val="23"/>
        </w:rPr>
        <w:t xml:space="preserve">Mangel </w:t>
      </w:r>
      <w:r w:rsidRPr="00193CC0">
        <w:rPr>
          <w:rFonts w:ascii="Times New Roman" w:hAnsi="Times New Roman" w:cs="Times New Roman"/>
          <w:sz w:val="22"/>
          <w:szCs w:val="23"/>
        </w:rPr>
        <w:t xml:space="preserve">der Kaufsache liegt vor, wenn ihr tatsächlicher Zustand zum Zeitpunkt der Übergabe von der Beschaffenheit abweicht, die Verkäufer und Käufer bei Abschluss des Kaufvertrages </w:t>
      </w:r>
      <w:r w:rsidRPr="00193CC0">
        <w:rPr>
          <w:rFonts w:ascii="Times New Roman" w:hAnsi="Times New Roman" w:cs="Times New Roman"/>
          <w:b/>
          <w:bCs/>
          <w:sz w:val="22"/>
          <w:szCs w:val="23"/>
        </w:rPr>
        <w:t xml:space="preserve">vereinbart </w:t>
      </w:r>
      <w:r w:rsidRPr="00193CC0">
        <w:rPr>
          <w:rFonts w:ascii="Times New Roman" w:hAnsi="Times New Roman" w:cs="Times New Roman"/>
          <w:sz w:val="22"/>
          <w:szCs w:val="23"/>
        </w:rPr>
        <w:t xml:space="preserve">haben. Wurde keine Vereinbarung getroffen, so muss die Ware für die nach dem Vertrag </w:t>
      </w:r>
      <w:r w:rsidRPr="00193CC0">
        <w:rPr>
          <w:rFonts w:ascii="Times New Roman" w:hAnsi="Times New Roman" w:cs="Times New Roman"/>
          <w:b/>
          <w:bCs/>
          <w:sz w:val="22"/>
          <w:szCs w:val="23"/>
        </w:rPr>
        <w:t xml:space="preserve">vorausgesetzte Verwendungsart </w:t>
      </w:r>
      <w:r w:rsidRPr="00193CC0">
        <w:rPr>
          <w:rFonts w:ascii="Times New Roman" w:hAnsi="Times New Roman" w:cs="Times New Roman"/>
          <w:sz w:val="22"/>
          <w:szCs w:val="23"/>
        </w:rPr>
        <w:t xml:space="preserve">geeignet sein bzw. die für eine entsprechende Sache übliche Beschaffenheit aufweisen. Als vereinbart gelten regelmäßig auch alle Eigenschaften der Sache, die sich aus Werbeaussagen oder Produktbeschreibungen ergeben. </w:t>
      </w:r>
    </w:p>
    <w:p w:rsidR="00F5657F" w:rsidRPr="00C87119" w:rsidRDefault="00F5657F" w:rsidP="00F5657F">
      <w:pPr>
        <w:pStyle w:val="Default"/>
        <w:rPr>
          <w:rFonts w:ascii="Times New Roman" w:hAnsi="Times New Roman" w:cs="Times New Roman"/>
          <w:sz w:val="22"/>
          <w:szCs w:val="23"/>
        </w:rPr>
      </w:pPr>
      <w:r w:rsidRPr="00C87119">
        <w:rPr>
          <w:rFonts w:ascii="Times New Roman" w:hAnsi="Times New Roman" w:cs="Times New Roman"/>
          <w:b/>
          <w:bCs/>
          <w:iCs/>
          <w:color w:val="FF0000"/>
          <w:sz w:val="22"/>
          <w:szCs w:val="23"/>
        </w:rPr>
        <w:t xml:space="preserve">Achtung: Ab dem 1. Januar 2022 gilt ein neuer Sachmangelbegriff! </w:t>
      </w:r>
    </w:p>
    <w:p w:rsidR="00F5657F" w:rsidRPr="00193CC0" w:rsidRDefault="00F5657F" w:rsidP="00F5657F">
      <w:pPr>
        <w:autoSpaceDE w:val="0"/>
        <w:autoSpaceDN w:val="0"/>
        <w:adjustRightInd w:val="0"/>
        <w:spacing w:after="0" w:line="240" w:lineRule="auto"/>
        <w:rPr>
          <w:rFonts w:ascii="Times New Roman" w:hAnsi="Times New Roman" w:cs="Times New Roman"/>
          <w:szCs w:val="23"/>
        </w:rPr>
      </w:pPr>
      <w:r w:rsidRPr="00193CC0">
        <w:rPr>
          <w:rFonts w:ascii="Times New Roman" w:hAnsi="Times New Roman" w:cs="Times New Roman"/>
          <w:szCs w:val="23"/>
        </w:rPr>
        <w:t xml:space="preserve">Ein Mangel liegt auch vor, wenn eine </w:t>
      </w:r>
      <w:r w:rsidRPr="00193CC0">
        <w:rPr>
          <w:rFonts w:ascii="Times New Roman" w:hAnsi="Times New Roman" w:cs="Times New Roman"/>
          <w:b/>
          <w:bCs/>
          <w:szCs w:val="23"/>
        </w:rPr>
        <w:t xml:space="preserve">andere </w:t>
      </w:r>
      <w:r w:rsidRPr="00193CC0">
        <w:rPr>
          <w:rFonts w:ascii="Times New Roman" w:hAnsi="Times New Roman" w:cs="Times New Roman"/>
          <w:szCs w:val="23"/>
        </w:rPr>
        <w:t xml:space="preserve">als die </w:t>
      </w:r>
      <w:r w:rsidRPr="00193CC0">
        <w:rPr>
          <w:rFonts w:ascii="Times New Roman" w:hAnsi="Times New Roman" w:cs="Times New Roman"/>
          <w:b/>
          <w:bCs/>
          <w:szCs w:val="23"/>
        </w:rPr>
        <w:t xml:space="preserve">Kaufsache geliefert </w:t>
      </w:r>
      <w:r w:rsidRPr="00193CC0">
        <w:rPr>
          <w:rFonts w:ascii="Times New Roman" w:hAnsi="Times New Roman" w:cs="Times New Roman"/>
          <w:szCs w:val="23"/>
        </w:rPr>
        <w:t xml:space="preserve">wurde, bei </w:t>
      </w:r>
      <w:r w:rsidR="00E905A7" w:rsidRPr="00193CC0">
        <w:rPr>
          <w:rFonts w:ascii="Times New Roman" w:hAnsi="Times New Roman" w:cs="Times New Roman"/>
          <w:b/>
          <w:bCs/>
          <w:szCs w:val="23"/>
        </w:rPr>
        <w:t>Zuwenig Lieferung</w:t>
      </w:r>
      <w:r w:rsidRPr="00193CC0">
        <w:rPr>
          <w:rFonts w:ascii="Times New Roman" w:hAnsi="Times New Roman" w:cs="Times New Roman"/>
          <w:b/>
          <w:bCs/>
          <w:szCs w:val="23"/>
        </w:rPr>
        <w:t xml:space="preserve"> </w:t>
      </w:r>
      <w:r w:rsidRPr="00193CC0">
        <w:rPr>
          <w:rFonts w:ascii="Times New Roman" w:hAnsi="Times New Roman" w:cs="Times New Roman"/>
          <w:szCs w:val="23"/>
        </w:rPr>
        <w:t xml:space="preserve">und bei </w:t>
      </w:r>
      <w:r w:rsidRPr="00193CC0">
        <w:rPr>
          <w:rFonts w:ascii="Times New Roman" w:hAnsi="Times New Roman" w:cs="Times New Roman"/>
          <w:b/>
          <w:bCs/>
          <w:szCs w:val="23"/>
        </w:rPr>
        <w:t>fehlerhafter Aufbauanleitung der Ware</w:t>
      </w:r>
      <w:r w:rsidRPr="00193CC0">
        <w:rPr>
          <w:rFonts w:ascii="Times New Roman" w:hAnsi="Times New Roman" w:cs="Times New Roman"/>
          <w:szCs w:val="23"/>
        </w:rPr>
        <w:t>. Der Verkäufer haftet grundsätzlich auch für Werbeversprechungen oder Verpackungsaussagen (u. a. Montageanleitungen) des Herstellers. Der Verkäufer kann den Hersteller dann aber im Wege des Lieferantenregress in Anspruch nehmen.</w:t>
      </w:r>
      <w:bookmarkStart w:id="0" w:name="_GoBack"/>
      <w:bookmarkEnd w:id="0"/>
    </w:p>
    <w:p w:rsidR="00F5657F" w:rsidRPr="00193CC0" w:rsidRDefault="00F5657F" w:rsidP="00F5657F">
      <w:pPr>
        <w:autoSpaceDE w:val="0"/>
        <w:autoSpaceDN w:val="0"/>
        <w:adjustRightInd w:val="0"/>
        <w:spacing w:after="0" w:line="240" w:lineRule="auto"/>
        <w:rPr>
          <w:rFonts w:ascii="Times New Roman" w:hAnsi="Times New Roman" w:cs="Times New Roman"/>
          <w:b/>
          <w:szCs w:val="30"/>
        </w:rPr>
      </w:pPr>
    </w:p>
    <w:p w:rsidR="00F5657F" w:rsidRPr="00193CC0" w:rsidRDefault="00F5657F" w:rsidP="00F5657F">
      <w:pPr>
        <w:pStyle w:val="Default"/>
        <w:rPr>
          <w:rFonts w:ascii="Times New Roman" w:hAnsi="Times New Roman" w:cs="Times New Roman"/>
          <w:szCs w:val="26"/>
        </w:rPr>
      </w:pPr>
      <w:r w:rsidRPr="00193CC0">
        <w:rPr>
          <w:rFonts w:ascii="Times New Roman" w:hAnsi="Times New Roman" w:cs="Times New Roman"/>
          <w:b/>
          <w:bCs/>
          <w:szCs w:val="26"/>
        </w:rPr>
        <w:t xml:space="preserve">Wer muss was beweisen?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Ist der Käufer ein Verbraucher, gilt eine </w:t>
      </w:r>
      <w:r w:rsidRPr="00193CC0">
        <w:rPr>
          <w:rFonts w:ascii="Times New Roman" w:hAnsi="Times New Roman" w:cs="Times New Roman"/>
          <w:b/>
          <w:bCs/>
          <w:sz w:val="22"/>
          <w:szCs w:val="23"/>
        </w:rPr>
        <w:t xml:space="preserve">Beweislastumkehr für die ersten sechs Monate. </w:t>
      </w:r>
      <w:r w:rsidRPr="00193CC0">
        <w:rPr>
          <w:rFonts w:ascii="Times New Roman" w:hAnsi="Times New Roman" w:cs="Times New Roman"/>
          <w:sz w:val="22"/>
          <w:szCs w:val="23"/>
        </w:rPr>
        <w:t xml:space="preserve">Innerhalb dieser Zeit wird vermutet, dass die Sache bereits bei Gefahrübergang mangelhaft war. Der Verkäufer kann die Vermutung durch den Nachweis widerlegen, dass der vom Käufer behauptete Mangel oder der vertragswidrige Zustand beim Verbrauchsgüterkauf nicht schon zum Zeitpunkt des Vertragsschlusses vorlag, sondern erst danach entstanden ist. </w:t>
      </w:r>
    </w:p>
    <w:p w:rsidR="00F5657F" w:rsidRPr="00C87119" w:rsidRDefault="00F5657F" w:rsidP="00F5657F">
      <w:pPr>
        <w:pStyle w:val="Default"/>
        <w:rPr>
          <w:rFonts w:ascii="Times New Roman" w:hAnsi="Times New Roman" w:cs="Times New Roman"/>
          <w:sz w:val="22"/>
          <w:szCs w:val="23"/>
        </w:rPr>
      </w:pPr>
      <w:r w:rsidRPr="00C87119">
        <w:rPr>
          <w:rFonts w:ascii="Times New Roman" w:hAnsi="Times New Roman" w:cs="Times New Roman"/>
          <w:b/>
          <w:bCs/>
          <w:iCs/>
          <w:color w:val="FF0000"/>
          <w:sz w:val="22"/>
          <w:szCs w:val="23"/>
        </w:rPr>
        <w:t xml:space="preserve">Achtung: Ab dem 1. Januar 2022 wird die Beweislastumkehr auf ein Jahr verlängert!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Der Mangel muss noch nicht bei der Übergabe zutage getreten sein. Es reicht für Mängelansprüche des Kunden aus, dass der Sachmangel bei der Ablieferung bereits vorhanden war. </w:t>
      </w:r>
      <w:r w:rsidRPr="00193CC0">
        <w:rPr>
          <w:rFonts w:ascii="Times New Roman" w:hAnsi="Times New Roman" w:cs="Times New Roman"/>
          <w:b/>
          <w:bCs/>
          <w:sz w:val="22"/>
          <w:szCs w:val="23"/>
        </w:rPr>
        <w:t xml:space="preserve">Ein normaler Verschleiß ist grundsätzlich kein Mangel.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b/>
          <w:bCs/>
          <w:sz w:val="22"/>
          <w:szCs w:val="23"/>
        </w:rPr>
        <w:t xml:space="preserve">Nach Ablauf der sechs Monate </w:t>
      </w:r>
      <w:r w:rsidRPr="00193CC0">
        <w:rPr>
          <w:rFonts w:ascii="Times New Roman" w:hAnsi="Times New Roman" w:cs="Times New Roman"/>
          <w:sz w:val="22"/>
          <w:szCs w:val="23"/>
        </w:rPr>
        <w:t xml:space="preserve">muss der Kunde objektiv beweisen, dass ein Mangel existiert und dass dieser Mangel zum Zeitpunkt der Übergabe bereits vorlag. Ist der Kunde ein </w:t>
      </w:r>
      <w:r w:rsidRPr="00193CC0">
        <w:rPr>
          <w:rFonts w:ascii="Times New Roman" w:hAnsi="Times New Roman" w:cs="Times New Roman"/>
          <w:b/>
          <w:bCs/>
          <w:sz w:val="22"/>
          <w:szCs w:val="23"/>
        </w:rPr>
        <w:t>Verbraucher</w:t>
      </w:r>
      <w:r w:rsidRPr="00193CC0">
        <w:rPr>
          <w:rFonts w:ascii="Times New Roman" w:hAnsi="Times New Roman" w:cs="Times New Roman"/>
          <w:sz w:val="22"/>
          <w:szCs w:val="23"/>
        </w:rPr>
        <w:t xml:space="preserve">, kann der Händler ihm </w:t>
      </w:r>
      <w:r w:rsidRPr="00193CC0">
        <w:rPr>
          <w:rFonts w:ascii="Times New Roman" w:hAnsi="Times New Roman" w:cs="Times New Roman"/>
          <w:b/>
          <w:bCs/>
          <w:sz w:val="22"/>
          <w:szCs w:val="23"/>
        </w:rPr>
        <w:t xml:space="preserve">keine Untersuchungs- und Rügepflicht </w:t>
      </w:r>
      <w:r w:rsidRPr="00193CC0">
        <w:rPr>
          <w:rFonts w:ascii="Times New Roman" w:hAnsi="Times New Roman" w:cs="Times New Roman"/>
          <w:sz w:val="22"/>
          <w:szCs w:val="23"/>
        </w:rPr>
        <w:t xml:space="preserve">bezüglich der gekauften Ware vorschreiben. Eine solche Verpflichtung ist juristisch nur zwischen Kaufleuten möglich (§ 377 HGB).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b/>
          <w:bCs/>
          <w:sz w:val="22"/>
          <w:szCs w:val="23"/>
        </w:rPr>
        <w:t xml:space="preserve">Beweislastumkehr auch im Online-Handel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Auch im Online-Handel muss der Verkäufer = Online-Händler innerhalb der ersten sechs Monate nachweisen, dass die Sache bei Übergabe mangelfrei war. Dies wird dem Online-Händler kaum gelingen. Denn: Beim Online-Handel findet der Gefahrübergang erst statt, wenn der Verbraucher die Ware in den Händen hält. Das bedeutet, der Online-Händler müsste bei der Beweislastumkehr beweisen, dass der vom Verbraucher geltend gemachte Defekt bei Gefahrübergang noch nicht vorlag, um die gesetzliche Vermutung zu entkräften. Dieser Nachweis dürfte dem Online-Händler fast nie gelingen. </w:t>
      </w:r>
    </w:p>
    <w:p w:rsidR="00E905A7" w:rsidRPr="00193CC0" w:rsidRDefault="00E905A7" w:rsidP="00F5657F">
      <w:pPr>
        <w:pStyle w:val="Default"/>
        <w:rPr>
          <w:rFonts w:ascii="Times New Roman" w:hAnsi="Times New Roman" w:cs="Times New Roman"/>
          <w:sz w:val="22"/>
          <w:szCs w:val="23"/>
        </w:rPr>
      </w:pPr>
    </w:p>
    <w:p w:rsidR="00F5657F" w:rsidRPr="00193CC0" w:rsidRDefault="00F5657F" w:rsidP="00F5657F">
      <w:pPr>
        <w:pStyle w:val="Default"/>
        <w:rPr>
          <w:rFonts w:ascii="Times New Roman" w:hAnsi="Times New Roman" w:cs="Times New Roman"/>
          <w:szCs w:val="28"/>
        </w:rPr>
      </w:pPr>
      <w:r w:rsidRPr="00193CC0">
        <w:rPr>
          <w:rFonts w:ascii="Times New Roman" w:hAnsi="Times New Roman" w:cs="Times New Roman"/>
          <w:b/>
          <w:bCs/>
          <w:szCs w:val="28"/>
        </w:rPr>
        <w:t xml:space="preserve">Welche Rechte hat der Verbraucher = Käufer bei Sachmängeln? </w:t>
      </w:r>
    </w:p>
    <w:p w:rsidR="00F5657F" w:rsidRPr="00193CC0" w:rsidRDefault="00F5657F" w:rsidP="00F5657F">
      <w:pPr>
        <w:pStyle w:val="Default"/>
        <w:rPr>
          <w:rFonts w:ascii="Times New Roman" w:hAnsi="Times New Roman" w:cs="Times New Roman"/>
          <w:szCs w:val="28"/>
        </w:rPr>
      </w:pPr>
      <w:r w:rsidRPr="00193CC0">
        <w:rPr>
          <w:rFonts w:ascii="Times New Roman" w:hAnsi="Times New Roman" w:cs="Times New Roman"/>
          <w:b/>
          <w:bCs/>
          <w:szCs w:val="28"/>
        </w:rPr>
        <w:t xml:space="preserve">1. Nacherfüllung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Ist die Ware mit einem Mangel behaftet, hat der Käufer einen Anspruch auf Nacherfüllung (§ 439 BGB). Er kann </w:t>
      </w:r>
      <w:r w:rsidRPr="00193CC0">
        <w:rPr>
          <w:rFonts w:ascii="Times New Roman" w:hAnsi="Times New Roman" w:cs="Times New Roman"/>
          <w:b/>
          <w:bCs/>
          <w:sz w:val="22"/>
          <w:szCs w:val="23"/>
        </w:rPr>
        <w:t xml:space="preserve">Nachbesserung </w:t>
      </w:r>
      <w:r w:rsidR="00E905A7" w:rsidRPr="00193CC0">
        <w:rPr>
          <w:rFonts w:ascii="Times New Roman" w:hAnsi="Times New Roman" w:cs="Times New Roman"/>
          <w:sz w:val="22"/>
          <w:szCs w:val="23"/>
        </w:rPr>
        <w:t>der fehlerhaften Sache</w:t>
      </w:r>
      <w:r w:rsidRPr="00193CC0">
        <w:rPr>
          <w:rFonts w:ascii="Times New Roman" w:hAnsi="Times New Roman" w:cs="Times New Roman"/>
          <w:sz w:val="22"/>
          <w:szCs w:val="23"/>
        </w:rPr>
        <w:t xml:space="preserve"> </w:t>
      </w:r>
      <w:r w:rsidRPr="00193CC0">
        <w:rPr>
          <w:rFonts w:ascii="Times New Roman" w:hAnsi="Times New Roman" w:cs="Times New Roman"/>
          <w:b/>
          <w:bCs/>
          <w:sz w:val="22"/>
          <w:szCs w:val="23"/>
        </w:rPr>
        <w:t xml:space="preserve">oder Ersatzlieferung </w:t>
      </w:r>
      <w:r w:rsidRPr="00193CC0">
        <w:rPr>
          <w:rFonts w:ascii="Times New Roman" w:hAnsi="Times New Roman" w:cs="Times New Roman"/>
          <w:sz w:val="22"/>
          <w:szCs w:val="23"/>
        </w:rPr>
        <w:t xml:space="preserve">einer neuen Sache </w:t>
      </w:r>
      <w:r w:rsidRPr="00193CC0">
        <w:rPr>
          <w:rFonts w:ascii="Times New Roman" w:hAnsi="Times New Roman" w:cs="Times New Roman"/>
          <w:b/>
          <w:bCs/>
          <w:sz w:val="22"/>
          <w:szCs w:val="23"/>
        </w:rPr>
        <w:t xml:space="preserve">nach seiner Wahl </w:t>
      </w:r>
      <w:r w:rsidRPr="00193CC0">
        <w:rPr>
          <w:rFonts w:ascii="Times New Roman" w:hAnsi="Times New Roman" w:cs="Times New Roman"/>
          <w:sz w:val="22"/>
          <w:szCs w:val="23"/>
        </w:rPr>
        <w:t xml:space="preserve">verlangen. Der gesetzliche Anspruch auf Nacherfüllung hat Vorrang. Das heißt, der Käufer muss zuerst den Nacherfüllungsanspruch geltend machen. Erst wenn der Verkäufer die Nacherfüllung verweigert oder diese fehlgeschlagen ist, kann er vom Vertrag zurücktreten, den Kaufpreis mindern oder Schadensersatz fordern. </w:t>
      </w:r>
    </w:p>
    <w:p w:rsidR="00F5657F" w:rsidRPr="00193CC0" w:rsidRDefault="00F5657F" w:rsidP="00F5657F">
      <w:pPr>
        <w:autoSpaceDE w:val="0"/>
        <w:autoSpaceDN w:val="0"/>
        <w:adjustRightInd w:val="0"/>
        <w:spacing w:after="0" w:line="240" w:lineRule="auto"/>
        <w:rPr>
          <w:rFonts w:ascii="Times New Roman" w:hAnsi="Times New Roman" w:cs="Times New Roman"/>
          <w:b/>
          <w:szCs w:val="30"/>
        </w:rPr>
      </w:pPr>
      <w:r w:rsidRPr="00193CC0">
        <w:rPr>
          <w:rFonts w:ascii="Times New Roman" w:hAnsi="Times New Roman" w:cs="Times New Roman"/>
          <w:szCs w:val="23"/>
        </w:rPr>
        <w:t xml:space="preserve">Der Verkäufer darf die Nacherfüllung nur verweigern, wenn sie unmöglich (z.B. bei einem Unikat) oder mit unverhältnismäßig hohen Kosten verbunden ist. Er hat die zum </w:t>
      </w:r>
      <w:r w:rsidRPr="00193CC0">
        <w:rPr>
          <w:rFonts w:ascii="Times New Roman" w:hAnsi="Times New Roman" w:cs="Times New Roman"/>
          <w:b/>
          <w:bCs/>
          <w:szCs w:val="23"/>
        </w:rPr>
        <w:t>Zwecke der Nacherfüllung erforderlichen Aufwendungen</w:t>
      </w:r>
      <w:r w:rsidRPr="00193CC0">
        <w:rPr>
          <w:rFonts w:ascii="Times New Roman" w:hAnsi="Times New Roman" w:cs="Times New Roman"/>
          <w:szCs w:val="23"/>
        </w:rPr>
        <w:t xml:space="preserve">, </w:t>
      </w:r>
      <w:r w:rsidRPr="00193CC0">
        <w:rPr>
          <w:rFonts w:ascii="Times New Roman" w:hAnsi="Times New Roman" w:cs="Times New Roman"/>
          <w:b/>
          <w:bCs/>
          <w:szCs w:val="23"/>
        </w:rPr>
        <w:t>insbesondere Transport-, Wege-, Arbeits- und Materialkosten zu tragen</w:t>
      </w:r>
      <w:r w:rsidRPr="00193CC0">
        <w:rPr>
          <w:rFonts w:ascii="Times New Roman" w:hAnsi="Times New Roman" w:cs="Times New Roman"/>
          <w:szCs w:val="23"/>
        </w:rPr>
        <w:t>.</w:t>
      </w:r>
    </w:p>
    <w:p w:rsidR="00F5657F" w:rsidRPr="00193CC0" w:rsidRDefault="00F5657F" w:rsidP="00F5657F">
      <w:pPr>
        <w:autoSpaceDE w:val="0"/>
        <w:autoSpaceDN w:val="0"/>
        <w:adjustRightInd w:val="0"/>
        <w:spacing w:after="0" w:line="240" w:lineRule="auto"/>
        <w:rPr>
          <w:rFonts w:ascii="Times New Roman" w:hAnsi="Times New Roman" w:cs="Times New Roman"/>
          <w:b/>
          <w:szCs w:val="30"/>
        </w:rPr>
      </w:pPr>
    </w:p>
    <w:p w:rsidR="00F5657F" w:rsidRPr="00193CC0" w:rsidRDefault="00F5657F" w:rsidP="00F5657F">
      <w:pPr>
        <w:pStyle w:val="Default"/>
        <w:rPr>
          <w:rFonts w:ascii="Times New Roman" w:hAnsi="Times New Roman" w:cs="Times New Roman"/>
          <w:szCs w:val="26"/>
        </w:rPr>
      </w:pPr>
      <w:r w:rsidRPr="00193CC0">
        <w:rPr>
          <w:rFonts w:ascii="Times New Roman" w:hAnsi="Times New Roman" w:cs="Times New Roman"/>
          <w:b/>
          <w:bCs/>
          <w:szCs w:val="26"/>
        </w:rPr>
        <w:t xml:space="preserve">Aus- und Einbaukosten bei Ersatzlieferung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Ist die fehlerhafte Sache bereits eingebaut worden, bevor der Mangel entdeckt wurde, ist die Ersatzlieferung häufig mit hohen Kosten für den Ausbau der fehlerhaften und Einbau der nachgelieferten Sache verbunden. </w:t>
      </w:r>
    </w:p>
    <w:p w:rsidR="00F5657F" w:rsidRPr="00193CC0" w:rsidRDefault="00F5657F" w:rsidP="00E905A7">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Der Käufer kann grundsätzlich verlangen, dass der Verkäufer den Ausbau der mangelhaften und den Einbau der nachgelieferten Sache übernimmt. Ein Recht zur Selbstvornahme hat der Käufer nicht, es sei denn, der Verkäufer erfüllt seine Pflicht nicht. Beim </w:t>
      </w:r>
      <w:r w:rsidRPr="00193CC0">
        <w:rPr>
          <w:rFonts w:ascii="Times New Roman" w:hAnsi="Times New Roman" w:cs="Times New Roman"/>
          <w:b/>
          <w:bCs/>
          <w:sz w:val="22"/>
          <w:szCs w:val="23"/>
        </w:rPr>
        <w:t xml:space="preserve">Verbrauchsgüterkauf </w:t>
      </w:r>
      <w:r w:rsidRPr="00193CC0">
        <w:rPr>
          <w:rFonts w:ascii="Times New Roman" w:hAnsi="Times New Roman" w:cs="Times New Roman"/>
          <w:sz w:val="22"/>
          <w:szCs w:val="23"/>
        </w:rPr>
        <w:t xml:space="preserve">kann nach Rechtsprechung </w:t>
      </w:r>
      <w:proofErr w:type="gramStart"/>
      <w:r w:rsidRPr="00193CC0">
        <w:rPr>
          <w:rFonts w:ascii="Times New Roman" w:hAnsi="Times New Roman" w:cs="Times New Roman"/>
          <w:sz w:val="22"/>
          <w:szCs w:val="23"/>
        </w:rPr>
        <w:t>des EuGH</w:t>
      </w:r>
      <w:proofErr w:type="gramEnd"/>
      <w:r w:rsidRPr="00193CC0">
        <w:rPr>
          <w:rFonts w:ascii="Times New Roman" w:hAnsi="Times New Roman" w:cs="Times New Roman"/>
          <w:sz w:val="22"/>
          <w:szCs w:val="23"/>
        </w:rPr>
        <w:t xml:space="preserve"> und des BGH der Verbraucher Ersatz für die Kosten des Aus- und Einbaus verlangen. Nach § 439 Abs. 3 BGB ist der Verkäufer im Rahmen der Nacherfüllung verpflichtet, dem Käufer die </w:t>
      </w:r>
      <w:r w:rsidRPr="00193CC0">
        <w:rPr>
          <w:rFonts w:ascii="Times New Roman" w:hAnsi="Times New Roman" w:cs="Times New Roman"/>
          <w:b/>
          <w:bCs/>
          <w:sz w:val="22"/>
          <w:szCs w:val="23"/>
        </w:rPr>
        <w:t xml:space="preserve">Kosten für das Entfernen der mangelhaften und den Einbau der neuen/nachgebesserten Sache </w:t>
      </w:r>
      <w:r w:rsidRPr="00193CC0">
        <w:rPr>
          <w:rFonts w:ascii="Times New Roman" w:hAnsi="Times New Roman" w:cs="Times New Roman"/>
          <w:sz w:val="22"/>
          <w:szCs w:val="23"/>
        </w:rPr>
        <w:t xml:space="preserve">zu ersetzen, wenn der Käufer die mangelhafte Sache gemäß ihrer Art und ihrem Verwendungszweck in eine andere Sache eingebaut oder an eine andere Sache angebracht hat.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Der Verkäufer kann die gewählte Art der Nacherfüllung verweigern, wenn sie mit unverhältnismäßigen Kosten verbunden ist. Bei einem </w:t>
      </w:r>
      <w:r w:rsidRPr="00193CC0">
        <w:rPr>
          <w:rFonts w:ascii="Times New Roman" w:hAnsi="Times New Roman" w:cs="Times New Roman"/>
          <w:b/>
          <w:bCs/>
          <w:sz w:val="22"/>
          <w:szCs w:val="23"/>
        </w:rPr>
        <w:t xml:space="preserve">Verbrauchsgüterkauf </w:t>
      </w:r>
      <w:r w:rsidRPr="00193CC0">
        <w:rPr>
          <w:rFonts w:ascii="Times New Roman" w:hAnsi="Times New Roman" w:cs="Times New Roman"/>
          <w:sz w:val="22"/>
          <w:szCs w:val="23"/>
        </w:rPr>
        <w:t xml:space="preserve">kann der Verkäufer den Aufwendungsersatz </w:t>
      </w:r>
      <w:r w:rsidRPr="00193CC0">
        <w:rPr>
          <w:rFonts w:ascii="Times New Roman" w:hAnsi="Times New Roman" w:cs="Times New Roman"/>
          <w:b/>
          <w:bCs/>
          <w:sz w:val="22"/>
          <w:szCs w:val="23"/>
        </w:rPr>
        <w:t xml:space="preserve">auf </w:t>
      </w:r>
      <w:r w:rsidRPr="00193CC0">
        <w:rPr>
          <w:rFonts w:ascii="Times New Roman" w:hAnsi="Times New Roman" w:cs="Times New Roman"/>
          <w:sz w:val="22"/>
          <w:szCs w:val="23"/>
        </w:rPr>
        <w:t xml:space="preserve">einen </w:t>
      </w:r>
      <w:r w:rsidRPr="00193CC0">
        <w:rPr>
          <w:rFonts w:ascii="Times New Roman" w:hAnsi="Times New Roman" w:cs="Times New Roman"/>
          <w:b/>
          <w:bCs/>
          <w:sz w:val="22"/>
          <w:szCs w:val="23"/>
        </w:rPr>
        <w:t>angemessenen Betrag beschränken</w:t>
      </w:r>
      <w:r w:rsidRPr="00193CC0">
        <w:rPr>
          <w:rFonts w:ascii="Times New Roman" w:hAnsi="Times New Roman" w:cs="Times New Roman"/>
          <w:sz w:val="22"/>
          <w:szCs w:val="23"/>
        </w:rPr>
        <w:t xml:space="preserve">. </w:t>
      </w:r>
    </w:p>
    <w:p w:rsidR="00E905A7" w:rsidRPr="00193CC0" w:rsidRDefault="00E905A7" w:rsidP="00F5657F">
      <w:pPr>
        <w:pStyle w:val="Default"/>
        <w:rPr>
          <w:rFonts w:ascii="Times New Roman" w:hAnsi="Times New Roman" w:cs="Times New Roman"/>
          <w:sz w:val="22"/>
          <w:szCs w:val="23"/>
        </w:rPr>
      </w:pPr>
    </w:p>
    <w:p w:rsidR="00F5657F" w:rsidRPr="00193CC0" w:rsidRDefault="00F5657F" w:rsidP="00F5657F">
      <w:pPr>
        <w:pStyle w:val="Default"/>
        <w:rPr>
          <w:rFonts w:ascii="Times New Roman" w:hAnsi="Times New Roman" w:cs="Times New Roman"/>
          <w:szCs w:val="28"/>
        </w:rPr>
      </w:pPr>
      <w:r w:rsidRPr="00193CC0">
        <w:rPr>
          <w:rFonts w:ascii="Times New Roman" w:hAnsi="Times New Roman" w:cs="Times New Roman"/>
          <w:b/>
          <w:bCs/>
          <w:szCs w:val="28"/>
        </w:rPr>
        <w:t xml:space="preserve">2. Rücktritt, Minderung, Schadensersatz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Schlägt die Nacherfüllung fehl oder hat der Verkäufer diese verweigert, stehen dem Käufer Ansprüche auf Rücktritt vom Vertrag, Minderung und/oder Schadensersatz zu. Gleiches gilt, wenn er dem Verkäufer eine angemessene Frist zur Nachbesserung eingeräumt hat und diese erfolglos verstrichen ist.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Der </w:t>
      </w:r>
      <w:r w:rsidRPr="00193CC0">
        <w:rPr>
          <w:rFonts w:ascii="Times New Roman" w:hAnsi="Times New Roman" w:cs="Times New Roman"/>
          <w:b/>
          <w:bCs/>
          <w:sz w:val="22"/>
          <w:szCs w:val="23"/>
        </w:rPr>
        <w:t xml:space="preserve">Rücktritt </w:t>
      </w:r>
      <w:r w:rsidRPr="00193CC0">
        <w:rPr>
          <w:rFonts w:ascii="Times New Roman" w:hAnsi="Times New Roman" w:cs="Times New Roman"/>
          <w:sz w:val="22"/>
          <w:szCs w:val="23"/>
        </w:rPr>
        <w:t xml:space="preserve">vom Vertrag bedeutet die Rückgängigmachung des Kaufvertrages. Es soll die Ware gegen den gezahlten Kaufpreis zurückgetauscht werden.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lastRenderedPageBreak/>
        <w:t xml:space="preserve">Unter </w:t>
      </w:r>
      <w:r w:rsidRPr="00193CC0">
        <w:rPr>
          <w:rFonts w:ascii="Times New Roman" w:hAnsi="Times New Roman" w:cs="Times New Roman"/>
          <w:b/>
          <w:bCs/>
          <w:sz w:val="22"/>
          <w:szCs w:val="23"/>
        </w:rPr>
        <w:t xml:space="preserve">Minderung </w:t>
      </w:r>
      <w:r w:rsidRPr="00193CC0">
        <w:rPr>
          <w:rFonts w:ascii="Times New Roman" w:hAnsi="Times New Roman" w:cs="Times New Roman"/>
          <w:sz w:val="22"/>
          <w:szCs w:val="23"/>
        </w:rPr>
        <w:t xml:space="preserve">ist der Anspruch auf die Herabsetzung des Kaufpreises zu verstehen. Die Berechnung der Kaufpreisminderung richtet sich dabei nicht nach dem Gutdünken des Käufers oder des Verkäufers, sondern ist durch Schätzung zu ermitteln. Dabei ist auf den Wert der Sache in mangelfreiem Zustand im Verhältnis zu dem tatsächlichen Wert abzustellen. </w:t>
      </w:r>
    </w:p>
    <w:p w:rsidR="00F5657F" w:rsidRPr="00193CC0" w:rsidRDefault="00F5657F" w:rsidP="00F5657F">
      <w:pPr>
        <w:autoSpaceDE w:val="0"/>
        <w:autoSpaceDN w:val="0"/>
        <w:adjustRightInd w:val="0"/>
        <w:spacing w:after="0" w:line="240" w:lineRule="auto"/>
        <w:rPr>
          <w:rFonts w:ascii="Times New Roman" w:hAnsi="Times New Roman" w:cs="Times New Roman"/>
          <w:b/>
          <w:szCs w:val="30"/>
        </w:rPr>
      </w:pPr>
      <w:r w:rsidRPr="00193CC0">
        <w:rPr>
          <w:rFonts w:ascii="Times New Roman" w:hAnsi="Times New Roman" w:cs="Times New Roman"/>
          <w:szCs w:val="23"/>
        </w:rPr>
        <w:t xml:space="preserve">Der </w:t>
      </w:r>
      <w:r w:rsidRPr="00193CC0">
        <w:rPr>
          <w:rFonts w:ascii="Times New Roman" w:hAnsi="Times New Roman" w:cs="Times New Roman"/>
          <w:b/>
          <w:bCs/>
          <w:szCs w:val="23"/>
        </w:rPr>
        <w:t xml:space="preserve">Rücktritt </w:t>
      </w:r>
      <w:r w:rsidRPr="00193CC0">
        <w:rPr>
          <w:rFonts w:ascii="Times New Roman" w:hAnsi="Times New Roman" w:cs="Times New Roman"/>
          <w:szCs w:val="23"/>
        </w:rPr>
        <w:t xml:space="preserve">vom Kaufvertrag ist bei einem behebbaren Mangel </w:t>
      </w:r>
      <w:r w:rsidRPr="00193CC0">
        <w:rPr>
          <w:rFonts w:ascii="Times New Roman" w:hAnsi="Times New Roman" w:cs="Times New Roman"/>
          <w:b/>
          <w:bCs/>
          <w:szCs w:val="23"/>
        </w:rPr>
        <w:t>ausgeschlossen</w:t>
      </w:r>
      <w:r w:rsidRPr="00193CC0">
        <w:rPr>
          <w:rFonts w:ascii="Times New Roman" w:hAnsi="Times New Roman" w:cs="Times New Roman"/>
          <w:szCs w:val="23"/>
        </w:rPr>
        <w:t>, wenn die Kosten seiner Beseitigung im Verhältnis zum Kaufpreis geringfügig sind.</w:t>
      </w:r>
    </w:p>
    <w:p w:rsidR="00F5657F" w:rsidRPr="00193CC0" w:rsidRDefault="00F5657F" w:rsidP="00F5657F">
      <w:pPr>
        <w:autoSpaceDE w:val="0"/>
        <w:autoSpaceDN w:val="0"/>
        <w:adjustRightInd w:val="0"/>
        <w:spacing w:after="0" w:line="240" w:lineRule="auto"/>
        <w:rPr>
          <w:rFonts w:ascii="Times New Roman" w:hAnsi="Times New Roman" w:cs="Times New Roman"/>
          <w:b/>
          <w:szCs w:val="30"/>
        </w:rPr>
      </w:pP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Das ist nach der Rechtsprechung des BGH dann der Fall, wenn die </w:t>
      </w:r>
      <w:r w:rsidRPr="00193CC0">
        <w:rPr>
          <w:rFonts w:ascii="Times New Roman" w:hAnsi="Times New Roman" w:cs="Times New Roman"/>
          <w:b/>
          <w:bCs/>
          <w:sz w:val="22"/>
          <w:szCs w:val="23"/>
        </w:rPr>
        <w:t xml:space="preserve">Mängelbeseitigungskosten ein Prozent des Kaufpreises nicht übersteigen. </w:t>
      </w:r>
      <w:r w:rsidRPr="00193CC0">
        <w:rPr>
          <w:rFonts w:ascii="Times New Roman" w:hAnsi="Times New Roman" w:cs="Times New Roman"/>
          <w:sz w:val="22"/>
          <w:szCs w:val="23"/>
        </w:rPr>
        <w:t xml:space="preserve">Ist dies der Fall, kommt nur eine Minderung in Betracht. </w:t>
      </w:r>
    </w:p>
    <w:p w:rsidR="00F5657F" w:rsidRPr="00193CC0" w:rsidRDefault="00F5657F" w:rsidP="00F5657F">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Der </w:t>
      </w:r>
      <w:r w:rsidRPr="00193CC0">
        <w:rPr>
          <w:rFonts w:ascii="Times New Roman" w:hAnsi="Times New Roman" w:cs="Times New Roman"/>
          <w:b/>
          <w:bCs/>
          <w:sz w:val="22"/>
          <w:szCs w:val="23"/>
        </w:rPr>
        <w:t xml:space="preserve">Schadensersatzanspruch </w:t>
      </w:r>
      <w:r w:rsidRPr="00193CC0">
        <w:rPr>
          <w:rFonts w:ascii="Times New Roman" w:hAnsi="Times New Roman" w:cs="Times New Roman"/>
          <w:sz w:val="22"/>
          <w:szCs w:val="23"/>
        </w:rPr>
        <w:t xml:space="preserve">kann sich auf Ersatz der Kosten, die für die Beseitigung des Mangels erforderlich sind, richten oder solche, die durch den Mangel an anderen Rechtsgütern verursacht wurden oder auf Grund der Verzögerung der Nacherfüllung entstanden sind. Der Verkäufer haftet hierbei für Fahrlässigkeit, d.h. für das Außerachtlassen der im Verkehr erforderlichen Sorgfalt. </w:t>
      </w:r>
    </w:p>
    <w:p w:rsidR="00F5657F" w:rsidRPr="00193CC0" w:rsidRDefault="00F5657F" w:rsidP="00F5657F">
      <w:pPr>
        <w:autoSpaceDE w:val="0"/>
        <w:autoSpaceDN w:val="0"/>
        <w:adjustRightInd w:val="0"/>
        <w:spacing w:after="0" w:line="240" w:lineRule="auto"/>
        <w:rPr>
          <w:rFonts w:ascii="Times New Roman" w:hAnsi="Times New Roman" w:cs="Times New Roman"/>
          <w:szCs w:val="23"/>
        </w:rPr>
      </w:pPr>
      <w:r w:rsidRPr="00193CC0">
        <w:rPr>
          <w:rFonts w:ascii="Times New Roman" w:hAnsi="Times New Roman" w:cs="Times New Roman"/>
          <w:szCs w:val="23"/>
        </w:rPr>
        <w:t xml:space="preserve">Der Käufer kann </w:t>
      </w:r>
      <w:r w:rsidRPr="00193CC0">
        <w:rPr>
          <w:rFonts w:ascii="Times New Roman" w:hAnsi="Times New Roman" w:cs="Times New Roman"/>
          <w:b/>
          <w:bCs/>
          <w:szCs w:val="23"/>
        </w:rPr>
        <w:t xml:space="preserve">Schadensersatz zusätzlich </w:t>
      </w:r>
      <w:r w:rsidRPr="00193CC0">
        <w:rPr>
          <w:rFonts w:ascii="Times New Roman" w:hAnsi="Times New Roman" w:cs="Times New Roman"/>
          <w:szCs w:val="23"/>
        </w:rPr>
        <w:t>zur Minderung der Vergütung oder zum Rücktritt vom Vertrag verlangen.</w:t>
      </w:r>
    </w:p>
    <w:p w:rsidR="00F5657F" w:rsidRPr="00193CC0" w:rsidRDefault="00F5657F" w:rsidP="00F5657F">
      <w:pPr>
        <w:autoSpaceDE w:val="0"/>
        <w:autoSpaceDN w:val="0"/>
        <w:adjustRightInd w:val="0"/>
        <w:spacing w:after="0" w:line="240" w:lineRule="auto"/>
        <w:rPr>
          <w:rFonts w:ascii="Times New Roman" w:hAnsi="Times New Roman" w:cs="Times New Roman"/>
          <w:b/>
          <w:szCs w:val="30"/>
        </w:rPr>
      </w:pPr>
    </w:p>
    <w:p w:rsidR="00F5657F" w:rsidRPr="00193CC0" w:rsidRDefault="00F5657F" w:rsidP="00F5657F">
      <w:pPr>
        <w:pStyle w:val="Default"/>
        <w:rPr>
          <w:rFonts w:ascii="Times New Roman" w:hAnsi="Times New Roman" w:cs="Times New Roman"/>
          <w:szCs w:val="28"/>
        </w:rPr>
      </w:pPr>
      <w:r w:rsidRPr="00193CC0">
        <w:rPr>
          <w:rFonts w:ascii="Times New Roman" w:hAnsi="Times New Roman" w:cs="Times New Roman"/>
          <w:b/>
          <w:bCs/>
          <w:szCs w:val="28"/>
        </w:rPr>
        <w:t xml:space="preserve">Kein Wertersatz für Nutzung der mangelhaften Ware </w:t>
      </w:r>
    </w:p>
    <w:p w:rsidR="00F5657F" w:rsidRPr="00193CC0" w:rsidRDefault="00F5657F" w:rsidP="00F5657F">
      <w:pPr>
        <w:autoSpaceDE w:val="0"/>
        <w:autoSpaceDN w:val="0"/>
        <w:adjustRightInd w:val="0"/>
        <w:spacing w:after="0" w:line="240" w:lineRule="auto"/>
        <w:rPr>
          <w:rFonts w:ascii="Times New Roman" w:hAnsi="Times New Roman" w:cs="Times New Roman"/>
          <w:szCs w:val="23"/>
        </w:rPr>
      </w:pPr>
      <w:r w:rsidRPr="00193CC0">
        <w:rPr>
          <w:rFonts w:ascii="Times New Roman" w:hAnsi="Times New Roman" w:cs="Times New Roman"/>
          <w:szCs w:val="23"/>
        </w:rPr>
        <w:t>Der Verkäufer kann dem Kunden = Verbraucher für eine mangelhafte Ware keinen Wertersatz für deren Nutzung bis zu deren Austausch berechnen. Grund: Anders als der Verbraucher, der bereits den Kaufpreis gezahlt hat, erfüllt der Verkäufer einer nichtvertragsgemäßen Ware seine vertraglichen Verpflichtungen nicht ordnungsgemäß und muss deshalb die Folgen der Schlechterfüllung tragen.</w:t>
      </w:r>
    </w:p>
    <w:p w:rsidR="00F5657F" w:rsidRPr="00193CC0" w:rsidRDefault="00F5657F" w:rsidP="00F5657F">
      <w:pPr>
        <w:autoSpaceDE w:val="0"/>
        <w:autoSpaceDN w:val="0"/>
        <w:adjustRightInd w:val="0"/>
        <w:spacing w:after="0" w:line="240" w:lineRule="auto"/>
        <w:rPr>
          <w:rFonts w:ascii="Times New Roman" w:hAnsi="Times New Roman" w:cs="Times New Roman"/>
          <w:b/>
          <w:szCs w:val="30"/>
        </w:rPr>
      </w:pPr>
    </w:p>
    <w:p w:rsidR="00F5657F" w:rsidRPr="00193CC0" w:rsidRDefault="00F5657F" w:rsidP="00F5657F">
      <w:pPr>
        <w:pStyle w:val="Default"/>
        <w:rPr>
          <w:rFonts w:ascii="Times New Roman" w:hAnsi="Times New Roman" w:cs="Times New Roman"/>
          <w:szCs w:val="28"/>
        </w:rPr>
      </w:pPr>
      <w:r w:rsidRPr="00193CC0">
        <w:rPr>
          <w:rFonts w:ascii="Times New Roman" w:hAnsi="Times New Roman" w:cs="Times New Roman"/>
          <w:b/>
          <w:bCs/>
          <w:szCs w:val="28"/>
        </w:rPr>
        <w:t xml:space="preserve">Garantie ist mehr als Gewährleistung! </w:t>
      </w:r>
    </w:p>
    <w:p w:rsidR="00045252" w:rsidRPr="00193CC0" w:rsidRDefault="00F5657F" w:rsidP="00045252">
      <w:pPr>
        <w:pStyle w:val="Default"/>
        <w:rPr>
          <w:rFonts w:ascii="Times New Roman" w:hAnsi="Times New Roman" w:cs="Times New Roman"/>
          <w:sz w:val="22"/>
          <w:szCs w:val="23"/>
        </w:rPr>
      </w:pPr>
      <w:r w:rsidRPr="00193CC0">
        <w:rPr>
          <w:rFonts w:ascii="Times New Roman" w:hAnsi="Times New Roman" w:cs="Times New Roman"/>
          <w:sz w:val="22"/>
          <w:szCs w:val="23"/>
        </w:rPr>
        <w:t xml:space="preserve">Die Garantie wird im Alltag oftmals mit der Gewährleistung verwechselt. Im rechtlichen Sinne ist die Garantie jedoch etwas anderes. Unter der </w:t>
      </w:r>
      <w:r w:rsidRPr="00193CC0">
        <w:rPr>
          <w:rFonts w:ascii="Times New Roman" w:hAnsi="Times New Roman" w:cs="Times New Roman"/>
          <w:b/>
          <w:bCs/>
          <w:sz w:val="22"/>
          <w:szCs w:val="23"/>
        </w:rPr>
        <w:t xml:space="preserve">Garantie </w:t>
      </w:r>
      <w:r w:rsidRPr="00193CC0">
        <w:rPr>
          <w:rFonts w:ascii="Times New Roman" w:hAnsi="Times New Roman" w:cs="Times New Roman"/>
          <w:sz w:val="22"/>
          <w:szCs w:val="23"/>
        </w:rPr>
        <w:t xml:space="preserve">versteht man eine Vereinbarung, bei der der Garantiegeber seinem Kunden einen Anspruch einräumt, der </w:t>
      </w:r>
      <w:r w:rsidRPr="00193CC0">
        <w:rPr>
          <w:rFonts w:ascii="Times New Roman" w:hAnsi="Times New Roman" w:cs="Times New Roman"/>
          <w:b/>
          <w:bCs/>
          <w:sz w:val="22"/>
          <w:szCs w:val="23"/>
        </w:rPr>
        <w:t xml:space="preserve">über die gesetzlichen Verpflichtungen hinausgeht </w:t>
      </w:r>
      <w:r w:rsidRPr="00193CC0">
        <w:rPr>
          <w:rFonts w:ascii="Times New Roman" w:hAnsi="Times New Roman" w:cs="Times New Roman"/>
          <w:sz w:val="22"/>
          <w:szCs w:val="23"/>
        </w:rPr>
        <w:t xml:space="preserve">oder neben ihn treten kann. Die Garantie ist also eine </w:t>
      </w:r>
      <w:r w:rsidRPr="00193CC0">
        <w:rPr>
          <w:rFonts w:ascii="Times New Roman" w:hAnsi="Times New Roman" w:cs="Times New Roman"/>
          <w:b/>
          <w:bCs/>
          <w:sz w:val="22"/>
          <w:szCs w:val="23"/>
        </w:rPr>
        <w:t xml:space="preserve">Spezialvereinbarung </w:t>
      </w:r>
      <w:r w:rsidRPr="00193CC0">
        <w:rPr>
          <w:rFonts w:ascii="Times New Roman" w:hAnsi="Times New Roman" w:cs="Times New Roman"/>
          <w:sz w:val="22"/>
          <w:szCs w:val="23"/>
        </w:rPr>
        <w:t>mit dem Kunden, die durch eine gesonderte Garantieerklärung durch den Hersteller (</w:t>
      </w:r>
      <w:r w:rsidRPr="00193CC0">
        <w:rPr>
          <w:rFonts w:ascii="Times New Roman" w:hAnsi="Times New Roman" w:cs="Times New Roman"/>
          <w:b/>
          <w:bCs/>
          <w:sz w:val="22"/>
          <w:szCs w:val="23"/>
        </w:rPr>
        <w:t>Herstellergarantie</w:t>
      </w:r>
      <w:r w:rsidRPr="00193CC0">
        <w:rPr>
          <w:rFonts w:ascii="Times New Roman" w:hAnsi="Times New Roman" w:cs="Times New Roman"/>
          <w:sz w:val="22"/>
          <w:szCs w:val="23"/>
        </w:rPr>
        <w:t>) oder aber durch den Händler (</w:t>
      </w:r>
      <w:r w:rsidRPr="00193CC0">
        <w:rPr>
          <w:rFonts w:ascii="Times New Roman" w:hAnsi="Times New Roman" w:cs="Times New Roman"/>
          <w:b/>
          <w:bCs/>
          <w:sz w:val="22"/>
          <w:szCs w:val="23"/>
        </w:rPr>
        <w:t>Händlergarantie</w:t>
      </w:r>
      <w:r w:rsidRPr="00193CC0">
        <w:rPr>
          <w:rFonts w:ascii="Times New Roman" w:hAnsi="Times New Roman" w:cs="Times New Roman"/>
          <w:sz w:val="22"/>
          <w:szCs w:val="23"/>
        </w:rPr>
        <w:t>) erfolgt.</w:t>
      </w:r>
    </w:p>
    <w:p w:rsidR="00F5657F" w:rsidRPr="00193CC0" w:rsidRDefault="00F5657F" w:rsidP="00045252">
      <w:pPr>
        <w:pStyle w:val="Default"/>
        <w:rPr>
          <w:rFonts w:ascii="Times New Roman" w:hAnsi="Times New Roman" w:cs="Times New Roman"/>
          <w:color w:val="auto"/>
          <w:sz w:val="22"/>
          <w:szCs w:val="23"/>
        </w:rPr>
      </w:pPr>
      <w:r w:rsidRPr="00193CC0">
        <w:rPr>
          <w:rFonts w:ascii="Times New Roman" w:hAnsi="Times New Roman" w:cs="Times New Roman"/>
          <w:color w:val="auto"/>
          <w:sz w:val="22"/>
          <w:szCs w:val="23"/>
        </w:rPr>
        <w:t>Dabei wird vom Hersteller oder Händler die Haftung übernommen, dass die Sache bestimmte Merkmale aufweist bzw. Eigenschaften hat (</w:t>
      </w:r>
      <w:r w:rsidRPr="00193CC0">
        <w:rPr>
          <w:rFonts w:ascii="Times New Roman" w:hAnsi="Times New Roman" w:cs="Times New Roman"/>
          <w:b/>
          <w:bCs/>
          <w:color w:val="auto"/>
          <w:sz w:val="22"/>
          <w:szCs w:val="23"/>
        </w:rPr>
        <w:t>Beschaffenheitsgarantie</w:t>
      </w:r>
      <w:r w:rsidRPr="00193CC0">
        <w:rPr>
          <w:rFonts w:ascii="Times New Roman" w:hAnsi="Times New Roman" w:cs="Times New Roman"/>
          <w:color w:val="auto"/>
          <w:sz w:val="22"/>
          <w:szCs w:val="23"/>
        </w:rPr>
        <w:t>) oder dass diese Beschaffenheit über einen bestimmten Zeitraum besteht, also nicht durch Verschleiß oder Abnutzung beeinträchtig wird (</w:t>
      </w:r>
      <w:r w:rsidRPr="00193CC0">
        <w:rPr>
          <w:rFonts w:ascii="Times New Roman" w:hAnsi="Times New Roman" w:cs="Times New Roman"/>
          <w:b/>
          <w:bCs/>
          <w:color w:val="auto"/>
          <w:sz w:val="22"/>
          <w:szCs w:val="23"/>
        </w:rPr>
        <w:t>Haltbarkeitsgarantie</w:t>
      </w:r>
      <w:r w:rsidRPr="00193CC0">
        <w:rPr>
          <w:rFonts w:ascii="Times New Roman" w:hAnsi="Times New Roman" w:cs="Times New Roman"/>
          <w:color w:val="auto"/>
          <w:sz w:val="22"/>
          <w:szCs w:val="23"/>
        </w:rPr>
        <w:t xml:space="preserve">). </w:t>
      </w:r>
    </w:p>
    <w:p w:rsidR="00F5657F" w:rsidRPr="00193CC0" w:rsidRDefault="00F5657F" w:rsidP="00F5657F">
      <w:pPr>
        <w:pStyle w:val="Default"/>
        <w:rPr>
          <w:rFonts w:ascii="Times New Roman" w:hAnsi="Times New Roman" w:cs="Times New Roman"/>
          <w:color w:val="auto"/>
          <w:sz w:val="22"/>
          <w:szCs w:val="23"/>
        </w:rPr>
      </w:pPr>
      <w:r w:rsidRPr="00193CC0">
        <w:rPr>
          <w:rFonts w:ascii="Times New Roman" w:hAnsi="Times New Roman" w:cs="Times New Roman"/>
          <w:color w:val="auto"/>
          <w:sz w:val="22"/>
          <w:szCs w:val="23"/>
        </w:rPr>
        <w:t xml:space="preserve">Die sich aus der </w:t>
      </w:r>
      <w:r w:rsidRPr="00193CC0">
        <w:rPr>
          <w:rFonts w:ascii="Times New Roman" w:hAnsi="Times New Roman" w:cs="Times New Roman"/>
          <w:b/>
          <w:bCs/>
          <w:color w:val="auto"/>
          <w:sz w:val="22"/>
          <w:szCs w:val="23"/>
        </w:rPr>
        <w:t xml:space="preserve">Garantieerklärung </w:t>
      </w:r>
      <w:r w:rsidRPr="00193CC0">
        <w:rPr>
          <w:rFonts w:ascii="Times New Roman" w:hAnsi="Times New Roman" w:cs="Times New Roman"/>
          <w:color w:val="auto"/>
          <w:sz w:val="22"/>
          <w:szCs w:val="23"/>
        </w:rPr>
        <w:t xml:space="preserve">ergebene Garantieverpflichtung ist unabhängig vom Bestehen/ Nichtbestehen eines Sachmangels bei Gefahrübergang, damit </w:t>
      </w:r>
      <w:r w:rsidRPr="00193CC0">
        <w:rPr>
          <w:rFonts w:ascii="Times New Roman" w:hAnsi="Times New Roman" w:cs="Times New Roman"/>
          <w:b/>
          <w:bCs/>
          <w:color w:val="auto"/>
          <w:sz w:val="22"/>
          <w:szCs w:val="23"/>
        </w:rPr>
        <w:t xml:space="preserve">unabhängig von der gesetzlichen Gewährleistung. </w:t>
      </w:r>
      <w:r w:rsidRPr="00193CC0">
        <w:rPr>
          <w:rFonts w:ascii="Times New Roman" w:hAnsi="Times New Roman" w:cs="Times New Roman"/>
          <w:color w:val="auto"/>
          <w:sz w:val="22"/>
          <w:szCs w:val="23"/>
        </w:rPr>
        <w:t xml:space="preserve">So beträgt die </w:t>
      </w:r>
      <w:r w:rsidRPr="00193CC0">
        <w:rPr>
          <w:rFonts w:ascii="Times New Roman" w:hAnsi="Times New Roman" w:cs="Times New Roman"/>
          <w:b/>
          <w:bCs/>
          <w:color w:val="auto"/>
          <w:sz w:val="22"/>
          <w:szCs w:val="23"/>
        </w:rPr>
        <w:t xml:space="preserve">Verjährungsfrist </w:t>
      </w:r>
      <w:r w:rsidRPr="00193CC0">
        <w:rPr>
          <w:rFonts w:ascii="Times New Roman" w:hAnsi="Times New Roman" w:cs="Times New Roman"/>
          <w:color w:val="auto"/>
          <w:sz w:val="22"/>
          <w:szCs w:val="23"/>
        </w:rPr>
        <w:t xml:space="preserve">bei einer selbstständigen </w:t>
      </w:r>
      <w:r w:rsidRPr="00193CC0">
        <w:rPr>
          <w:rFonts w:ascii="Times New Roman" w:hAnsi="Times New Roman" w:cs="Times New Roman"/>
          <w:b/>
          <w:bCs/>
          <w:color w:val="auto"/>
          <w:sz w:val="22"/>
          <w:szCs w:val="23"/>
        </w:rPr>
        <w:t>Garantieerklärung drei Jahre</w:t>
      </w:r>
      <w:r w:rsidRPr="00193CC0">
        <w:rPr>
          <w:rFonts w:ascii="Times New Roman" w:hAnsi="Times New Roman" w:cs="Times New Roman"/>
          <w:color w:val="auto"/>
          <w:sz w:val="22"/>
          <w:szCs w:val="23"/>
        </w:rPr>
        <w:t xml:space="preserve">, die </w:t>
      </w:r>
      <w:r w:rsidRPr="00193CC0">
        <w:rPr>
          <w:rFonts w:ascii="Times New Roman" w:hAnsi="Times New Roman" w:cs="Times New Roman"/>
          <w:b/>
          <w:bCs/>
          <w:color w:val="auto"/>
          <w:sz w:val="22"/>
          <w:szCs w:val="23"/>
        </w:rPr>
        <w:t xml:space="preserve">Gewährleistungsfrist </w:t>
      </w:r>
      <w:r w:rsidRPr="00193CC0">
        <w:rPr>
          <w:rFonts w:ascii="Times New Roman" w:hAnsi="Times New Roman" w:cs="Times New Roman"/>
          <w:color w:val="auto"/>
          <w:sz w:val="22"/>
          <w:szCs w:val="23"/>
        </w:rPr>
        <w:t xml:space="preserve">dagegen nur </w:t>
      </w:r>
      <w:r w:rsidRPr="00193CC0">
        <w:rPr>
          <w:rFonts w:ascii="Times New Roman" w:hAnsi="Times New Roman" w:cs="Times New Roman"/>
          <w:b/>
          <w:bCs/>
          <w:color w:val="auto"/>
          <w:sz w:val="22"/>
          <w:szCs w:val="23"/>
        </w:rPr>
        <w:t>zwei Jahre</w:t>
      </w:r>
      <w:r w:rsidRPr="00193CC0">
        <w:rPr>
          <w:rFonts w:ascii="Times New Roman" w:hAnsi="Times New Roman" w:cs="Times New Roman"/>
          <w:color w:val="auto"/>
          <w:sz w:val="22"/>
          <w:szCs w:val="23"/>
        </w:rPr>
        <w:t xml:space="preserve">. </w:t>
      </w:r>
    </w:p>
    <w:p w:rsidR="00F5657F" w:rsidRPr="00193CC0" w:rsidRDefault="00F5657F" w:rsidP="00F5657F">
      <w:pPr>
        <w:pStyle w:val="Default"/>
        <w:rPr>
          <w:rFonts w:ascii="Times New Roman" w:hAnsi="Times New Roman" w:cs="Times New Roman"/>
          <w:color w:val="auto"/>
          <w:sz w:val="22"/>
          <w:szCs w:val="23"/>
        </w:rPr>
      </w:pPr>
      <w:r w:rsidRPr="00193CC0">
        <w:rPr>
          <w:rFonts w:ascii="Times New Roman" w:hAnsi="Times New Roman" w:cs="Times New Roman"/>
          <w:color w:val="auto"/>
          <w:sz w:val="22"/>
          <w:szCs w:val="23"/>
        </w:rPr>
        <w:t xml:space="preserve">Dem Käufer können also unter Umständen Ansprüche aus gesetzlicher Sachmängelhaftung sowie Ansprüche aus der Garantie </w:t>
      </w:r>
      <w:r w:rsidRPr="00193CC0">
        <w:rPr>
          <w:rFonts w:ascii="Times New Roman" w:hAnsi="Times New Roman" w:cs="Times New Roman"/>
          <w:b/>
          <w:bCs/>
          <w:color w:val="auto"/>
          <w:sz w:val="22"/>
          <w:szCs w:val="23"/>
        </w:rPr>
        <w:t xml:space="preserve">nebeneinander </w:t>
      </w:r>
      <w:r w:rsidRPr="00193CC0">
        <w:rPr>
          <w:rFonts w:ascii="Times New Roman" w:hAnsi="Times New Roman" w:cs="Times New Roman"/>
          <w:color w:val="auto"/>
          <w:sz w:val="22"/>
          <w:szCs w:val="23"/>
        </w:rPr>
        <w:t xml:space="preserve">zustehen. Wofür der Garantiegeber einstehen möchte, ergibt sich aus seiner Garantieerklärung. Im Gegensatz zur gesetzlichen Sachmängelhaftung werden dem Hersteller oder Händler somit Freiräume zur Festsetzung der Haftung zugebilligt. Gesetzlich geregelt ist lediglich die Beweislastumkehr für die Haltbarkeitsgarantie. Diesbezüglich besteht eine gesetzliche Vermutung für den Garantiefall, wenn ein Fehler oder „Mangel“ innerhalb der Geltungsdauer auftritt. </w:t>
      </w:r>
    </w:p>
    <w:p w:rsidR="00F5657F" w:rsidRPr="00193CC0" w:rsidRDefault="00F5657F" w:rsidP="00F5657F">
      <w:pPr>
        <w:pStyle w:val="Default"/>
        <w:rPr>
          <w:rFonts w:ascii="Times New Roman" w:hAnsi="Times New Roman" w:cs="Times New Roman"/>
          <w:color w:val="auto"/>
          <w:sz w:val="22"/>
          <w:szCs w:val="23"/>
        </w:rPr>
      </w:pPr>
      <w:r w:rsidRPr="00193CC0">
        <w:rPr>
          <w:rFonts w:ascii="Times New Roman" w:hAnsi="Times New Roman" w:cs="Times New Roman"/>
          <w:b/>
          <w:bCs/>
          <w:color w:val="auto"/>
          <w:sz w:val="22"/>
          <w:szCs w:val="23"/>
        </w:rPr>
        <w:t xml:space="preserve">Für </w:t>
      </w:r>
      <w:r w:rsidRPr="00193CC0">
        <w:rPr>
          <w:rFonts w:ascii="Times New Roman" w:hAnsi="Times New Roman" w:cs="Times New Roman"/>
          <w:color w:val="auto"/>
          <w:sz w:val="22"/>
          <w:szCs w:val="23"/>
        </w:rPr>
        <w:t xml:space="preserve">die </w:t>
      </w:r>
      <w:r w:rsidRPr="00193CC0">
        <w:rPr>
          <w:rFonts w:ascii="Times New Roman" w:hAnsi="Times New Roman" w:cs="Times New Roman"/>
          <w:b/>
          <w:bCs/>
          <w:color w:val="auto"/>
          <w:sz w:val="22"/>
          <w:szCs w:val="23"/>
        </w:rPr>
        <w:t xml:space="preserve">Garantie haftet nur derjenige, der sie eingeräumt hat. </w:t>
      </w:r>
      <w:r w:rsidRPr="00193CC0">
        <w:rPr>
          <w:rFonts w:ascii="Times New Roman" w:hAnsi="Times New Roman" w:cs="Times New Roman"/>
          <w:color w:val="auto"/>
          <w:sz w:val="22"/>
          <w:szCs w:val="23"/>
        </w:rPr>
        <w:t xml:space="preserve">Der Käufer hat also keinen Anspruch aus der Garantiezusage gegen den Verkäufer, wenn die Garantie vom Hersteller zugesagt wurde. </w:t>
      </w:r>
    </w:p>
    <w:p w:rsidR="00F5657F" w:rsidRPr="00193CC0" w:rsidRDefault="00F5657F" w:rsidP="00F5657F">
      <w:pPr>
        <w:autoSpaceDE w:val="0"/>
        <w:autoSpaceDN w:val="0"/>
        <w:adjustRightInd w:val="0"/>
        <w:spacing w:after="0" w:line="240" w:lineRule="auto"/>
        <w:rPr>
          <w:rFonts w:ascii="Times New Roman" w:hAnsi="Times New Roman" w:cs="Times New Roman"/>
          <w:b/>
          <w:szCs w:val="30"/>
        </w:rPr>
      </w:pPr>
      <w:r w:rsidRPr="00193CC0">
        <w:rPr>
          <w:rFonts w:ascii="Times New Roman" w:hAnsi="Times New Roman" w:cs="Times New Roman"/>
          <w:szCs w:val="23"/>
        </w:rPr>
        <w:t xml:space="preserve">Die Garantieerklärung kann </w:t>
      </w:r>
      <w:r w:rsidRPr="00193CC0">
        <w:rPr>
          <w:rFonts w:ascii="Times New Roman" w:hAnsi="Times New Roman" w:cs="Times New Roman"/>
          <w:b/>
          <w:bCs/>
          <w:szCs w:val="23"/>
        </w:rPr>
        <w:t xml:space="preserve">schriftlich oder mündlich </w:t>
      </w:r>
      <w:r w:rsidRPr="00193CC0">
        <w:rPr>
          <w:rFonts w:ascii="Times New Roman" w:hAnsi="Times New Roman" w:cs="Times New Roman"/>
          <w:szCs w:val="23"/>
        </w:rPr>
        <w:t xml:space="preserve">abgegeben werden, also sowohl im Vertrag, auf der Verpackung oder in der Produktbeschreibung als auch im Verkaufsgespräch. Der Käufer kann sich, wie bei der Sachmängelhaftung auch, auf die Werbung berufen. Im Falle eines </w:t>
      </w:r>
      <w:r w:rsidRPr="00193CC0">
        <w:rPr>
          <w:rFonts w:ascii="Times New Roman" w:hAnsi="Times New Roman" w:cs="Times New Roman"/>
          <w:b/>
          <w:bCs/>
          <w:szCs w:val="23"/>
        </w:rPr>
        <w:t xml:space="preserve">Verbrauchsgüterkaufs </w:t>
      </w:r>
      <w:r w:rsidRPr="00193CC0">
        <w:rPr>
          <w:rFonts w:ascii="Times New Roman" w:hAnsi="Times New Roman" w:cs="Times New Roman"/>
          <w:szCs w:val="23"/>
        </w:rPr>
        <w:t xml:space="preserve">kann der Verbraucher eine schriftliche oder auf einem Datenträger fixierte Ausfertigung der </w:t>
      </w:r>
      <w:r w:rsidRPr="00193CC0">
        <w:rPr>
          <w:rFonts w:ascii="Times New Roman" w:hAnsi="Times New Roman" w:cs="Times New Roman"/>
          <w:b/>
          <w:bCs/>
          <w:szCs w:val="23"/>
        </w:rPr>
        <w:t xml:space="preserve">Garantieerklärung </w:t>
      </w:r>
      <w:r w:rsidRPr="00193CC0">
        <w:rPr>
          <w:rFonts w:ascii="Times New Roman" w:hAnsi="Times New Roman" w:cs="Times New Roman"/>
          <w:szCs w:val="23"/>
        </w:rPr>
        <w:t>verlangen. Diese muss einfach und verständlich abgefasst sein und des Weiteren den Namen und die Anschrift des Garantiegebers beinhalten. Ist dies nicht der Fall, bleibt die Garantieverpflichtung des Garantiegebers zum Schutz des Verbrauchers dennoch unberührt bestehen.</w:t>
      </w:r>
    </w:p>
    <w:sectPr w:rsidR="00F5657F" w:rsidRPr="00193CC0" w:rsidSect="005313C2">
      <w:pgSz w:w="11906" w:h="16838"/>
      <w:pgMar w:top="284" w:right="284" w:bottom="284"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D6358"/>
    <w:multiLevelType w:val="multilevel"/>
    <w:tmpl w:val="F89E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7FAA"/>
    <w:rsid w:val="00045252"/>
    <w:rsid w:val="000A25B3"/>
    <w:rsid w:val="000F50A0"/>
    <w:rsid w:val="0012685A"/>
    <w:rsid w:val="00137FAA"/>
    <w:rsid w:val="00175578"/>
    <w:rsid w:val="00193CC0"/>
    <w:rsid w:val="001B177D"/>
    <w:rsid w:val="001C72EB"/>
    <w:rsid w:val="00211812"/>
    <w:rsid w:val="00233B1C"/>
    <w:rsid w:val="00234047"/>
    <w:rsid w:val="00254EA1"/>
    <w:rsid w:val="002B122A"/>
    <w:rsid w:val="005313C2"/>
    <w:rsid w:val="006C4703"/>
    <w:rsid w:val="006F330C"/>
    <w:rsid w:val="00721FC7"/>
    <w:rsid w:val="0073203D"/>
    <w:rsid w:val="007915D8"/>
    <w:rsid w:val="00A427B7"/>
    <w:rsid w:val="00B02D29"/>
    <w:rsid w:val="00C87119"/>
    <w:rsid w:val="00D65B2E"/>
    <w:rsid w:val="00DA7A89"/>
    <w:rsid w:val="00E905A7"/>
    <w:rsid w:val="00F5657F"/>
    <w:rsid w:val="00FD4B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62F00F-FF27-44B2-A9C4-516023FD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37FAA"/>
  </w:style>
  <w:style w:type="paragraph" w:styleId="berschrift2">
    <w:name w:val="heading 2"/>
    <w:basedOn w:val="Standard"/>
    <w:next w:val="Standard"/>
    <w:link w:val="berschrift2Zchn"/>
    <w:uiPriority w:val="9"/>
    <w:unhideWhenUsed/>
    <w:qFormat/>
    <w:rsid w:val="00FD4B7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7557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75578"/>
    <w:rPr>
      <w:rFonts w:ascii="Tahoma" w:hAnsi="Tahoma" w:cs="Tahoma"/>
      <w:sz w:val="16"/>
      <w:szCs w:val="16"/>
    </w:rPr>
  </w:style>
  <w:style w:type="character" w:customStyle="1" w:styleId="berschrift2Zchn">
    <w:name w:val="Überschrift 2 Zchn"/>
    <w:basedOn w:val="Absatz-Standardschriftart"/>
    <w:link w:val="berschrift2"/>
    <w:uiPriority w:val="9"/>
    <w:rsid w:val="00FD4B7F"/>
    <w:rPr>
      <w:rFonts w:asciiTheme="majorHAnsi" w:eastAsiaTheme="majorEastAsia" w:hAnsiTheme="majorHAnsi" w:cstheme="majorBidi"/>
      <w:color w:val="365F91" w:themeColor="accent1" w:themeShade="BF"/>
      <w:sz w:val="26"/>
      <w:szCs w:val="26"/>
    </w:rPr>
  </w:style>
  <w:style w:type="paragraph" w:customStyle="1" w:styleId="Default">
    <w:name w:val="Default"/>
    <w:rsid w:val="00F5657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82252">
      <w:bodyDiv w:val="1"/>
      <w:marLeft w:val="0"/>
      <w:marRight w:val="0"/>
      <w:marTop w:val="0"/>
      <w:marBottom w:val="0"/>
      <w:divBdr>
        <w:top w:val="none" w:sz="0" w:space="0" w:color="auto"/>
        <w:left w:val="none" w:sz="0" w:space="0" w:color="auto"/>
        <w:bottom w:val="none" w:sz="0" w:space="0" w:color="auto"/>
        <w:right w:val="none" w:sz="0" w:space="0" w:color="auto"/>
      </w:divBdr>
      <w:divsChild>
        <w:div w:id="531504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2025</Words>
  <Characters>12763</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dc:creator>
  <cp:lastModifiedBy>Carsten Ockert</cp:lastModifiedBy>
  <cp:revision>21</cp:revision>
  <cp:lastPrinted>2021-11-09T06:41:00Z</cp:lastPrinted>
  <dcterms:created xsi:type="dcterms:W3CDTF">2015-02-22T11:14:00Z</dcterms:created>
  <dcterms:modified xsi:type="dcterms:W3CDTF">2022-10-07T06:19:00Z</dcterms:modified>
</cp:coreProperties>
</file>