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A1E33" w14:textId="77777777" w:rsidR="00B65685" w:rsidRPr="008A676E" w:rsidRDefault="00B65685" w:rsidP="002C485E">
      <w:pPr>
        <w:jc w:val="center"/>
        <w:rPr>
          <w:rFonts w:ascii="Times New Roman" w:hAnsi="Times New Roman" w:cs="Times New Roman"/>
          <w:color w:val="42558C" w:themeColor="accent1" w:themeShade="BF"/>
          <w:sz w:val="28"/>
        </w:rPr>
      </w:pPr>
    </w:p>
    <w:p w14:paraId="5070D4BE" w14:textId="77777777" w:rsidR="00400AE5" w:rsidRPr="008A676E" w:rsidRDefault="00400AE5" w:rsidP="00400AE5">
      <w:pPr>
        <w:spacing w:line="276" w:lineRule="auto"/>
        <w:rPr>
          <w:rStyle w:val="Emphasis"/>
          <w:color w:val="42558C" w:themeColor="accent1" w:themeShade="BF"/>
          <w:sz w:val="28"/>
        </w:rPr>
        <w:sectPr w:rsidR="00400AE5" w:rsidRPr="008A676E" w:rsidSect="00240F33">
          <w:pgSz w:w="12240" w:h="15840"/>
          <w:pgMar w:top="720" w:right="720" w:bottom="720" w:left="720" w:header="720" w:footer="720" w:gutter="0"/>
          <w:cols w:space="720"/>
        </w:sectPr>
      </w:pPr>
    </w:p>
    <w:p w14:paraId="20357920" w14:textId="551CE458" w:rsidR="00B65685" w:rsidRPr="00A76492" w:rsidRDefault="009665EB" w:rsidP="00240F33">
      <w:pPr>
        <w:spacing w:line="276" w:lineRule="auto"/>
        <w:rPr>
          <w:rStyle w:val="Emphasis"/>
          <w:rFonts w:ascii="Big Caslon" w:hAnsi="Big Caslon" w:cs="Big Caslon"/>
          <w:color w:val="42558C" w:themeColor="accent1" w:themeShade="BF"/>
          <w:sz w:val="48"/>
        </w:rPr>
      </w:pPr>
      <w:r w:rsidRPr="00A76492">
        <w:rPr>
          <w:rStyle w:val="Emphasis"/>
          <w:rFonts w:ascii="Big Caslon" w:hAnsi="Big Caslon" w:cs="Big Caslon"/>
          <w:color w:val="42558C" w:themeColor="accent1" w:themeShade="BF"/>
          <w:sz w:val="48"/>
        </w:rPr>
        <w:lastRenderedPageBreak/>
        <w:t>CAITLIN M KELLEY</w:t>
      </w:r>
    </w:p>
    <w:p w14:paraId="1D11E20C" w14:textId="77777777" w:rsidR="00400AE5" w:rsidRDefault="00400AE5" w:rsidP="00400AE5">
      <w:pPr>
        <w:spacing w:line="276" w:lineRule="auto"/>
        <w:rPr>
          <w:rStyle w:val="Emphasis"/>
          <w:color w:val="42558C" w:themeColor="accent1" w:themeShade="BF"/>
          <w:sz w:val="28"/>
        </w:rPr>
      </w:pPr>
    </w:p>
    <w:p w14:paraId="7E62FCD8" w14:textId="77777777" w:rsidR="00A76492" w:rsidRPr="008A676E" w:rsidRDefault="00A76492" w:rsidP="00400AE5">
      <w:pPr>
        <w:spacing w:line="276" w:lineRule="auto"/>
        <w:rPr>
          <w:rStyle w:val="Emphasis"/>
          <w:color w:val="42558C" w:themeColor="accent1" w:themeShade="BF"/>
          <w:sz w:val="28"/>
        </w:rPr>
      </w:pPr>
    </w:p>
    <w:p w14:paraId="3E7477FF" w14:textId="413CC16C" w:rsidR="00B65685" w:rsidRPr="008A676E" w:rsidRDefault="009665EB" w:rsidP="00400AE5">
      <w:pPr>
        <w:spacing w:line="276" w:lineRule="auto"/>
        <w:rPr>
          <w:rStyle w:val="Emphasis"/>
          <w:b/>
          <w:color w:val="42558C" w:themeColor="accent1" w:themeShade="BF"/>
        </w:rPr>
      </w:pPr>
      <w:r w:rsidRPr="008A676E">
        <w:rPr>
          <w:rStyle w:val="Emphasis"/>
          <w:b/>
          <w:color w:val="42558C" w:themeColor="accent1" w:themeShade="BF"/>
        </w:rPr>
        <w:lastRenderedPageBreak/>
        <w:t>220 South 17th Street, Philadelphia, PA 19103</w:t>
      </w:r>
    </w:p>
    <w:p w14:paraId="152C5465" w14:textId="52D51F41" w:rsidR="00B65685" w:rsidRPr="008A676E" w:rsidRDefault="009665EB" w:rsidP="00400AE5">
      <w:pPr>
        <w:spacing w:line="276" w:lineRule="auto"/>
        <w:rPr>
          <w:rStyle w:val="Emphasis"/>
          <w:b/>
          <w:color w:val="42558C" w:themeColor="accent1" w:themeShade="BF"/>
        </w:rPr>
      </w:pPr>
      <w:r w:rsidRPr="008A676E">
        <w:rPr>
          <w:rStyle w:val="Emphasis"/>
          <w:b/>
          <w:color w:val="42558C" w:themeColor="accent1" w:themeShade="BF"/>
        </w:rPr>
        <w:t>(215) 932-1926</w:t>
      </w:r>
    </w:p>
    <w:p w14:paraId="60AE699A" w14:textId="18F59814" w:rsidR="00B65685" w:rsidRPr="008A676E" w:rsidRDefault="002F7AC8" w:rsidP="00400AE5">
      <w:pPr>
        <w:spacing w:line="276" w:lineRule="auto"/>
        <w:rPr>
          <w:rStyle w:val="Emphasis"/>
          <w:b/>
          <w:color w:val="42558C" w:themeColor="accent1" w:themeShade="BF"/>
        </w:rPr>
      </w:pPr>
      <w:r>
        <w:rPr>
          <w:rStyle w:val="Emphasis"/>
          <w:b/>
          <w:color w:val="42558C" w:themeColor="accent1" w:themeShade="BF"/>
        </w:rPr>
        <w:t>Ckelley</w:t>
      </w:r>
      <w:bookmarkStart w:id="0" w:name="_GoBack"/>
      <w:bookmarkEnd w:id="0"/>
      <w:r w:rsidR="009665EB" w:rsidRPr="008A676E">
        <w:rPr>
          <w:rStyle w:val="Emphasis"/>
          <w:b/>
          <w:color w:val="42558C" w:themeColor="accent1" w:themeShade="BF"/>
        </w:rPr>
        <w:t>062284@gmail.com</w:t>
      </w:r>
    </w:p>
    <w:p w14:paraId="3B5D7AA2" w14:textId="77777777" w:rsidR="00400AE5" w:rsidRPr="008A676E" w:rsidRDefault="00400AE5" w:rsidP="00400AE5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color w:val="42558C" w:themeColor="accent1" w:themeShade="BF"/>
          <w:sz w:val="28"/>
        </w:rPr>
        <w:sectPr w:rsidR="00400AE5" w:rsidRPr="008A676E" w:rsidSect="00240F33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53CE9330" w14:textId="3BCA520C" w:rsidR="00400AE5" w:rsidRPr="00F67CBC" w:rsidRDefault="00400AE5" w:rsidP="00F67CBC">
      <w:pPr>
        <w:pBdr>
          <w:top w:val="single" w:sz="24" w:space="1" w:color="42558C" w:themeColor="accent1" w:themeShade="BF"/>
          <w:bottom w:val="single" w:sz="24" w:space="1" w:color="42558C" w:themeColor="accent1" w:themeShade="BF"/>
        </w:pBdr>
        <w:jc w:val="center"/>
        <w:rPr>
          <w:rFonts w:ascii="Big Caslon" w:hAnsi="Big Caslon" w:cs="Big Caslon"/>
          <w:b/>
          <w:i/>
          <w:color w:val="42558C" w:themeColor="accent1" w:themeShade="BF"/>
          <w:sz w:val="28"/>
        </w:rPr>
      </w:pPr>
      <w:r w:rsidRPr="00F67CBC">
        <w:rPr>
          <w:rFonts w:ascii="Big Caslon" w:hAnsi="Big Caslon" w:cs="Big Caslon"/>
          <w:b/>
          <w:i/>
          <w:color w:val="42558C" w:themeColor="accent1" w:themeShade="BF"/>
          <w:sz w:val="28"/>
        </w:rPr>
        <w:lastRenderedPageBreak/>
        <w:t>PROFESSIONAL SUMMARY</w:t>
      </w:r>
    </w:p>
    <w:p w14:paraId="2512B08E" w14:textId="77777777" w:rsidR="00F67CBC" w:rsidRDefault="00F67CBC" w:rsidP="00F67CBC">
      <w:pPr>
        <w:jc w:val="center"/>
        <w:rPr>
          <w:rFonts w:ascii="Times New Roman" w:hAnsi="Times New Roman" w:cs="Times New Roman"/>
          <w:b/>
          <w:i/>
          <w:color w:val="42558C" w:themeColor="accent1" w:themeShade="BF"/>
          <w:sz w:val="20"/>
        </w:rPr>
      </w:pPr>
    </w:p>
    <w:p w14:paraId="590BF3FA" w14:textId="51D4C495" w:rsidR="00F67CBC" w:rsidRPr="004A12C4" w:rsidRDefault="004A12C4" w:rsidP="00F67CBC">
      <w:pPr>
        <w:jc w:val="center"/>
        <w:rPr>
          <w:rFonts w:ascii="Times New Roman" w:hAnsi="Times New Roman" w:cs="Times New Roman"/>
          <w:i/>
          <w:color w:val="42558C" w:themeColor="accent1" w:themeShade="BF"/>
        </w:rPr>
      </w:pPr>
      <w:r w:rsidRPr="004A12C4">
        <w:rPr>
          <w:rFonts w:ascii="Times New Roman" w:hAnsi="Times New Roman" w:cs="Times New Roman"/>
          <w:i/>
          <w:color w:val="42558C" w:themeColor="accent1" w:themeShade="BF"/>
        </w:rPr>
        <w:t>Graduate medical education leader with 10 years of progressive experience and strong track record of achieving demonstrable results. Innovative, adaptable healthcare administrator with background in fast-paced hospital academic settings. Strong background in budgeting, finances, facility operations, process improvement and management principles and practices.</w:t>
      </w:r>
    </w:p>
    <w:p w14:paraId="41DBB419" w14:textId="77777777" w:rsidR="004A12C4" w:rsidRPr="00F67CBC" w:rsidRDefault="004A12C4" w:rsidP="00F67CBC">
      <w:pPr>
        <w:jc w:val="center"/>
        <w:rPr>
          <w:rFonts w:ascii="Times New Roman" w:hAnsi="Times New Roman" w:cs="Times New Roman"/>
          <w:b/>
          <w:i/>
          <w:color w:val="42558C" w:themeColor="accent1" w:themeShade="BF"/>
          <w:sz w:val="20"/>
        </w:rPr>
      </w:pPr>
    </w:p>
    <w:p w14:paraId="6D4086D0" w14:textId="5AE26D20" w:rsidR="00B65685" w:rsidRPr="00F67CBC" w:rsidRDefault="00400AE5" w:rsidP="00A76492">
      <w:pPr>
        <w:pBdr>
          <w:top w:val="single" w:sz="24" w:space="1" w:color="42558C" w:themeColor="accent1" w:themeShade="BF"/>
          <w:bottom w:val="single" w:sz="24" w:space="1" w:color="42558C" w:themeColor="accent1" w:themeShade="BF"/>
        </w:pBdr>
        <w:rPr>
          <w:rFonts w:ascii="Big Caslon" w:hAnsi="Big Caslon" w:cs="Big Caslon"/>
          <w:b/>
          <w:i/>
          <w:color w:val="42558C" w:themeColor="accent1" w:themeShade="BF"/>
        </w:rPr>
      </w:pPr>
      <w:r w:rsidRPr="00F67CBC">
        <w:rPr>
          <w:rFonts w:ascii="Big Caslon" w:hAnsi="Big Caslon" w:cs="Big Caslon"/>
          <w:b/>
          <w:i/>
          <w:color w:val="42558C" w:themeColor="accent1" w:themeShade="BF"/>
          <w:spacing w:val="-1"/>
          <w:sz w:val="28"/>
        </w:rPr>
        <w:t>SKILLS</w:t>
      </w:r>
    </w:p>
    <w:p w14:paraId="1EF6A4BB" w14:textId="77777777" w:rsidR="00240F33" w:rsidRPr="008A676E" w:rsidRDefault="00240F33" w:rsidP="00240F33">
      <w:pPr>
        <w:rPr>
          <w:rFonts w:ascii="Times New Roman" w:hAnsi="Times New Roman" w:cs="Times New Roman"/>
          <w:b/>
          <w:color w:val="42558C" w:themeColor="accent1" w:themeShade="BF"/>
          <w:sz w:val="22"/>
        </w:rPr>
        <w:sectPr w:rsidR="00240F33" w:rsidRPr="008A676E" w:rsidSect="00240F33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FC4FF06" w14:textId="77777777" w:rsidR="00A76492" w:rsidRPr="00F67CBC" w:rsidRDefault="00A76492" w:rsidP="00240F33">
      <w:pPr>
        <w:contextualSpacing/>
        <w:rPr>
          <w:rFonts w:ascii="Times New Roman" w:hAnsi="Times New Roman" w:cs="Times New Roman"/>
          <w:b/>
          <w:color w:val="42558C" w:themeColor="accent1" w:themeShade="BF"/>
          <w:sz w:val="20"/>
        </w:rPr>
      </w:pPr>
      <w:r w:rsidRPr="00F67CBC">
        <w:rPr>
          <w:rFonts w:ascii="Baoli SC Regular" w:hAnsi="Baoli SC Regular" w:cs="Baoli SC Regular"/>
          <w:b/>
          <w:color w:val="42558C" w:themeColor="accent1" w:themeShade="BF"/>
          <w:sz w:val="20"/>
        </w:rPr>
        <w:lastRenderedPageBreak/>
        <w:t>◆</w:t>
      </w:r>
      <w:r w:rsidRPr="00F67CBC">
        <w:rPr>
          <w:rFonts w:ascii="Times New Roman" w:hAnsi="Times New Roman" w:cs="Times New Roman"/>
          <w:b/>
          <w:color w:val="42558C" w:themeColor="accent1" w:themeShade="BF"/>
          <w:sz w:val="20"/>
        </w:rPr>
        <w:t>Accomplished leader</w:t>
      </w:r>
      <w:r w:rsidRPr="00F67CBC">
        <w:rPr>
          <w:rFonts w:ascii="Times New Roman" w:hAnsi="Times New Roman" w:cs="Times New Roman"/>
          <w:b/>
          <w:color w:val="42558C" w:themeColor="accent1" w:themeShade="BF"/>
          <w:sz w:val="20"/>
        </w:rPr>
        <w:tab/>
      </w:r>
    </w:p>
    <w:p w14:paraId="13784D11" w14:textId="77777777" w:rsidR="00A76492" w:rsidRPr="00F67CBC" w:rsidRDefault="00A76492" w:rsidP="00240F33">
      <w:pPr>
        <w:contextualSpacing/>
        <w:rPr>
          <w:rFonts w:ascii="Times New Roman" w:hAnsi="Times New Roman" w:cs="Times New Roman"/>
          <w:b/>
          <w:color w:val="42558C" w:themeColor="accent1" w:themeShade="BF"/>
          <w:sz w:val="22"/>
        </w:rPr>
      </w:pPr>
      <w:r w:rsidRPr="00F67CBC">
        <w:rPr>
          <w:rFonts w:ascii="Baoli SC Regular" w:hAnsi="Baoli SC Regular" w:cs="Baoli SC Regular"/>
          <w:b/>
          <w:color w:val="42558C" w:themeColor="accent1" w:themeShade="BF"/>
          <w:sz w:val="20"/>
        </w:rPr>
        <w:t>◆</w:t>
      </w:r>
      <w:r w:rsidRPr="00F67CBC">
        <w:rPr>
          <w:rFonts w:ascii="Times New Roman" w:hAnsi="Times New Roman" w:cs="Times New Roman"/>
          <w:b/>
          <w:color w:val="42558C" w:themeColor="accent1" w:themeShade="BF"/>
          <w:spacing w:val="-1"/>
          <w:sz w:val="20"/>
        </w:rPr>
        <w:t>Analytical thinker</w:t>
      </w:r>
      <w:r w:rsidRPr="00F67CBC">
        <w:rPr>
          <w:rFonts w:ascii="Times New Roman" w:hAnsi="Times New Roman" w:cs="Times New Roman"/>
          <w:b/>
          <w:color w:val="42558C" w:themeColor="accent1" w:themeShade="BF"/>
          <w:spacing w:val="-5"/>
          <w:sz w:val="20"/>
        </w:rPr>
        <w:t xml:space="preserve">   </w:t>
      </w:r>
    </w:p>
    <w:p w14:paraId="09314E62" w14:textId="77777777" w:rsidR="00A76492" w:rsidRPr="00F67CBC" w:rsidRDefault="00A76492" w:rsidP="00240F33">
      <w:pPr>
        <w:contextualSpacing/>
        <w:rPr>
          <w:rFonts w:ascii="Times New Roman" w:hAnsi="Times New Roman" w:cs="Times New Roman"/>
          <w:b/>
          <w:color w:val="42558C" w:themeColor="accent1" w:themeShade="BF"/>
          <w:sz w:val="22"/>
        </w:rPr>
      </w:pPr>
      <w:r w:rsidRPr="00F67CBC">
        <w:rPr>
          <w:rFonts w:ascii="Baoli SC Regular" w:hAnsi="Baoli SC Regular" w:cs="Baoli SC Regular"/>
          <w:b/>
          <w:color w:val="42558C" w:themeColor="accent1" w:themeShade="BF"/>
          <w:sz w:val="20"/>
        </w:rPr>
        <w:t>◆</w:t>
      </w:r>
      <w:r w:rsidRPr="00F67CBC">
        <w:rPr>
          <w:rFonts w:ascii="Times New Roman" w:hAnsi="Times New Roman" w:cs="Times New Roman"/>
          <w:b/>
          <w:color w:val="42558C" w:themeColor="accent1" w:themeShade="BF"/>
          <w:sz w:val="20"/>
        </w:rPr>
        <w:t>Budgeting proficiency</w:t>
      </w:r>
      <w:r w:rsidRPr="00F67CBC">
        <w:rPr>
          <w:rFonts w:ascii="Times New Roman" w:hAnsi="Times New Roman" w:cs="Times New Roman"/>
          <w:b/>
          <w:color w:val="42558C" w:themeColor="accent1" w:themeShade="BF"/>
          <w:spacing w:val="-5"/>
          <w:sz w:val="20"/>
        </w:rPr>
        <w:t xml:space="preserve"> </w:t>
      </w:r>
    </w:p>
    <w:p w14:paraId="4398CAD6" w14:textId="77777777" w:rsidR="00A76492" w:rsidRPr="00F67CBC" w:rsidRDefault="00A76492" w:rsidP="00240F33">
      <w:pPr>
        <w:contextualSpacing/>
        <w:rPr>
          <w:rFonts w:ascii="Times New Roman" w:hAnsi="Times New Roman" w:cs="Times New Roman"/>
          <w:b/>
          <w:color w:val="42558C" w:themeColor="accent1" w:themeShade="BF"/>
          <w:sz w:val="22"/>
        </w:rPr>
      </w:pPr>
      <w:r w:rsidRPr="00F67CBC">
        <w:rPr>
          <w:rFonts w:ascii="Baoli SC Regular" w:hAnsi="Baoli SC Regular" w:cs="Baoli SC Regular"/>
          <w:b/>
          <w:color w:val="42558C" w:themeColor="accent1" w:themeShade="BF"/>
          <w:sz w:val="20"/>
        </w:rPr>
        <w:lastRenderedPageBreak/>
        <w:t>◆</w:t>
      </w:r>
      <w:r w:rsidRPr="00F67CBC">
        <w:rPr>
          <w:rFonts w:ascii="Times New Roman" w:hAnsi="Times New Roman" w:cs="Times New Roman"/>
          <w:b/>
          <w:color w:val="42558C" w:themeColor="accent1" w:themeShade="BF"/>
          <w:sz w:val="20"/>
        </w:rPr>
        <w:t xml:space="preserve">Change Management </w:t>
      </w:r>
    </w:p>
    <w:p w14:paraId="57AA4749" w14:textId="77777777" w:rsidR="00A76492" w:rsidRPr="00F67CBC" w:rsidRDefault="00A76492" w:rsidP="00240F33">
      <w:pPr>
        <w:contextualSpacing/>
        <w:rPr>
          <w:rFonts w:ascii="Times New Roman" w:hAnsi="Times New Roman" w:cs="Times New Roman"/>
          <w:b/>
          <w:color w:val="42558C" w:themeColor="accent1" w:themeShade="BF"/>
          <w:spacing w:val="-2"/>
          <w:sz w:val="20"/>
        </w:rPr>
      </w:pPr>
      <w:r w:rsidRPr="00F67CBC">
        <w:rPr>
          <w:rFonts w:ascii="Baoli SC Regular" w:hAnsi="Baoli SC Regular" w:cs="Baoli SC Regular"/>
          <w:b/>
          <w:color w:val="42558C" w:themeColor="accent1" w:themeShade="BF"/>
          <w:sz w:val="20"/>
        </w:rPr>
        <w:t>◆</w:t>
      </w:r>
      <w:r w:rsidRPr="00F67CBC">
        <w:rPr>
          <w:rFonts w:ascii="Times New Roman" w:hAnsi="Times New Roman" w:cs="Times New Roman"/>
          <w:b/>
          <w:color w:val="42558C" w:themeColor="accent1" w:themeShade="BF"/>
          <w:spacing w:val="-2"/>
          <w:sz w:val="20"/>
        </w:rPr>
        <w:t xml:space="preserve">Outcomes Measurement </w:t>
      </w:r>
    </w:p>
    <w:p w14:paraId="3A7DA9AA" w14:textId="77777777" w:rsidR="00A76492" w:rsidRPr="00F67CBC" w:rsidRDefault="00A76492" w:rsidP="00240F33">
      <w:pPr>
        <w:contextualSpacing/>
        <w:rPr>
          <w:rFonts w:ascii="Times New Roman" w:hAnsi="Times New Roman" w:cs="Times New Roman"/>
          <w:b/>
          <w:color w:val="42558C" w:themeColor="accent1" w:themeShade="BF"/>
          <w:sz w:val="22"/>
        </w:rPr>
      </w:pPr>
      <w:r w:rsidRPr="00F67CBC">
        <w:rPr>
          <w:rFonts w:ascii="Baoli SC Regular" w:hAnsi="Baoli SC Regular" w:cs="Baoli SC Regular"/>
          <w:b/>
          <w:color w:val="42558C" w:themeColor="accent1" w:themeShade="BF"/>
          <w:sz w:val="20"/>
        </w:rPr>
        <w:t>◆</w:t>
      </w:r>
      <w:r w:rsidRPr="00F67CBC">
        <w:rPr>
          <w:rFonts w:ascii="Times New Roman" w:hAnsi="Times New Roman" w:cs="Times New Roman"/>
          <w:b/>
          <w:color w:val="42558C" w:themeColor="accent1" w:themeShade="BF"/>
          <w:spacing w:val="-2"/>
          <w:sz w:val="20"/>
        </w:rPr>
        <w:t xml:space="preserve">Project Management </w:t>
      </w:r>
    </w:p>
    <w:p w14:paraId="01E2B90D" w14:textId="77777777" w:rsidR="00A76492" w:rsidRPr="00F67CBC" w:rsidRDefault="00A76492" w:rsidP="00240F33">
      <w:pPr>
        <w:contextualSpacing/>
        <w:rPr>
          <w:rFonts w:ascii="Times New Roman" w:hAnsi="Times New Roman" w:cs="Times New Roman"/>
          <w:b/>
          <w:color w:val="42558C" w:themeColor="accent1" w:themeShade="BF"/>
          <w:sz w:val="22"/>
        </w:rPr>
      </w:pPr>
      <w:r w:rsidRPr="00F67CBC">
        <w:rPr>
          <w:rFonts w:ascii="Baoli SC Regular" w:hAnsi="Baoli SC Regular" w:cs="Baoli SC Regular"/>
          <w:b/>
          <w:color w:val="42558C" w:themeColor="accent1" w:themeShade="BF"/>
          <w:sz w:val="20"/>
        </w:rPr>
        <w:lastRenderedPageBreak/>
        <w:t>◆</w:t>
      </w:r>
      <w:r w:rsidRPr="00F67CBC">
        <w:rPr>
          <w:rFonts w:ascii="Times New Roman" w:hAnsi="Times New Roman" w:cs="Times New Roman"/>
          <w:b/>
          <w:color w:val="42558C" w:themeColor="accent1" w:themeShade="BF"/>
          <w:sz w:val="20"/>
        </w:rPr>
        <w:t>Quality improvement</w:t>
      </w:r>
    </w:p>
    <w:p w14:paraId="71E1D67A" w14:textId="77777777" w:rsidR="00A76492" w:rsidRPr="00F67CBC" w:rsidRDefault="00A76492" w:rsidP="00240F33">
      <w:pPr>
        <w:contextualSpacing/>
        <w:rPr>
          <w:rFonts w:ascii="Times New Roman" w:hAnsi="Times New Roman" w:cs="Times New Roman"/>
          <w:b/>
          <w:color w:val="42558C" w:themeColor="accent1" w:themeShade="BF"/>
          <w:sz w:val="22"/>
        </w:rPr>
      </w:pPr>
      <w:r w:rsidRPr="00F67CBC">
        <w:rPr>
          <w:rFonts w:ascii="Baoli SC Regular" w:hAnsi="Baoli SC Regular" w:cs="Baoli SC Regular"/>
          <w:b/>
          <w:color w:val="42558C" w:themeColor="accent1" w:themeShade="BF"/>
          <w:sz w:val="20"/>
        </w:rPr>
        <w:t>◆</w:t>
      </w:r>
      <w:r w:rsidRPr="00F67CBC">
        <w:rPr>
          <w:rFonts w:ascii="Times New Roman" w:hAnsi="Times New Roman" w:cs="Times New Roman"/>
          <w:b/>
          <w:color w:val="42558C" w:themeColor="accent1" w:themeShade="BF"/>
          <w:spacing w:val="-1"/>
          <w:sz w:val="20"/>
        </w:rPr>
        <w:t>Savvy negotiator</w:t>
      </w:r>
    </w:p>
    <w:p w14:paraId="7FEDED58" w14:textId="458A1732" w:rsidR="00A76492" w:rsidRPr="00F67CBC" w:rsidRDefault="00A76492" w:rsidP="00240F33">
      <w:pPr>
        <w:contextualSpacing/>
        <w:rPr>
          <w:rFonts w:ascii="Times New Roman" w:hAnsi="Times New Roman" w:cs="Times New Roman"/>
          <w:b/>
          <w:color w:val="42558C" w:themeColor="accent1" w:themeShade="BF"/>
          <w:sz w:val="22"/>
        </w:rPr>
        <w:sectPr w:rsidR="00A76492" w:rsidRPr="00F67CBC" w:rsidSect="00A76492">
          <w:type w:val="continuous"/>
          <w:pgSz w:w="12240" w:h="15840"/>
          <w:pgMar w:top="720" w:right="720" w:bottom="720" w:left="720" w:header="720" w:footer="720" w:gutter="0"/>
          <w:cols w:num="3" w:space="720"/>
        </w:sectPr>
      </w:pPr>
      <w:r w:rsidRPr="00F67CBC">
        <w:rPr>
          <w:rFonts w:ascii="Baoli SC Regular" w:hAnsi="Baoli SC Regular" w:cs="Baoli SC Regular"/>
          <w:b/>
          <w:color w:val="42558C" w:themeColor="accent1" w:themeShade="BF"/>
          <w:sz w:val="20"/>
        </w:rPr>
        <w:t>◆</w:t>
      </w:r>
      <w:r w:rsidRPr="00F67CBC">
        <w:rPr>
          <w:rFonts w:ascii="Times New Roman" w:hAnsi="Times New Roman" w:cs="Times New Roman"/>
          <w:b/>
          <w:color w:val="42558C" w:themeColor="accent1" w:themeShade="BF"/>
          <w:sz w:val="20"/>
        </w:rPr>
        <w:t>Strategic Leadership</w:t>
      </w:r>
    </w:p>
    <w:p w14:paraId="52574B09" w14:textId="77777777" w:rsidR="00400AE5" w:rsidRPr="008A676E" w:rsidRDefault="00400AE5" w:rsidP="00240F33">
      <w:pPr>
        <w:rPr>
          <w:rFonts w:ascii="Times New Roman" w:hAnsi="Times New Roman" w:cs="Times New Roman"/>
          <w:color w:val="42558C" w:themeColor="accent1" w:themeShade="BF"/>
        </w:rPr>
        <w:sectPr w:rsidR="00400AE5" w:rsidRPr="008A676E" w:rsidSect="00240F33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29E613D" w14:textId="53E63332" w:rsidR="00B65685" w:rsidRPr="00F67CBC" w:rsidRDefault="00400AE5" w:rsidP="00A76492">
      <w:pPr>
        <w:pBdr>
          <w:top w:val="single" w:sz="24" w:space="1" w:color="42558C" w:themeColor="accent1" w:themeShade="BF"/>
          <w:bottom w:val="single" w:sz="24" w:space="1" w:color="42558C" w:themeColor="accent1" w:themeShade="BF"/>
        </w:pBdr>
        <w:rPr>
          <w:rFonts w:ascii="Big Caslon" w:hAnsi="Big Caslon" w:cs="Big Caslon"/>
          <w:b/>
          <w:i/>
          <w:color w:val="42558C" w:themeColor="accent1" w:themeShade="BF"/>
          <w:sz w:val="28"/>
        </w:rPr>
      </w:pPr>
      <w:r w:rsidRPr="00F67CBC">
        <w:rPr>
          <w:rFonts w:ascii="Big Caslon" w:hAnsi="Big Caslon" w:cs="Big Caslon"/>
          <w:b/>
          <w:i/>
          <w:color w:val="42558C" w:themeColor="accent1" w:themeShade="BF"/>
          <w:sz w:val="28"/>
        </w:rPr>
        <w:lastRenderedPageBreak/>
        <w:t>WORK HISTORY</w:t>
      </w:r>
    </w:p>
    <w:p w14:paraId="3A9BA718" w14:textId="77777777" w:rsidR="00F67CBC" w:rsidRDefault="00F67CBC" w:rsidP="002C485E">
      <w:pPr>
        <w:rPr>
          <w:rFonts w:ascii="Times New Roman" w:hAnsi="Times New Roman" w:cs="Times New Roman"/>
          <w:b/>
          <w:i/>
          <w:color w:val="42558C" w:themeColor="accent1" w:themeShade="BF"/>
          <w:spacing w:val="-1"/>
        </w:rPr>
      </w:pPr>
    </w:p>
    <w:p w14:paraId="31053707" w14:textId="77777777" w:rsidR="00B65685" w:rsidRPr="008A676E" w:rsidRDefault="009665EB" w:rsidP="002C485E">
      <w:pPr>
        <w:rPr>
          <w:rFonts w:ascii="Times New Roman" w:hAnsi="Times New Roman" w:cs="Times New Roman"/>
          <w:b/>
          <w:i/>
          <w:color w:val="42558C" w:themeColor="accent1" w:themeShade="BF"/>
          <w:sz w:val="28"/>
        </w:rPr>
      </w:pP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-1"/>
        </w:rPr>
        <w:t>Program Manager, 7/2014 to Current</w:t>
      </w:r>
    </w:p>
    <w:p w14:paraId="301CE787" w14:textId="77777777" w:rsidR="00B65685" w:rsidRPr="008A676E" w:rsidRDefault="009665EB" w:rsidP="002C485E">
      <w:pPr>
        <w:rPr>
          <w:rFonts w:ascii="Times New Roman" w:hAnsi="Times New Roman" w:cs="Times New Roman"/>
          <w:b/>
          <w:i/>
          <w:color w:val="42558C" w:themeColor="accent1" w:themeShade="BF"/>
          <w:sz w:val="28"/>
        </w:rPr>
      </w:pP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-1"/>
        </w:rPr>
        <w:t>American Board of Internal Medicine - Philadelphia, PA</w:t>
      </w:r>
    </w:p>
    <w:p w14:paraId="5FEAF3AB" w14:textId="77777777" w:rsidR="00B65685" w:rsidRPr="008A676E" w:rsidRDefault="009665EB" w:rsidP="002C48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 xml:space="preserve">Organizes and implements short and long term projects, including logistical management of various Board meetings and sponsored group meetings </w:t>
      </w:r>
    </w:p>
    <w:p w14:paraId="5392C7DA" w14:textId="77777777" w:rsidR="00B65685" w:rsidRPr="008A676E" w:rsidRDefault="009665EB" w:rsidP="002C48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>Proactively synthesizes information from various sources and external best practices to help develop and evaluate productive agendas</w:t>
      </w:r>
    </w:p>
    <w:p w14:paraId="4109E324" w14:textId="77777777" w:rsidR="00B65685" w:rsidRPr="008A676E" w:rsidRDefault="009665EB" w:rsidP="002C48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>Develops and maintains relationship with multiple medical societies and potential as well as current board members</w:t>
      </w:r>
    </w:p>
    <w:p w14:paraId="335BB9F7" w14:textId="77777777" w:rsidR="00B65685" w:rsidRPr="008A676E" w:rsidRDefault="009665EB" w:rsidP="002C48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>Identifies, understands and actively problem solves issues relative to specialty board members and meetings</w:t>
      </w:r>
    </w:p>
    <w:p w14:paraId="60FA030F" w14:textId="2156A6AC" w:rsidR="00B65685" w:rsidRPr="008A676E" w:rsidRDefault="009665EB" w:rsidP="002C48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>Liaison for leadership staff regarding spe</w:t>
      </w:r>
      <w:r w:rsidR="00C30E0D">
        <w:rPr>
          <w:rFonts w:ascii="Times New Roman" w:hAnsi="Times New Roman" w:cs="Times New Roman"/>
          <w:color w:val="42558C" w:themeColor="accent1" w:themeShade="BF"/>
          <w:sz w:val="20"/>
        </w:rPr>
        <w:t xml:space="preserve">cialty specific meetings adding </w:t>
      </w: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>input and contributions to agenda materials etc.</w:t>
      </w:r>
    </w:p>
    <w:p w14:paraId="2F0B2AC8" w14:textId="77777777" w:rsidR="00C30E0D" w:rsidRPr="00C30E0D" w:rsidRDefault="009665EB" w:rsidP="002C48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2558C" w:themeColor="accent1" w:themeShade="BF"/>
          <w:sz w:val="20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 xml:space="preserve">Performs ongoing recruitment, management, and development of Specialty Board members, including orientation process for new members </w:t>
      </w:r>
    </w:p>
    <w:p w14:paraId="7254377B" w14:textId="5A74FA1F" w:rsidR="00A71A4D" w:rsidRPr="008A676E" w:rsidRDefault="009665EB" w:rsidP="002C48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2558C" w:themeColor="accent1" w:themeShade="BF"/>
          <w:sz w:val="20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>Oversee communication of meetings through formal minutes and development of informational resources for internal staff</w:t>
      </w:r>
    </w:p>
    <w:p w14:paraId="43060EC9" w14:textId="77777777" w:rsidR="008A676E" w:rsidRPr="008A676E" w:rsidRDefault="009665EB" w:rsidP="002C48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>Develops and manages efficient processes for two- way communication allowing dissemination of specific meeting decisions effectively for leadership, Council, Boards, a</w:t>
      </w:r>
      <w:r w:rsidR="008A676E" w:rsidRPr="008A676E">
        <w:rPr>
          <w:rFonts w:ascii="Times New Roman" w:hAnsi="Times New Roman" w:cs="Times New Roman"/>
          <w:color w:val="42558C" w:themeColor="accent1" w:themeShade="BF"/>
          <w:sz w:val="20"/>
        </w:rPr>
        <w:t>nd external partners’ societies</w:t>
      </w:r>
    </w:p>
    <w:p w14:paraId="06251EF5" w14:textId="2F61017F" w:rsidR="008A676E" w:rsidRPr="008A676E" w:rsidRDefault="009665EB" w:rsidP="002C48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>Plan</w:t>
      </w:r>
      <w:r w:rsidR="00C30E0D">
        <w:rPr>
          <w:rFonts w:ascii="Times New Roman" w:hAnsi="Times New Roman" w:cs="Times New Roman"/>
          <w:color w:val="42558C" w:themeColor="accent1" w:themeShade="BF"/>
          <w:sz w:val="20"/>
        </w:rPr>
        <w:t xml:space="preserve">s and implements </w:t>
      </w: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 xml:space="preserve">society management events including planning agendas, coordinating meeting logistics and registration </w:t>
      </w:r>
    </w:p>
    <w:p w14:paraId="03CAD81F" w14:textId="77777777" w:rsidR="008A676E" w:rsidRPr="008A676E" w:rsidRDefault="00A71A4D" w:rsidP="002C48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>Oversees</w:t>
      </w:r>
      <w:r w:rsidR="009665EB" w:rsidRPr="008A676E">
        <w:rPr>
          <w:rFonts w:ascii="Times New Roman" w:hAnsi="Times New Roman" w:cs="Times New Roman"/>
          <w:color w:val="42558C" w:themeColor="accent1" w:themeShade="BF"/>
          <w:sz w:val="20"/>
        </w:rPr>
        <w:t xml:space="preserve"> business serv</w:t>
      </w:r>
      <w:r w:rsidR="008A676E" w:rsidRPr="008A676E">
        <w:rPr>
          <w:rFonts w:ascii="Times New Roman" w:hAnsi="Times New Roman" w:cs="Times New Roman"/>
          <w:color w:val="42558C" w:themeColor="accent1" w:themeShade="BF"/>
          <w:sz w:val="20"/>
        </w:rPr>
        <w:t xml:space="preserve">ices planning for all meetings </w:t>
      </w:r>
    </w:p>
    <w:p w14:paraId="0AB0C912" w14:textId="37833383" w:rsidR="002C485E" w:rsidRPr="008A676E" w:rsidRDefault="009665EB" w:rsidP="002C48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>Creates and maintain</w:t>
      </w:r>
      <w:r w:rsidR="00C30E0D">
        <w:rPr>
          <w:rFonts w:ascii="Times New Roman" w:hAnsi="Times New Roman" w:cs="Times New Roman"/>
          <w:color w:val="42558C" w:themeColor="accent1" w:themeShade="BF"/>
          <w:sz w:val="20"/>
        </w:rPr>
        <w:t>s</w:t>
      </w:r>
      <w:r w:rsidRPr="008A676E">
        <w:rPr>
          <w:rFonts w:ascii="Times New Roman" w:hAnsi="Times New Roman" w:cs="Times New Roman"/>
          <w:color w:val="42558C" w:themeColor="accent1" w:themeShade="BF"/>
          <w:sz w:val="20"/>
        </w:rPr>
        <w:t xml:space="preserve"> accurate meeting records </w:t>
      </w:r>
    </w:p>
    <w:p w14:paraId="53731C6F" w14:textId="77777777" w:rsidR="002C485E" w:rsidRPr="008A676E" w:rsidRDefault="002C485E" w:rsidP="002C485E">
      <w:pPr>
        <w:rPr>
          <w:rFonts w:ascii="Times New Roman" w:hAnsi="Times New Roman" w:cs="Times New Roman"/>
          <w:color w:val="42558C" w:themeColor="accent1" w:themeShade="BF"/>
          <w:spacing w:val="-1"/>
          <w:sz w:val="22"/>
        </w:rPr>
      </w:pPr>
    </w:p>
    <w:p w14:paraId="23E14C24" w14:textId="3B1E5BE1" w:rsidR="00B65685" w:rsidRPr="008A676E" w:rsidRDefault="009665EB" w:rsidP="002C485E">
      <w:pPr>
        <w:rPr>
          <w:rFonts w:ascii="Times New Roman" w:hAnsi="Times New Roman" w:cs="Times New Roman"/>
          <w:b/>
          <w:i/>
          <w:color w:val="42558C" w:themeColor="accent1" w:themeShade="BF"/>
          <w:sz w:val="28"/>
        </w:rPr>
      </w:pP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-1"/>
        </w:rPr>
        <w:t>Administrative Director, Graduate Medical Education</w:t>
      </w: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, </w:t>
      </w: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1"/>
        </w:rPr>
        <w:t>04/2011</w:t>
      </w: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2"/>
        </w:rPr>
        <w:t xml:space="preserve">to </w:t>
      </w: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-1"/>
        </w:rPr>
        <w:t>6/2014</w:t>
      </w:r>
    </w:p>
    <w:p w14:paraId="1532CEA2" w14:textId="77777777" w:rsidR="00B65685" w:rsidRPr="008A676E" w:rsidRDefault="009665EB" w:rsidP="002C485E">
      <w:pPr>
        <w:rPr>
          <w:rFonts w:ascii="Times New Roman" w:hAnsi="Times New Roman" w:cs="Times New Roman"/>
          <w:b/>
          <w:i/>
          <w:color w:val="42558C" w:themeColor="accent1" w:themeShade="BF"/>
          <w:sz w:val="28"/>
        </w:rPr>
      </w:pPr>
      <w:r w:rsidRPr="008A676E">
        <w:rPr>
          <w:rFonts w:ascii="Times New Roman" w:hAnsi="Times New Roman" w:cs="Times New Roman"/>
          <w:b/>
          <w:i/>
          <w:color w:val="42558C" w:themeColor="accent1" w:themeShade="BF"/>
        </w:rPr>
        <w:t>Crozer Chester Medical Center</w:t>
      </w: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8A676E">
        <w:rPr>
          <w:rFonts w:ascii="Times New Roman" w:hAnsi="Times New Roman" w:cs="Times New Roman"/>
          <w:b/>
          <w:i/>
          <w:color w:val="42558C" w:themeColor="accent1" w:themeShade="BF"/>
        </w:rPr>
        <w:t>–</w:t>
      </w: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-1"/>
        </w:rPr>
        <w:t>Upland</w:t>
      </w: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, </w:t>
      </w:r>
      <w:r w:rsidRPr="008A676E">
        <w:rPr>
          <w:rFonts w:ascii="Times New Roman" w:hAnsi="Times New Roman" w:cs="Times New Roman"/>
          <w:b/>
          <w:i/>
          <w:color w:val="42558C" w:themeColor="accent1" w:themeShade="BF"/>
          <w:spacing w:val="2"/>
        </w:rPr>
        <w:t>PA</w:t>
      </w:r>
    </w:p>
    <w:p w14:paraId="592DD040" w14:textId="77777777" w:rsidR="00B65685" w:rsidRPr="008A676E" w:rsidRDefault="00DA3731" w:rsidP="002C48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Led ACGME accreditation process for 6 residencies and 1 fellowship program in 2013-</w:t>
      </w:r>
      <w:r w:rsidRPr="008A676E">
        <w:rPr>
          <w:rFonts w:ascii="Times New Roman" w:hAnsi="Times New Roman" w:cs="Times New Roman"/>
          <w:color w:val="42558C" w:themeColor="accent1" w:themeShade="BF"/>
          <w:spacing w:val="-1"/>
          <w:sz w:val="22"/>
        </w:rPr>
        <w:t xml:space="preserve">2014, resulting in 100% full accreditation status in all programs </w:t>
      </w:r>
    </w:p>
    <w:p w14:paraId="4D9B1851" w14:textId="77777777" w:rsidR="00B65685" w:rsidRPr="008A676E" w:rsidRDefault="00DA3731" w:rsidP="002C48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2"/>
          <w:sz w:val="22"/>
        </w:rPr>
        <w:t>Recruited, hired, trained and coached 20 program coordinators in 2013</w:t>
      </w: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 xml:space="preserve">-2014 </w:t>
      </w:r>
    </w:p>
    <w:p w14:paraId="5200B8EF" w14:textId="77777777" w:rsidR="00B65685" w:rsidRPr="008A676E" w:rsidRDefault="00DA3731" w:rsidP="002C48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2"/>
          <w:sz w:val="22"/>
        </w:rPr>
        <w:t xml:space="preserve">Negotiated and contracted new outside catering vendor providing resident meals while on call reducing costs by $45k </w:t>
      </w:r>
    </w:p>
    <w:p w14:paraId="00C39D0B" w14:textId="77777777" w:rsidR="00B65685" w:rsidRPr="008A676E" w:rsidRDefault="00DA3731" w:rsidP="002C48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2"/>
          <w:sz w:val="22"/>
        </w:rPr>
        <w:t>Vetted new OSHA regulated medical launderer reducing costs by $50K, which resulted in several departments switching vendors</w:t>
      </w:r>
    </w:p>
    <w:p w14:paraId="6B6C57E8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Created an electronic protocol for outside residents and medical students on-</w:t>
      </w:r>
      <w:r w:rsidRPr="008A676E">
        <w:rPr>
          <w:rFonts w:ascii="Times New Roman" w:hAnsi="Times New Roman" w:cs="Times New Roman"/>
          <w:color w:val="42558C" w:themeColor="accent1" w:themeShade="BF"/>
          <w:spacing w:val="-1"/>
          <w:sz w:val="22"/>
        </w:rPr>
        <w:t xml:space="preserve">boarding process system, eliminating duplication of work and opening lines of communication </w:t>
      </w:r>
    </w:p>
    <w:p w14:paraId="36753FDE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2"/>
          <w:sz w:val="22"/>
        </w:rPr>
        <w:t xml:space="preserve">Spearheaded electronic meal ticket system in conjunction with cafeteria software, eliminating any additional costs which was previously </w:t>
      </w:r>
      <w:r w:rsidRPr="008A676E">
        <w:rPr>
          <w:rFonts w:ascii="Times New Roman" w:hAnsi="Times New Roman" w:cs="Times New Roman"/>
          <w:color w:val="42558C" w:themeColor="accent1" w:themeShade="BF"/>
          <w:spacing w:val="-1"/>
          <w:sz w:val="22"/>
        </w:rPr>
        <w:t>quoted at $20k to implement software systems</w:t>
      </w:r>
    </w:p>
    <w:p w14:paraId="4B1FEBE8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1"/>
          <w:sz w:val="22"/>
        </w:rPr>
        <w:lastRenderedPageBreak/>
        <w:t>Integrated a new duty hour logging system ensuring all residents compliance with the ACGME work hour rules, reducing resident and fellow duty hour violations by 80%</w:t>
      </w:r>
    </w:p>
    <w:p w14:paraId="22AA0F54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Redesigned the structure of Medical Clerkships, complying with medical schools and the Joint Commission regulations, increasing medical school affiliations agreements</w:t>
      </w:r>
      <w:r w:rsidRPr="008A676E">
        <w:rPr>
          <w:rFonts w:ascii="Times New Roman" w:hAnsi="Times New Roman" w:cs="Times New Roman"/>
          <w:color w:val="42558C" w:themeColor="accent1" w:themeShade="BF"/>
          <w:spacing w:val="8"/>
          <w:sz w:val="22"/>
        </w:rPr>
        <w:t xml:space="preserve"> </w:t>
      </w: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by 20%</w:t>
      </w:r>
    </w:p>
    <w:p w14:paraId="711AE081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 xml:space="preserve">Manage a $2.5M operational budget and $950K department, meeting and conference budget </w:t>
      </w:r>
    </w:p>
    <w:p w14:paraId="2F23B0A5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1"/>
          <w:sz w:val="22"/>
        </w:rPr>
        <w:t xml:space="preserve">Organize and communicate pertinent information and hospital initiatives to 350 residents, fellows and medical students </w:t>
      </w:r>
      <w:r w:rsidR="00A71A4D" w:rsidRPr="008A676E">
        <w:rPr>
          <w:rFonts w:ascii="Times New Roman" w:hAnsi="Times New Roman" w:cs="Times New Roman"/>
          <w:color w:val="42558C" w:themeColor="accent1" w:themeShade="BF"/>
          <w:spacing w:val="-1"/>
          <w:sz w:val="22"/>
        </w:rPr>
        <w:t>system wide</w:t>
      </w:r>
      <w:r w:rsidRPr="008A676E">
        <w:rPr>
          <w:rFonts w:ascii="Times New Roman" w:hAnsi="Times New Roman" w:cs="Times New Roman"/>
          <w:color w:val="42558C" w:themeColor="accent1" w:themeShade="BF"/>
          <w:spacing w:val="-1"/>
          <w:sz w:val="22"/>
        </w:rPr>
        <w:t xml:space="preserve"> </w:t>
      </w:r>
    </w:p>
    <w:p w14:paraId="073C867B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1"/>
          <w:sz w:val="22"/>
        </w:rPr>
        <w:t xml:space="preserve">Develop, update and institute new universal GME policies and procedures (i.e., disaster plan, budget management, medical student's </w:t>
      </w: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 xml:space="preserve">policies, etc.) </w:t>
      </w:r>
    </w:p>
    <w:p w14:paraId="37FFDCAC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2"/>
          <w:sz w:val="22"/>
        </w:rPr>
        <w:t xml:space="preserve">Oversee, develop, </w:t>
      </w:r>
      <w:r w:rsidR="00A71A4D" w:rsidRPr="008A676E">
        <w:rPr>
          <w:rFonts w:ascii="Times New Roman" w:hAnsi="Times New Roman" w:cs="Times New Roman"/>
          <w:color w:val="42558C" w:themeColor="accent1" w:themeShade="BF"/>
          <w:spacing w:val="-2"/>
          <w:sz w:val="22"/>
        </w:rPr>
        <w:t>and</w:t>
      </w:r>
      <w:r w:rsidR="00A71A4D" w:rsidRPr="008A676E">
        <w:rPr>
          <w:rFonts w:ascii="Times New Roman" w:hAnsi="Times New Roman" w:cs="Times New Roman"/>
          <w:color w:val="42558C" w:themeColor="accent1" w:themeShade="BF"/>
          <w:spacing w:val="10"/>
          <w:sz w:val="22"/>
        </w:rPr>
        <w:t xml:space="preserve"> implement</w:t>
      </w:r>
      <w:r w:rsidRPr="008A676E">
        <w:rPr>
          <w:rFonts w:ascii="Times New Roman" w:hAnsi="Times New Roman" w:cs="Times New Roman"/>
          <w:color w:val="42558C" w:themeColor="accent1" w:themeShade="BF"/>
          <w:spacing w:val="-2"/>
          <w:sz w:val="22"/>
        </w:rPr>
        <w:t xml:space="preserve"> strategies for all fundraising, communications, marketing, and community outreach efforts</w:t>
      </w:r>
    </w:p>
    <w:p w14:paraId="6DC190F7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 xml:space="preserve">Facilitate development of continuing medical education activities for physicians and other healthcare providers currently increasing </w:t>
      </w:r>
      <w:r w:rsidRPr="008A676E">
        <w:rPr>
          <w:rFonts w:ascii="Times New Roman" w:hAnsi="Times New Roman" w:cs="Times New Roman"/>
          <w:color w:val="42558C" w:themeColor="accent1" w:themeShade="BF"/>
          <w:spacing w:val="-1"/>
          <w:sz w:val="22"/>
        </w:rPr>
        <w:t xml:space="preserve">physician and nursing educational credits by 20% </w:t>
      </w:r>
    </w:p>
    <w:p w14:paraId="35E355CF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 xml:space="preserve">Integration educational seminars for program coordinators regarding the budget process (Interpreting data, reading reports etc.) increasing awareness and accountability </w:t>
      </w:r>
    </w:p>
    <w:p w14:paraId="6D5FA643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1"/>
          <w:sz w:val="22"/>
        </w:rPr>
        <w:t xml:space="preserve">Oversee annual and monthly departmental accounting functions, payroll updates, monitoring and changes, billing, reporting and </w:t>
      </w: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 xml:space="preserve">Medicare Cost Reporting procedures </w:t>
      </w:r>
    </w:p>
    <w:p w14:paraId="097A3DCC" w14:textId="77777777" w:rsidR="00B65685" w:rsidRPr="008A676E" w:rsidRDefault="00DA3731" w:rsidP="002C48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Organize monthly institutional core lectures, resulting in residents receiving knowledge pertaining to "Life after residency"</w:t>
      </w:r>
    </w:p>
    <w:p w14:paraId="31A16C7D" w14:textId="77777777" w:rsidR="00B65685" w:rsidRPr="008A676E" w:rsidRDefault="00B65685" w:rsidP="002C485E">
      <w:pPr>
        <w:rPr>
          <w:rFonts w:ascii="Times New Roman" w:hAnsi="Times New Roman" w:cs="Times New Roman"/>
          <w:color w:val="42558C" w:themeColor="accent1" w:themeShade="BF"/>
        </w:rPr>
      </w:pPr>
    </w:p>
    <w:p w14:paraId="18CBC5CA" w14:textId="77777777" w:rsidR="00B65685" w:rsidRPr="00A76492" w:rsidRDefault="009665EB" w:rsidP="002C485E">
      <w:pPr>
        <w:rPr>
          <w:rFonts w:ascii="Times New Roman" w:hAnsi="Times New Roman" w:cs="Times New Roman"/>
          <w:b/>
          <w:i/>
          <w:color w:val="42558C" w:themeColor="accent1" w:themeShade="BF"/>
          <w:sz w:val="28"/>
        </w:rPr>
      </w:pPr>
      <w:r w:rsidRPr="00A76492">
        <w:rPr>
          <w:rFonts w:ascii="Times New Roman" w:hAnsi="Times New Roman" w:cs="Times New Roman"/>
          <w:b/>
          <w:i/>
          <w:color w:val="42558C" w:themeColor="accent1" w:themeShade="BF"/>
        </w:rPr>
        <w:t>Program Manager-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"/>
        </w:rPr>
        <w:t>Graduate Medical Education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,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"/>
        </w:rPr>
        <w:t>02/2009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2"/>
        </w:rPr>
        <w:t xml:space="preserve">to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"/>
        </w:rPr>
        <w:t>04/2011</w:t>
      </w:r>
    </w:p>
    <w:p w14:paraId="5C6F89B5" w14:textId="77777777" w:rsidR="00B65685" w:rsidRPr="00A76492" w:rsidRDefault="009665EB" w:rsidP="002C485E">
      <w:pPr>
        <w:rPr>
          <w:rFonts w:ascii="Times New Roman" w:hAnsi="Times New Roman" w:cs="Times New Roman"/>
          <w:b/>
          <w:i/>
          <w:color w:val="42558C" w:themeColor="accent1" w:themeShade="BF"/>
          <w:sz w:val="28"/>
        </w:rPr>
      </w:pPr>
      <w:r w:rsidRPr="00A76492">
        <w:rPr>
          <w:rFonts w:ascii="Times New Roman" w:hAnsi="Times New Roman" w:cs="Times New Roman"/>
          <w:b/>
          <w:i/>
          <w:color w:val="42558C" w:themeColor="accent1" w:themeShade="BF"/>
        </w:rPr>
        <w:t>Virtua Health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</w:rPr>
        <w:t>–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</w:rPr>
        <w:t>Voorhees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,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-1"/>
        </w:rPr>
        <w:t>NJ</w:t>
      </w:r>
    </w:p>
    <w:p w14:paraId="3E02CEDA" w14:textId="77777777" w:rsidR="00B65685" w:rsidRPr="008A676E" w:rsidRDefault="00DA3731" w:rsidP="002C48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Supervised clerical and graduate education staff and delegated tasks accordingly</w:t>
      </w:r>
    </w:p>
    <w:p w14:paraId="0CC662D5" w14:textId="77777777" w:rsidR="00B65685" w:rsidRPr="008A676E" w:rsidRDefault="00DA3731" w:rsidP="002C48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2"/>
          <w:sz w:val="22"/>
        </w:rPr>
        <w:t>Organized, coordinated and tracked all resident recruitment activity including overseeing the computerized ERAS process</w:t>
      </w:r>
    </w:p>
    <w:p w14:paraId="31CA2C7E" w14:textId="77777777" w:rsidR="00B65685" w:rsidRPr="008A676E" w:rsidRDefault="00DA3731" w:rsidP="002C48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Managed all medical student, physician assistant, and outside resident rotations</w:t>
      </w:r>
    </w:p>
    <w:p w14:paraId="3419B092" w14:textId="77777777" w:rsidR="00B65685" w:rsidRPr="008A676E" w:rsidRDefault="00DA3731" w:rsidP="002C48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Organized and maintained all affiliation agreements and appropriate documentation for rotations throughout any Virtua facility</w:t>
      </w:r>
    </w:p>
    <w:p w14:paraId="58979FDD" w14:textId="77777777" w:rsidR="00B65685" w:rsidRPr="008A676E" w:rsidRDefault="00DA3731" w:rsidP="002C48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Liaison between all GME/Residency related issues to the Medical Director of GME</w:t>
      </w:r>
    </w:p>
    <w:p w14:paraId="4BDCBE6C" w14:textId="77777777" w:rsidR="00B65685" w:rsidRPr="008A676E" w:rsidRDefault="00DA3731" w:rsidP="002C48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Prepared monthly and annual program reports for each specific residency program as requested</w:t>
      </w:r>
    </w:p>
    <w:p w14:paraId="6E82069B" w14:textId="77777777" w:rsidR="00B65685" w:rsidRPr="008A676E" w:rsidRDefault="00B65685" w:rsidP="002C485E">
      <w:pPr>
        <w:rPr>
          <w:rFonts w:ascii="Times New Roman" w:hAnsi="Times New Roman" w:cs="Times New Roman"/>
          <w:color w:val="42558C" w:themeColor="accent1" w:themeShade="BF"/>
        </w:rPr>
      </w:pPr>
    </w:p>
    <w:p w14:paraId="0D444C31" w14:textId="77777777" w:rsidR="00B65685" w:rsidRPr="00A76492" w:rsidRDefault="009665EB" w:rsidP="002C485E">
      <w:pPr>
        <w:rPr>
          <w:rFonts w:ascii="Times New Roman" w:hAnsi="Times New Roman" w:cs="Times New Roman"/>
          <w:b/>
          <w:i/>
          <w:color w:val="42558C" w:themeColor="accent1" w:themeShade="BF"/>
          <w:sz w:val="28"/>
        </w:rPr>
      </w:pP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-1"/>
        </w:rPr>
        <w:t>Surgical Residency Program Coordinator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,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"/>
        </w:rPr>
        <w:t>04/2008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2"/>
        </w:rPr>
        <w:t xml:space="preserve">to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"/>
        </w:rPr>
        <w:t>02/2009</w:t>
      </w:r>
    </w:p>
    <w:p w14:paraId="102BAC3A" w14:textId="77777777" w:rsidR="00B65685" w:rsidRPr="00A76492" w:rsidRDefault="009665EB" w:rsidP="002C485E">
      <w:pPr>
        <w:rPr>
          <w:rFonts w:ascii="Times New Roman" w:hAnsi="Times New Roman" w:cs="Times New Roman"/>
          <w:b/>
          <w:color w:val="42558C" w:themeColor="accent1" w:themeShade="BF"/>
          <w:sz w:val="22"/>
        </w:rPr>
      </w:pP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"/>
        </w:rPr>
        <w:t>Main Line Health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</w:rPr>
        <w:t>–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</w:rPr>
        <w:t>Wynnewood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,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2"/>
        </w:rPr>
        <w:t>PA</w:t>
      </w:r>
    </w:p>
    <w:p w14:paraId="767AD7ED" w14:textId="77777777" w:rsidR="00B65685" w:rsidRPr="008A676E" w:rsidRDefault="00DA3731" w:rsidP="002C48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Reviewed all residency applications and screen those appropriate for interview</w:t>
      </w:r>
    </w:p>
    <w:p w14:paraId="61BA9B67" w14:textId="77777777" w:rsidR="00B65685" w:rsidRPr="008A676E" w:rsidRDefault="00DA3731" w:rsidP="002C48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Administered and coordinated all house staff interviews and communication with applicants as necessary</w:t>
      </w:r>
    </w:p>
    <w:p w14:paraId="4EE8A572" w14:textId="77777777" w:rsidR="00B65685" w:rsidRPr="008A676E" w:rsidRDefault="00DA3731" w:rsidP="002C48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Wrote and revised recruitment brochures, all printed materials and forms, as well as website information</w:t>
      </w:r>
    </w:p>
    <w:p w14:paraId="4E1FD6E3" w14:textId="77777777" w:rsidR="00B65685" w:rsidRPr="008A676E" w:rsidRDefault="00DA3731" w:rsidP="002C48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Prepared and distributed monthly reports, conferences, and schedules for house staff and residents</w:t>
      </w:r>
    </w:p>
    <w:p w14:paraId="36839F74" w14:textId="77777777" w:rsidR="00B65685" w:rsidRPr="008A676E" w:rsidRDefault="00DA3731" w:rsidP="002C48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Maintained Department of Surgery in compliance with Graduate Medical Education regulations</w:t>
      </w:r>
    </w:p>
    <w:p w14:paraId="7288E893" w14:textId="77777777" w:rsidR="00B65685" w:rsidRPr="008A676E" w:rsidRDefault="00B65685" w:rsidP="002C485E">
      <w:pPr>
        <w:rPr>
          <w:rFonts w:ascii="Times New Roman" w:hAnsi="Times New Roman" w:cs="Times New Roman"/>
          <w:color w:val="42558C" w:themeColor="accent1" w:themeShade="BF"/>
        </w:rPr>
      </w:pPr>
    </w:p>
    <w:p w14:paraId="094F3B87" w14:textId="77777777" w:rsidR="00B65685" w:rsidRPr="00A76492" w:rsidRDefault="009665EB" w:rsidP="002C485E">
      <w:pPr>
        <w:rPr>
          <w:rFonts w:ascii="Times New Roman" w:hAnsi="Times New Roman" w:cs="Times New Roman"/>
          <w:b/>
          <w:i/>
          <w:color w:val="42558C" w:themeColor="accent1" w:themeShade="BF"/>
          <w:sz w:val="28"/>
        </w:rPr>
      </w:pP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-1"/>
        </w:rPr>
        <w:t>Program Administrative Assistant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,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"/>
        </w:rPr>
        <w:t>10/2006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2"/>
        </w:rPr>
        <w:t xml:space="preserve">to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"/>
        </w:rPr>
        <w:t>04/2008</w:t>
      </w:r>
    </w:p>
    <w:p w14:paraId="3FAB61B7" w14:textId="77777777" w:rsidR="00B65685" w:rsidRPr="00A76492" w:rsidRDefault="009665EB" w:rsidP="002C485E">
      <w:pPr>
        <w:rPr>
          <w:rFonts w:ascii="Times New Roman" w:hAnsi="Times New Roman" w:cs="Times New Roman"/>
          <w:b/>
          <w:i/>
          <w:color w:val="42558C" w:themeColor="accent1" w:themeShade="BF"/>
          <w:sz w:val="28"/>
        </w:rPr>
      </w:pP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"/>
        </w:rPr>
        <w:t>Main Line Health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</w:rPr>
        <w:t>–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</w:rPr>
        <w:t>Wynnewood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10"/>
        </w:rPr>
        <w:t xml:space="preserve">, </w:t>
      </w:r>
      <w:r w:rsidRPr="00A76492">
        <w:rPr>
          <w:rFonts w:ascii="Times New Roman" w:hAnsi="Times New Roman" w:cs="Times New Roman"/>
          <w:b/>
          <w:i/>
          <w:color w:val="42558C" w:themeColor="accent1" w:themeShade="BF"/>
          <w:spacing w:val="2"/>
        </w:rPr>
        <w:t>PA</w:t>
      </w:r>
    </w:p>
    <w:p w14:paraId="2CD081BF" w14:textId="77777777" w:rsidR="00B65685" w:rsidRPr="008A676E" w:rsidRDefault="00DA3731" w:rsidP="002C48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Coordinated the process for verification of training for all internal medicine residency graduates</w:t>
      </w:r>
    </w:p>
    <w:p w14:paraId="560E552D" w14:textId="77777777" w:rsidR="00B65685" w:rsidRPr="008A676E" w:rsidRDefault="00DA3731" w:rsidP="002C48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1"/>
          <w:sz w:val="22"/>
        </w:rPr>
        <w:t>Maintained multiple physician outlook calendars</w:t>
      </w:r>
    </w:p>
    <w:p w14:paraId="7EE6828D" w14:textId="77777777" w:rsidR="00B65685" w:rsidRPr="008A676E" w:rsidRDefault="00DA3731" w:rsidP="002C48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-2"/>
          <w:sz w:val="22"/>
        </w:rPr>
        <w:t>Attended, recorded, and transcribed all Main Line Health Department of Medicine business meeting minutes</w:t>
      </w:r>
    </w:p>
    <w:p w14:paraId="6C2B47F1" w14:textId="77777777" w:rsidR="00B65685" w:rsidRPr="008A676E" w:rsidRDefault="00DA3731" w:rsidP="002C48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Performed daily clerical duties in a timely and efficient manner</w:t>
      </w:r>
    </w:p>
    <w:p w14:paraId="5373D7F8" w14:textId="77777777" w:rsidR="00B65685" w:rsidRPr="008A676E" w:rsidRDefault="00DA3731" w:rsidP="002C48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Maintained all graduate medical resident information in an Excel database</w:t>
      </w:r>
    </w:p>
    <w:p w14:paraId="1E3122D5" w14:textId="77777777" w:rsidR="00B65685" w:rsidRPr="008A676E" w:rsidRDefault="009665EB" w:rsidP="002C48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Worked closely with system chiefs and faculty members</w:t>
      </w:r>
    </w:p>
    <w:p w14:paraId="5E1201C5" w14:textId="77777777" w:rsidR="00B65685" w:rsidRPr="008A676E" w:rsidRDefault="00B65685" w:rsidP="002C485E">
      <w:pPr>
        <w:rPr>
          <w:rFonts w:ascii="Times New Roman" w:hAnsi="Times New Roman" w:cs="Times New Roman"/>
          <w:color w:val="42558C" w:themeColor="accent1" w:themeShade="BF"/>
        </w:rPr>
      </w:pPr>
    </w:p>
    <w:p w14:paraId="30BBAA44" w14:textId="6DF1B18C" w:rsidR="00A76492" w:rsidRPr="00F67CBC" w:rsidRDefault="00240F33" w:rsidP="00A76492">
      <w:pPr>
        <w:pBdr>
          <w:top w:val="single" w:sz="24" w:space="1" w:color="42558C" w:themeColor="accent1" w:themeShade="BF"/>
          <w:bottom w:val="single" w:sz="24" w:space="1" w:color="42558C" w:themeColor="accent1" w:themeShade="BF"/>
        </w:pBdr>
        <w:rPr>
          <w:rFonts w:ascii="Times New Roman" w:hAnsi="Times New Roman" w:cs="Times New Roman"/>
          <w:b/>
          <w:i/>
          <w:color w:val="42558C" w:themeColor="accent1" w:themeShade="BF"/>
          <w:sz w:val="28"/>
        </w:rPr>
      </w:pPr>
      <w:r w:rsidRPr="00F67CBC">
        <w:rPr>
          <w:rFonts w:ascii="Times New Roman" w:hAnsi="Times New Roman" w:cs="Times New Roman"/>
          <w:b/>
          <w:i/>
          <w:color w:val="42558C" w:themeColor="accent1" w:themeShade="BF"/>
          <w:sz w:val="28"/>
        </w:rPr>
        <w:t>EDUCATION</w:t>
      </w:r>
    </w:p>
    <w:p w14:paraId="2BCAD8D0" w14:textId="77777777" w:rsidR="00B65685" w:rsidRPr="00A76492" w:rsidRDefault="009665EB" w:rsidP="002C485E">
      <w:pPr>
        <w:rPr>
          <w:rFonts w:ascii="Times New Roman" w:hAnsi="Times New Roman" w:cs="Times New Roman"/>
          <w:b/>
          <w:color w:val="42558C" w:themeColor="accent1" w:themeShade="BF"/>
          <w:sz w:val="28"/>
        </w:rPr>
      </w:pPr>
      <w:r w:rsidRPr="00A76492">
        <w:rPr>
          <w:rFonts w:ascii="Times New Roman" w:hAnsi="Times New Roman" w:cs="Times New Roman"/>
          <w:b/>
          <w:color w:val="42558C" w:themeColor="accent1" w:themeShade="BF"/>
        </w:rPr>
        <w:t>Master of Science</w:t>
      </w:r>
      <w:r w:rsidRPr="00A76492">
        <w:rPr>
          <w:rFonts w:ascii="Times New Roman" w:hAnsi="Times New Roman" w:cs="Times New Roman"/>
          <w:b/>
          <w:color w:val="42558C" w:themeColor="accent1" w:themeShade="BF"/>
          <w:spacing w:val="5"/>
        </w:rPr>
        <w:t xml:space="preserve">: </w:t>
      </w:r>
      <w:r w:rsidRPr="00A76492">
        <w:rPr>
          <w:rFonts w:ascii="Times New Roman" w:hAnsi="Times New Roman" w:cs="Times New Roman"/>
          <w:b/>
          <w:color w:val="42558C" w:themeColor="accent1" w:themeShade="BF"/>
          <w:spacing w:val="-1"/>
        </w:rPr>
        <w:t>Healthcare Administration</w:t>
      </w:r>
      <w:r w:rsidRPr="00A76492">
        <w:rPr>
          <w:rFonts w:ascii="Times New Roman" w:hAnsi="Times New Roman" w:cs="Times New Roman"/>
          <w:b/>
          <w:color w:val="42558C" w:themeColor="accent1" w:themeShade="BF"/>
          <w:spacing w:val="10"/>
        </w:rPr>
        <w:t xml:space="preserve">, </w:t>
      </w:r>
      <w:r w:rsidRPr="00A76492">
        <w:rPr>
          <w:rFonts w:ascii="Times New Roman" w:hAnsi="Times New Roman" w:cs="Times New Roman"/>
          <w:b/>
          <w:color w:val="42558C" w:themeColor="accent1" w:themeShade="BF"/>
        </w:rPr>
        <w:t>August 2008</w:t>
      </w:r>
    </w:p>
    <w:p w14:paraId="1FEC7802" w14:textId="77777777" w:rsidR="00B65685" w:rsidRPr="008A676E" w:rsidRDefault="009665EB" w:rsidP="002C485E">
      <w:p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1"/>
          <w:sz w:val="22"/>
        </w:rPr>
        <w:t>Saint Joseph's University</w:t>
      </w:r>
      <w:r w:rsidRPr="008A676E">
        <w:rPr>
          <w:rFonts w:ascii="Times New Roman" w:hAnsi="Times New Roman" w:cs="Times New Roman"/>
          <w:color w:val="42558C" w:themeColor="accent1" w:themeShade="BF"/>
          <w:spacing w:val="9"/>
          <w:sz w:val="22"/>
        </w:rPr>
        <w:t xml:space="preserve"> </w:t>
      </w: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-</w:t>
      </w:r>
      <w:r w:rsidRPr="008A676E">
        <w:rPr>
          <w:rFonts w:ascii="Times New Roman" w:hAnsi="Times New Roman" w:cs="Times New Roman"/>
          <w:color w:val="42558C" w:themeColor="accent1" w:themeShade="BF"/>
          <w:spacing w:val="10"/>
          <w:sz w:val="22"/>
        </w:rPr>
        <w:t xml:space="preserve"> </w:t>
      </w: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Philadelphia</w:t>
      </w:r>
      <w:r w:rsidRPr="008A676E">
        <w:rPr>
          <w:rFonts w:ascii="Times New Roman" w:hAnsi="Times New Roman" w:cs="Times New Roman"/>
          <w:color w:val="42558C" w:themeColor="accent1" w:themeShade="BF"/>
          <w:spacing w:val="10"/>
          <w:sz w:val="22"/>
        </w:rPr>
        <w:t xml:space="preserve">, </w:t>
      </w:r>
      <w:r w:rsidRPr="008A676E">
        <w:rPr>
          <w:rFonts w:ascii="Times New Roman" w:hAnsi="Times New Roman" w:cs="Times New Roman"/>
          <w:color w:val="42558C" w:themeColor="accent1" w:themeShade="BF"/>
          <w:spacing w:val="2"/>
          <w:sz w:val="22"/>
        </w:rPr>
        <w:t>PA</w:t>
      </w:r>
    </w:p>
    <w:p w14:paraId="4DC4B367" w14:textId="77777777" w:rsidR="00B65685" w:rsidRPr="008A676E" w:rsidRDefault="00B65685" w:rsidP="002C485E">
      <w:pPr>
        <w:rPr>
          <w:rFonts w:ascii="Times New Roman" w:hAnsi="Times New Roman" w:cs="Times New Roman"/>
          <w:color w:val="42558C" w:themeColor="accent1" w:themeShade="BF"/>
        </w:rPr>
      </w:pPr>
    </w:p>
    <w:p w14:paraId="0E23459F" w14:textId="77777777" w:rsidR="00B65685" w:rsidRPr="00A76492" w:rsidRDefault="009665EB" w:rsidP="002C485E">
      <w:pPr>
        <w:rPr>
          <w:rFonts w:ascii="Times New Roman" w:hAnsi="Times New Roman" w:cs="Times New Roman"/>
          <w:b/>
          <w:color w:val="42558C" w:themeColor="accent1" w:themeShade="BF"/>
          <w:sz w:val="28"/>
        </w:rPr>
      </w:pPr>
      <w:r w:rsidRPr="00A76492">
        <w:rPr>
          <w:rFonts w:ascii="Times New Roman" w:hAnsi="Times New Roman" w:cs="Times New Roman"/>
          <w:b/>
          <w:color w:val="42558C" w:themeColor="accent1" w:themeShade="BF"/>
          <w:spacing w:val="-2"/>
        </w:rPr>
        <w:t>Bachelor of Science Degree</w:t>
      </w:r>
      <w:r w:rsidRPr="00A76492">
        <w:rPr>
          <w:rFonts w:ascii="Times New Roman" w:hAnsi="Times New Roman" w:cs="Times New Roman"/>
          <w:b/>
          <w:color w:val="42558C" w:themeColor="accent1" w:themeShade="BF"/>
          <w:spacing w:val="5"/>
        </w:rPr>
        <w:t xml:space="preserve">: </w:t>
      </w:r>
      <w:r w:rsidRPr="00A76492">
        <w:rPr>
          <w:rFonts w:ascii="Times New Roman" w:hAnsi="Times New Roman" w:cs="Times New Roman"/>
          <w:b/>
          <w:color w:val="42558C" w:themeColor="accent1" w:themeShade="BF"/>
        </w:rPr>
        <w:t>Business Marketing</w:t>
      </w:r>
      <w:r w:rsidRPr="00A76492">
        <w:rPr>
          <w:rFonts w:ascii="Times New Roman" w:hAnsi="Times New Roman" w:cs="Times New Roman"/>
          <w:b/>
          <w:color w:val="42558C" w:themeColor="accent1" w:themeShade="BF"/>
          <w:spacing w:val="10"/>
        </w:rPr>
        <w:t xml:space="preserve">, </w:t>
      </w:r>
      <w:r w:rsidRPr="00A76492">
        <w:rPr>
          <w:rFonts w:ascii="Times New Roman" w:hAnsi="Times New Roman" w:cs="Times New Roman"/>
          <w:b/>
          <w:color w:val="42558C" w:themeColor="accent1" w:themeShade="BF"/>
          <w:spacing w:val="-1"/>
        </w:rPr>
        <w:t>May 2006</w:t>
      </w:r>
    </w:p>
    <w:p w14:paraId="7A329802" w14:textId="77777777" w:rsidR="00B65685" w:rsidRPr="008A676E" w:rsidRDefault="009665EB" w:rsidP="002C485E">
      <w:pPr>
        <w:rPr>
          <w:rFonts w:ascii="Times New Roman" w:hAnsi="Times New Roman" w:cs="Times New Roman"/>
          <w:color w:val="42558C" w:themeColor="accent1" w:themeShade="BF"/>
        </w:rPr>
      </w:pPr>
      <w:r w:rsidRPr="008A676E">
        <w:rPr>
          <w:rFonts w:ascii="Times New Roman" w:hAnsi="Times New Roman" w:cs="Times New Roman"/>
          <w:color w:val="42558C" w:themeColor="accent1" w:themeShade="BF"/>
          <w:spacing w:val="1"/>
          <w:sz w:val="22"/>
        </w:rPr>
        <w:t>Saint Joseph's University</w:t>
      </w:r>
      <w:r w:rsidRPr="008A676E">
        <w:rPr>
          <w:rFonts w:ascii="Times New Roman" w:hAnsi="Times New Roman" w:cs="Times New Roman"/>
          <w:color w:val="42558C" w:themeColor="accent1" w:themeShade="BF"/>
          <w:spacing w:val="9"/>
          <w:sz w:val="22"/>
        </w:rPr>
        <w:t xml:space="preserve"> </w:t>
      </w: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-</w:t>
      </w:r>
      <w:r w:rsidRPr="008A676E">
        <w:rPr>
          <w:rFonts w:ascii="Times New Roman" w:hAnsi="Times New Roman" w:cs="Times New Roman"/>
          <w:color w:val="42558C" w:themeColor="accent1" w:themeShade="BF"/>
          <w:spacing w:val="10"/>
          <w:sz w:val="22"/>
        </w:rPr>
        <w:t xml:space="preserve"> </w:t>
      </w:r>
      <w:r w:rsidRPr="008A676E">
        <w:rPr>
          <w:rFonts w:ascii="Times New Roman" w:hAnsi="Times New Roman" w:cs="Times New Roman"/>
          <w:color w:val="42558C" w:themeColor="accent1" w:themeShade="BF"/>
          <w:sz w:val="22"/>
        </w:rPr>
        <w:t>Philadelphia</w:t>
      </w:r>
      <w:r w:rsidRPr="008A676E">
        <w:rPr>
          <w:rFonts w:ascii="Times New Roman" w:hAnsi="Times New Roman" w:cs="Times New Roman"/>
          <w:color w:val="42558C" w:themeColor="accent1" w:themeShade="BF"/>
          <w:spacing w:val="10"/>
          <w:sz w:val="22"/>
        </w:rPr>
        <w:t xml:space="preserve">, </w:t>
      </w:r>
      <w:r w:rsidRPr="008A676E">
        <w:rPr>
          <w:rFonts w:ascii="Times New Roman" w:hAnsi="Times New Roman" w:cs="Times New Roman"/>
          <w:color w:val="42558C" w:themeColor="accent1" w:themeShade="BF"/>
          <w:spacing w:val="2"/>
          <w:sz w:val="22"/>
        </w:rPr>
        <w:t>PA</w:t>
      </w:r>
    </w:p>
    <w:sectPr w:rsidR="00B65685" w:rsidRPr="008A676E" w:rsidSect="00240F33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altName w:val="Times New Roman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D8D"/>
    <w:multiLevelType w:val="hybridMultilevel"/>
    <w:tmpl w:val="207EE718"/>
    <w:lvl w:ilvl="0" w:tplc="1174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6566F"/>
    <w:multiLevelType w:val="hybridMultilevel"/>
    <w:tmpl w:val="6DF823B0"/>
    <w:lvl w:ilvl="0" w:tplc="1174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859EF"/>
    <w:multiLevelType w:val="hybridMultilevel"/>
    <w:tmpl w:val="D31C92FE"/>
    <w:lvl w:ilvl="0" w:tplc="1174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B7AA9"/>
    <w:multiLevelType w:val="multilevel"/>
    <w:tmpl w:val="FD9A946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94DDC"/>
    <w:multiLevelType w:val="multilevel"/>
    <w:tmpl w:val="FD9A946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A7E0E"/>
    <w:multiLevelType w:val="hybridMultilevel"/>
    <w:tmpl w:val="772E86D0"/>
    <w:lvl w:ilvl="0" w:tplc="1174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63637"/>
    <w:multiLevelType w:val="multilevel"/>
    <w:tmpl w:val="FD9A946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B057E"/>
    <w:multiLevelType w:val="hybridMultilevel"/>
    <w:tmpl w:val="DF4C1874"/>
    <w:lvl w:ilvl="0" w:tplc="1174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D5CD3"/>
    <w:multiLevelType w:val="hybridMultilevel"/>
    <w:tmpl w:val="8D8A82DC"/>
    <w:lvl w:ilvl="0" w:tplc="1174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D02F3"/>
    <w:multiLevelType w:val="hybridMultilevel"/>
    <w:tmpl w:val="C592E6AE"/>
    <w:lvl w:ilvl="0" w:tplc="1174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E1FB7"/>
    <w:multiLevelType w:val="multilevel"/>
    <w:tmpl w:val="FD9A946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D6304"/>
    <w:multiLevelType w:val="multilevel"/>
    <w:tmpl w:val="8EE80072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F3C6E"/>
    <w:multiLevelType w:val="hybridMultilevel"/>
    <w:tmpl w:val="FD9A9468"/>
    <w:lvl w:ilvl="0" w:tplc="A1F0065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D42D5"/>
    <w:multiLevelType w:val="hybridMultilevel"/>
    <w:tmpl w:val="312E203C"/>
    <w:lvl w:ilvl="0" w:tplc="1174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E1810"/>
    <w:multiLevelType w:val="hybridMultilevel"/>
    <w:tmpl w:val="90CECB58"/>
    <w:lvl w:ilvl="0" w:tplc="1174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D908CD"/>
    <w:multiLevelType w:val="hybridMultilevel"/>
    <w:tmpl w:val="8EE80072"/>
    <w:lvl w:ilvl="0" w:tplc="12940E0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85"/>
    <w:rsid w:val="00013DF9"/>
    <w:rsid w:val="001C4E90"/>
    <w:rsid w:val="00240F33"/>
    <w:rsid w:val="002C485E"/>
    <w:rsid w:val="002F7AC8"/>
    <w:rsid w:val="00384172"/>
    <w:rsid w:val="00400AE5"/>
    <w:rsid w:val="004A12C4"/>
    <w:rsid w:val="008A676E"/>
    <w:rsid w:val="009665EB"/>
    <w:rsid w:val="00A71A4D"/>
    <w:rsid w:val="00A76492"/>
    <w:rsid w:val="00B65685"/>
    <w:rsid w:val="00C30E0D"/>
    <w:rsid w:val="00DA3731"/>
    <w:rsid w:val="00EC136B"/>
    <w:rsid w:val="00F6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2E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8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A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85E"/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485E"/>
    <w:pPr>
      <w:spacing w:line="276" w:lineRule="auto"/>
      <w:outlineLvl w:val="9"/>
    </w:pPr>
    <w:rPr>
      <w:color w:val="42558C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5E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85E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C485E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485E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C48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0AE5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00AE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00AE5"/>
    <w:rPr>
      <w:b/>
      <w:bCs/>
      <w:i/>
      <w:iCs/>
      <w:color w:val="6076B4" w:themeColor="accent1"/>
    </w:rPr>
  </w:style>
  <w:style w:type="character" w:styleId="Emphasis">
    <w:name w:val="Emphasis"/>
    <w:basedOn w:val="DefaultParagraphFont"/>
    <w:uiPriority w:val="20"/>
    <w:qFormat/>
    <w:rsid w:val="00400AE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8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A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85E"/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485E"/>
    <w:pPr>
      <w:spacing w:line="276" w:lineRule="auto"/>
      <w:outlineLvl w:val="9"/>
    </w:pPr>
    <w:rPr>
      <w:color w:val="42558C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5E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85E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C485E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485E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485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C48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0AE5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00AE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00AE5"/>
    <w:rPr>
      <w:b/>
      <w:bCs/>
      <w:i/>
      <w:iCs/>
      <w:color w:val="6076B4" w:themeColor="accent1"/>
    </w:rPr>
  </w:style>
  <w:style w:type="character" w:styleId="Emphasis">
    <w:name w:val="Emphasis"/>
    <w:basedOn w:val="DefaultParagraphFont"/>
    <w:uiPriority w:val="20"/>
    <w:qFormat/>
    <w:rsid w:val="00400A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CocoaOOXMLWriter/1344.72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053ED7-9AEB-9F4F-A3AB-5E7D8A68D459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DED03ACE-3D7F-A042-BFDA-9154EE19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969</Words>
  <Characters>5526</Characters>
  <Application>Microsoft Macintosh Word</Application>
  <DocSecurity>8</DocSecurity>
  <Lines>46</Lines>
  <Paragraphs>12</Paragraphs>
  <ScaleCrop>false</ScaleCrop>
  <Company>n/a</Company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Caitlin Kelley</cp:lastModifiedBy>
  <cp:revision>5</cp:revision>
  <dcterms:created xsi:type="dcterms:W3CDTF">2015-02-26T19:46:00Z</dcterms:created>
  <dcterms:modified xsi:type="dcterms:W3CDTF">2015-02-26T20:41:00Z</dcterms:modified>
</cp:coreProperties>
</file>