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2E5B8A"/>
          <w:sz w:val="64"/>
          <w:szCs w:val="64"/>
        </w:rPr>
        <w:t xml:space="preserve">TenderWatch</w:t>
      </w:r>
    </w:p>
    <w:p>
      <w:pPr>
        <w:spacing w:after="600" w:before="200"/>
        <w:jc w:val="center"/>
      </w:pPr>
      <w:r>
        <w:rPr>
          <w:color w:val="333333"/>
          <w:sz w:val="28"/>
          <w:szCs w:val="28"/>
        </w:rPr>
        <w:t xml:space="preserve">Агрегатор тендеров и закупок с системой подписок и алертов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Техническое задание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Стек: PHP 8.3+, Yii3, PostgreSQL, RabbitMQ, Redis, Docker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Версия документа: 1.0</w:t>
      </w:r>
    </w:p>
    <w:p>
      <w:pPr>
        <w:spacing w:after="1200"/>
        <w:jc w:val="center"/>
      </w:pPr>
      <w:r>
        <w:rPr>
          <w:color w:val="595959"/>
          <w:sz w:val="20"/>
          <w:szCs w:val="20"/>
        </w:rPr>
        <w:t xml:space="preserve">Дата: 18 июня 2026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p>
      <w:pPr>
        <w:spacing w:after="120"/>
      </w:pPr>
      <w:r>
        <w:rPr>
          <w:sz w:val="22"/>
          <w:szCs w:val="22"/>
        </w:rPr>
        <w:t xml:space="preserve">1. Цель и назначение проекта</w:t>
      </w:r>
    </w:p>
    <w:p>
      <w:pPr>
        <w:spacing w:after="120"/>
      </w:pPr>
      <w:r>
        <w:rPr>
          <w:sz w:val="22"/>
          <w:szCs w:val="22"/>
        </w:rPr>
        <w:t xml:space="preserve">2. Архитектура</w:t>
      </w:r>
    </w:p>
    <w:p>
      <w:pPr>
        <w:spacing w:after="120"/>
      </w:pPr>
      <w:r>
        <w:rPr>
          <w:sz w:val="22"/>
          <w:szCs w:val="22"/>
        </w:rPr>
        <w:t xml:space="preserve">3. Технический стек</w:t>
      </w:r>
    </w:p>
    <w:p>
      <w:pPr>
        <w:spacing w:after="120"/>
      </w:pPr>
      <w:r>
        <w:rPr>
          <w:sz w:val="22"/>
          <w:szCs w:val="22"/>
        </w:rPr>
        <w:t xml:space="preserve">4. Доменная модель</w:t>
      </w:r>
    </w:p>
    <w:p>
      <w:pPr>
        <w:spacing w:after="120"/>
      </w:pPr>
      <w:r>
        <w:rPr>
          <w:sz w:val="22"/>
          <w:szCs w:val="22"/>
        </w:rPr>
        <w:t xml:space="preserve">5. Прицельная демонстрация механик Yii3</w:t>
      </w:r>
    </w:p>
    <w:p>
      <w:pPr>
        <w:spacing w:after="120"/>
      </w:pPr>
      <w:r>
        <w:rPr>
          <w:sz w:val="22"/>
          <w:szCs w:val="22"/>
        </w:rPr>
        <w:t xml:space="preserve">6. Схема базы данных (основные таблицы)</w:t>
      </w:r>
    </w:p>
    <w:p>
      <w:pPr>
        <w:spacing w:after="120"/>
      </w:pPr>
      <w:r>
        <w:rPr>
          <w:sz w:val="22"/>
          <w:szCs w:val="22"/>
        </w:rPr>
        <w:t xml:space="preserve">7. REST API (основные эндпоинты)</w:t>
      </w:r>
    </w:p>
    <w:p>
      <w:pPr>
        <w:spacing w:after="120"/>
      </w:pPr>
      <w:r>
        <w:rPr>
          <w:sz w:val="22"/>
          <w:szCs w:val="22"/>
        </w:rPr>
        <w:t xml:space="preserve">8. План по неделям (3–4 недели)</w:t>
      </w:r>
    </w:p>
    <w:p>
      <w:pPr>
        <w:spacing w:after="120"/>
      </w:pPr>
      <w:r>
        <w:rPr>
          <w:sz w:val="22"/>
          <w:szCs w:val="22"/>
        </w:rPr>
        <w:t xml:space="preserve">9. Критерии готовности (Definition of Done)</w:t>
      </w:r>
    </w:p>
    <w:p>
      <w:pPr>
        <w:spacing w:after="120"/>
      </w:pPr>
      <w:r>
        <w:rPr>
          <w:sz w:val="22"/>
          <w:szCs w:val="22"/>
        </w:rPr>
        <w:t xml:space="preserve">10. Риски и опции упрощения</w:t>
      </w:r>
    </w:p>
    <w:p>
      <w:r>
        <w:br w:type="page"/>
      </w:r>
    </w:p>
    <w:p>
      <w:pPr>
        <w:pStyle w:val="Heading1"/>
      </w:pPr>
      <w:r>
        <w:t xml:space="preserve">1. Цель и назначение проекта</w:t>
      </w:r>
    </w:p>
    <w:p>
      <w:pPr>
        <w:spacing w:after="160"/>
      </w:pPr>
      <w:r>
        <w:t xml:space="preserve">TenderWatch — пет-проект для портфолио на Yii3, агрегирующий тендеры/закупки из нескольких источников и оповещающий пользователей о новых позициях, подходящих под их подписки (категория, бюджет, регион, ключевые слова).</w:t>
      </w:r>
    </w:p>
    <w:p>
      <w:pPr>
        <w:spacing w:after="160"/>
      </w:pPr>
      <w:r>
        <w:t xml:space="preserve">Проект решает две задачи одновременно: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Демонстрирует архитектурную зрелость: DDD-разделение на bounded context'ы, чистые границы между доменом и инфраструктурой, явный 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Закрывает типичные провалы на собеседованиях по Yii3 — практическое применение DI-контейнера, middleware pipeline, событий и системы конфигурации пакетов, а не только теоретическое знание.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1.1 Целевая аудитория демо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Технические интервьюеры — видят архитектуру, тесты, осознанные решения.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HR / нетехнические собеседники — видят рабочий продукт с понятной пользой (находить тендеры/заказы выгоднее конкурентов).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Сам автор — годная база для последующего расширения (например, в реальный сервис для фрилансеров).</w:t>
      </w:r>
    </w:p>
    <w:p>
      <w:pPr>
        <w:pStyle w:val="Heading2"/>
      </w:pPr>
      <w:r>
        <w:t xml:space="preserve">1.2 Ограничения объёма (3–4 недели, один разработчик)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Один реальный источник данных + один синтетический генератор для нагрузочного тестирования.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Без полноценной биллинговой системы — подписки бесплатные, тарифы можно оставить заглушкой.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Фронтенд — минимальный (Vue 3 SPA или HTMX), фокус на бэкенде.</w:t>
      </w:r>
    </w:p>
    <w:p>
      <w:pPr>
        <w:pStyle w:val="Heading1"/>
      </w:pPr>
      <w:r>
        <w:t xml:space="preserve">2. Архитектура</w:t>
      </w:r>
    </w:p>
    <w:p>
      <w:pPr>
        <w:spacing w:after="160"/>
      </w:pPr>
      <w:r>
        <w:t xml:space="preserve">Проект построен по слоистой архитектуре (Clean/Hexagonal) с явным разделением на bounded context'ы. Домен не знает о Yii3, Doctrine/Cycle ORM или транспорте — только PHP-интерфейсы.</w:t>
      </w:r>
    </w:p>
    <w:p>
      <w:pPr>
        <w:pStyle w:val="Heading2"/>
      </w:pPr>
      <w:r>
        <w:t xml:space="preserve">2.1 Bounded contexts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Контекст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Зона ответственности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Ключевые объекты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Tenders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Хранение и нормализация тендеров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Tender (агрегат), Category, Deadline, Money (VO)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Правила фильтрации пользователей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Subscription, FilterCriteria (VO), MatchRule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Сопоставление тендеров с подписками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MatchingEngine, MatchResult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Доставка уведомлений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NotificationChannel, Template, DeliveryLog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Получение данных из внешних источников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SourceConnector, RawTenderDTO, Normalizer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Пользователи и аутентификация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User, ApiToken</w:t>
            </w:r>
          </w:p>
        </w:tc>
      </w:tr>
    </w:tbl>
    <w:p>
      <w:pPr>
        <w:pStyle w:val="Heading2"/>
      </w:pPr>
      <w:r>
        <w:t xml:space="preserve">2.2 Слои внутри каждого контекста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src/Tenders/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Domain/          → Entity, ValueObject, Repository-интерфейсы, Domain-события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Application/     → UseCase / Command+Handler, DTO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├── Infrastructure/  → реализация репозиториев (Cycle/DBAL), внешние клиенты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└── Presentation/    → PSR-15 контроллеры, маппинг запрос/ответ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Domain-слой не зависит от Yii3 — только от PHP и собственных интерфейсов. Это позволяет на интервью явно показать, где проходит граница и почему её важно держать (тестируемость, независимость от фреймворка).</w:t>
      </w:r>
    </w:p>
    <w:p>
      <w:pPr>
        <w:pStyle w:val="Heading2"/>
      </w:pPr>
      <w:r>
        <w:t xml:space="preserve">2.3 Поток обработки тендера (упрощённо)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Ingestion: воркер забирает данные из источника (HTTP API/файл) → DTO.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Normalizer превращает DTO во входной объект домена → Tender создаётся/обновляется через репозиторий.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При сохранении нового тендера диспетчер событий публикует TenderCreated.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Listener в контексте Matching запускает MatchingEngine против активных подписок.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При совпадении публикуется SubscriptionMatched → ставится job в очередь на отправку уведомления.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Notification-воркер забирает job, выбирает канал (email/Telegram/webhook) и отправляет.</w:t>
      </w:r>
    </w:p>
    <w:p>
      <w:r>
        <w:br w:type="page"/>
      </w:r>
    </w:p>
    <w:p>
      <w:pPr>
        <w:pStyle w:val="Heading1"/>
      </w:pPr>
      <w:r>
        <w:t xml:space="preserve">3. Технический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Язык/фреймворк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PHP 8.3+, Yii3 (yiisoft/*)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Базовая платформа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yiisoft/di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Контейнер зависимостей, конфигурация биндингов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yiisoft/http, PSR-15 middleware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Роутинг, middleware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ORM/DBAL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Cycle ORM или yiisoft/db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Доступ к 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Основное хранилище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Кэш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yiisoft/cache + Redis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Кэш matching-результатов, rate limiting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Очереди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yiisoft/queue + RabbitMQ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Асинхронный ingestion и доставка уведомлений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События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yiisoft/event-dispatcher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 events → listeners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Почта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Symfony Mailer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Email-канал уведомлений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Telegram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HTTP-клиент (yiisoft/http-client)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Telegram Bot API канал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Тесты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PHPUnit, Codeception (опц.)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 + функциональные тесты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Docker, docker-compose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Локальный запуск и деплой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Линт, статанализ (PHPStan), тесты</w:t>
            </w:r>
          </w:p>
        </w:tc>
      </w:tr>
    </w:tbl>
    <w:p>
      <w:pPr>
        <w:pStyle w:val="Heading1"/>
      </w:pPr>
      <w:r>
        <w:t xml:space="preserve">4. Доменная модель</w:t>
      </w:r>
    </w:p>
    <w:p>
      <w:pPr>
        <w:pStyle w:val="Heading2"/>
      </w:pPr>
      <w:r>
        <w:t xml:space="preserve">4.1 Контекст Tenders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Tender (агрегат): id, title, description, category, budget (Money VO), region, deadline (DateRange VO), sourceId, status, createdAt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Category: id, name, slug, parentId (древовидная структура)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Money (VO): amount, currency — immutable, со встроенной валидацией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DateRange (VO): publishedAt, deadlineAt — с методом isExpired()</w:t>
      </w:r>
    </w:p>
    <w:p>
      <w:pPr>
        <w:pStyle w:val="Heading2"/>
      </w:pPr>
      <w:r>
        <w:t xml:space="preserve">4.2 Контекст Subscriptions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Subscription: id, userId, name, criteria (FilterCriteria VO), channels[], isActive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FilterCriteria (VO): categories[], minBudget, maxBudget, regions[], keywords[] — immutable, с фабричным методом fromArray()</w:t>
      </w:r>
    </w:p>
    <w:p>
      <w:pPr>
        <w:pStyle w:val="Heading2"/>
      </w:pPr>
      <w:r>
        <w:t xml:space="preserve">4.3 Контекст Matching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MatchingEngine: метод match(Tender, Subscription[]): MatchResult[]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Реализация через паттерн Specification — каждый критерий (категория, бюджет, регион, ключевые слова) — отдельная Specification с composable and()/or()</w:t>
      </w:r>
    </w:p>
    <w:p>
      <w:pPr>
        <w:pStyle w:val="Heading2"/>
      </w:pPr>
      <w:r>
        <w:t xml:space="preserve">4.4 Domain-события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00"/>
        <w:gridCol w:w="28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Когда публикуется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Слушатели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TenderCreated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Новый тендер сохранён в Tenders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MatchingEngine listener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TenderUpdated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Изменились условия тендера (например, бюджет)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Повторный matching, инвалидация кэша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SubscriptionMatched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MatchingEngine нашёл совпадение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Постановка job в очередь Notifications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NotificationSent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Канал успешно доставил сообщение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DeliveryLog, метрики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NotificationFailed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Сбой доставки (например, Telegram недоступен)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Retry-политика, алерт в лог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Прицельная демонстрация механик Yii3</w:t>
      </w:r>
    </w:p>
    <w:p>
      <w:pPr>
        <w:spacing w:after="160"/>
      </w:pPr>
      <w:r>
        <w:t xml:space="preserve">Раздел существует специально, чтобы закрыть конкретные слабые места, которые обычно проявляются на собеседованиях после сильного практического опыта на Laravel/Symfony.</w:t>
      </w:r>
    </w:p>
    <w:p>
      <w:pPr>
        <w:pStyle w:val="Heading2"/>
      </w:pPr>
      <w:r>
        <w:t xml:space="preserve">5.1 DI-контейнер и конфигурация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Явные биндинги интерфейсов репозиториев и сервисов в config/common/di/tenders.php, di/subscriptions.php и т.д. — отдельный файл на контекст, не один общий.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Использование config groups (params, di, events, routes) и демонстрация, как Yii3 мерджит конфиги из разных пакетов/контекстов в один runtime-конфиг.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Autowiring там, где он очевиден, и явные фабрики (Closure-биндинги) там, где нужна сложная инициализация (например, HTTP-клиент Telegram с базовым URL и токеном из ENV).</w:t>
      </w:r>
    </w:p>
    <w:p>
      <w:pPr>
        <w:pStyle w:val="Heading2"/>
      </w:pPr>
      <w:r>
        <w:t xml:space="preserve">5.2 PSR-15 Middleware pipeline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ApiKeyAuthMiddleware — аутентификация внешних потребителей API по заголовку.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RateLimitMiddleware — лимит запросов на основе Redis-счётчика, демонстрация Decorator/Chain of Responsibility в явном виде.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ErrorHandlingMiddleware — единый формат ошибок (problem+json).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Порядок объявления pipeline явно прописан в config/web/routes.php — повод объяснить на интервью, как и почему порядок middleware влияет на поведение.</w:t>
      </w:r>
    </w:p>
    <w:p>
      <w:pPr>
        <w:pStyle w:val="Heading2"/>
      </w:pPr>
      <w:r>
        <w:t xml:space="preserve">5.3 Event Dispatcher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Чёткая граница: домен публикует событие через интерфейс EventDispatcherInterface (PSR-14), не зная о Yii3 listener provider.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Listener provider конфигурируется в config/common/events.php — маппинг событие → listener[].</w:t>
      </w:r>
    </w:p>
    <w:p>
      <w:pPr>
        <w:pStyle w:val="Heading2"/>
      </w:pPr>
      <w:r>
        <w:t xml:space="preserve">5.4 Что заранее проговорить на интервью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Чем Yii3 принципиально отличается от Yii2 (отказ от Active Record как обязательного паттерна, PSR-стандарты, неймспейсы пакетов yiisoft/*, отсутствие глобального Yii::$app).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Почему конфигурация в Yii3 — "explicit over magic" в сравнении с Laravel service container auto-resolution.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Как тестировать код, завязанный на DI-контейнер (PSR-11 ContainerInterface в тестах через тестовые конфиги).</w:t>
      </w:r>
    </w:p>
    <w:p>
      <w:r>
        <w:br w:type="page"/>
      </w:r>
    </w:p>
    <w:p>
      <w:pPr>
        <w:pStyle w:val="Heading1"/>
      </w:pPr>
      <w:r>
        <w:t xml:space="preserve">6. Схема базы данных (основные таблицы)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Связи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tenders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title, category_id, budget_amount, budget_currency, region, deadline_at, source_id, 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categories, sources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categories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name, slug, parent_id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self-FK (дерево)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name, type, config_json, last_sync_at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user_id, name, criteria_json, is_active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subscription_channels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subscription_id, channel_type, 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subscriptions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tender_id, subscription_id, matched_at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tenders, subscriptions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notifications_log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match_id, channel_type, status, sent_at, error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matches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email, password_hash, telegram_chat_id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api_tokens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user_id, token_hash, expires_at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</w:tr>
    </w:tbl>
    <w:p>
      <w:pPr>
        <w:pStyle w:val="Heading1"/>
      </w:pPr>
      <w:r>
        <w:t xml:space="preserve">7. REST API (основные эндпоинты)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1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Метод и путь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/api/v1/tenders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Список тендеров с фильтрами (category, region, budget, q)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/api/v1/tenders/{id}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Детали тендера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/api/v1/subscriptions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Создать подписку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(user)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/api/v1/subscriptions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Список подписок пользователя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(user)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 /api/v1/subscriptions/{id}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Изменить критерии/каналы подписки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(user)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/api/v1/subscriptions/{id}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Деактивировать подписку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Bearer (user)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/api/v1/webhooks/telegram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от Telegram Bot 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Telegram secret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/api/v1/health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Health-check (БД, очередь, кэш)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Формат ответа — единый конверт: успех { success: true, data, meta }, ошибка { success: false, message, errors }. Документация — OpenAPI 3.0 спека (генерация через атрибуты или статический yaml-файл).</w:t>
      </w:r>
    </w:p>
    <w:p>
      <w:r>
        <w:br w:type="page"/>
      </w:r>
    </w:p>
    <w:p>
      <w:pPr>
        <w:pStyle w:val="Heading1"/>
      </w:pPr>
      <w:r>
        <w:t xml:space="preserve">8. План по неделям (3–4 недели)</w:t>
      </w:r>
    </w:p>
    <w:p>
      <w:pPr>
        <w:pStyle w:val="Heading2"/>
      </w:pPr>
      <w:r>
        <w:t xml:space="preserve">Неделя 1 — Фундамент и контекст Tenders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Инициализация Yii3-приложения, структура каталогов по контекстам.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Docker-compose (PHP, PostgreSQL, Redis, RabbitMQ).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Domain-модель Tender, Category, Money/DateRange VO + unit-тесты домена.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Миграции БД, репозитории (Infrastructure), DI-конфигурация контекста Tenders.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Базовый CRUD API для тендеров и категорий (без auth).</w:t>
      </w:r>
    </w:p>
    <w:p>
      <w:pPr>
        <w:pStyle w:val="Heading2"/>
      </w:pPr>
      <w:r>
        <w:t xml:space="preserve">Неделя 2 — Subscriptions, Matching, API hardening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Domain-модель Subscription, FilterCriteria VO.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MatchingEngine на паттерне Specification + unit-тесты на разные комбинации критериев.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 API для подписок, PSR-15 middleware: ApiKeyAuth, RateLimit, ErrorHandling.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OpenAPI-спека, базовые функциональные тесты API.</w:t>
      </w:r>
    </w:p>
    <w:p>
      <w:pPr>
        <w:pStyle w:val="Heading2"/>
      </w:pPr>
      <w:r>
        <w:t xml:space="preserve">Неделя 3 — Events, очереди, нотификации, ingestion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Event Dispatcher: TenderCreated → MatchingEngine listener → SubscriptionMatched.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yiisoft/queue + RabbitMQ: воркер постановки/обработки уведомлений.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Email-канал (Symfony Mailer) и Telegram-канал (бот, webhook, отправка сообщений).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Ingestion-воркер с одним реальным источником (например, открытые API госзакупок) + Normalizer.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Cron/scheduler для периодического запуска ingestion.</w:t>
      </w:r>
    </w:p>
    <w:p>
      <w:pPr>
        <w:pStyle w:val="Heading2"/>
      </w:pPr>
      <w:r>
        <w:t xml:space="preserve">Неделя 4 — Полировка, демо, деплой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Минимальный фронтенд/дашборд (список тендеров, форма подписки, лог уведомлений).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Нагрузочный тест MatchingEngine на синтетических данных (сколько подписок/тендеров в секунду).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README с архитектурной диаграммой, инструкцией запуска, описанием решений (ADR-style).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CI: GitHub Actions (PHPStan, PHPUnit, lint).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Деплой демо-версии (VPS/Render/Railway) для показа на собеседовании.</w:t>
      </w:r>
    </w:p>
    <w:p>
      <w:pPr>
        <w:pStyle w:val="Heading1"/>
      </w:pPr>
      <w:r>
        <w:t xml:space="preserve">9. Критерии готовности (Definition of Done)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Домен покрыт unit-тестами (агрегаты, VO, MatchingEngine) — без обращения к БД.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Минимум 2 канала уведомлений работают end-to-end (email + Telegram).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задокументирован (OpenAPI) и покрыт функциональными тестами на основные сценарии.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README объясняет архитектурные решения и явно перечисляет, какие механики Yii3 где применены.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Проект поднимается одной командой docker-compose up и доступен для демо.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PHPStan уровень не ниже 6 без подавленных ошибок.</w:t>
      </w:r>
    </w:p>
    <w:p>
      <w:pPr>
        <w:pStyle w:val="Heading1"/>
      </w:pPr>
      <w:r>
        <w:t xml:space="preserve">10. Риски и опции упрощения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 хватит времени на все 4 недели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Урезать до email-канала без Telegram, отложить ingestion-источник до синтетического генератора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Yii3-пакеты нестабильны/мало документации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Зафиксировать конкретные версии в composer.json в начале, не обновлять посреди разработки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MatchingEngine станет узким местом при росте данных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Заложить индексы в БД заранее, кэш через Redis на повторяющиеся подписки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Сложность Telegram webhook в локальной разработке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Использовать ngrok/Cloudflare Tunnel для локального тестирования вебхука</w:t>
            </w:r>
          </w:p>
        </w:tc>
      </w:tr>
    </w:tbl>
    <w:p>
      <w:pPr>
        <w:pBdr>
          <w:bottom w:val="single" w:color="2E5B8A" w:sz="6" w:space="1"/>
        </w:pBdr>
        <w:spacing w:after="240" w:before="80"/>
      </w:pP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Документ подготовлен как рабочее ТЗ для самостоятельной разработки в рамках портфолио. Структура контекстов и сроки — отправная точка, может корректироваться по ходу разработки.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Стр.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из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595959"/>
        <w:sz w:val="16"/>
        <w:szCs w:val="16"/>
      </w:rPr>
      <w:t xml:space="preserve">TenderWatch — Техническое задание</w:t>
    </w:r>
    <w:r>
      <w:rPr>
        <w:color w:val="595959"/>
        <w:sz w:val="16"/>
        <w:szCs w:val="16"/>
      </w:rPr>
      <w:t xml:space="preserve">	Yii3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B8A" w:sz="6" w:space="4"/>
      </w:pBdr>
      <w:spacing w:after="200" w:before="360"/>
      <w:outlineLvl w:val="0"/>
    </w:pPr>
    <w:rPr>
      <w:rFonts w:ascii="Arial" w:cs="Arial" w:eastAsia="Arial" w:hAnsi="Arial"/>
      <w:b/>
      <w:bCs/>
      <w:color w:val="2E5B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B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2026-06-18T12:49:55.650Z</dcterms:created>
  <dcterms:modified xsi:type="dcterms:W3CDTF">2026-06-18T12:49:55.650Z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