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DF9B" w14:textId="77777777" w:rsidR="0094640D" w:rsidRPr="0094640D" w:rsidRDefault="0094640D">
      <w:pPr>
        <w:rPr>
          <w:rFonts w:ascii="Times New Roman" w:hAnsi="Times New Roman" w:cs="Times New Roman"/>
          <w:lang w:val="en-US"/>
        </w:rPr>
      </w:pPr>
    </w:p>
    <w:p w14:paraId="6CA6A272" w14:textId="46196C55" w:rsidR="00711543" w:rsidRPr="0094640D" w:rsidRDefault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b/>
          <w:bCs/>
          <w:lang w:val="es-419"/>
        </w:rPr>
        <w:t>Nombre</w:t>
      </w:r>
      <w:r w:rsidRPr="0094640D">
        <w:rPr>
          <w:rFonts w:ascii="Times New Roman" w:hAnsi="Times New Roman" w:cs="Times New Roman"/>
          <w:lang w:val="es-419"/>
        </w:rPr>
        <w:t>: Steven Sebastian Salcedo Coro</w:t>
      </w:r>
    </w:p>
    <w:p w14:paraId="7AF28D08" w14:textId="3ACAA8A8" w:rsidR="0094640D" w:rsidRPr="0094640D" w:rsidRDefault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b/>
          <w:bCs/>
          <w:lang w:val="es-419"/>
        </w:rPr>
        <w:t>Docente</w:t>
      </w:r>
      <w:r w:rsidRPr="0094640D">
        <w:rPr>
          <w:rFonts w:ascii="Times New Roman" w:hAnsi="Times New Roman" w:cs="Times New Roman"/>
          <w:lang w:val="es-419"/>
        </w:rPr>
        <w:t>: Msc. Edgar Jaramillo</w:t>
      </w:r>
    </w:p>
    <w:p w14:paraId="3C8F6C9B" w14:textId="6836F75F" w:rsidR="0094640D" w:rsidRPr="0094640D" w:rsidRDefault="0094640D" w:rsidP="0094640D">
      <w:pPr>
        <w:jc w:val="center"/>
        <w:rPr>
          <w:rFonts w:ascii="Times New Roman" w:hAnsi="Times New Roman" w:cs="Times New Roman"/>
          <w:b/>
          <w:bCs/>
          <w:lang w:val="es-419"/>
        </w:rPr>
      </w:pPr>
      <w:r w:rsidRPr="0094640D">
        <w:rPr>
          <w:rFonts w:ascii="Times New Roman" w:hAnsi="Times New Roman" w:cs="Times New Roman"/>
          <w:b/>
          <w:bCs/>
          <w:lang w:val="es-419"/>
        </w:rPr>
        <w:t xml:space="preserve">TEMAS DEL LIBRO DE ELECTRONICA </w:t>
      </w:r>
    </w:p>
    <w:p w14:paraId="3E36C2D5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1. Introducción a la electrónica</w:t>
      </w:r>
    </w:p>
    <w:p w14:paraId="55DD37B9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2. Componentes electrónicos básicos</w:t>
      </w:r>
    </w:p>
    <w:p w14:paraId="22AFA5F3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3. Análisis de circuitos en corriente continua</w:t>
      </w:r>
    </w:p>
    <w:p w14:paraId="477E2AC7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4. Análisis de circuitos en corriente alterna</w:t>
      </w:r>
    </w:p>
    <w:p w14:paraId="4E3BE36B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5. Dispositivos semiconductores</w:t>
      </w:r>
    </w:p>
    <w:p w14:paraId="6A905284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6. Diodos y aplicaciones</w:t>
      </w:r>
    </w:p>
    <w:p w14:paraId="3DBA7934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7. Transistores bipolares de unión (BJT)</w:t>
      </w:r>
    </w:p>
    <w:p w14:paraId="35C8A545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8. Amplificadores con BJT</w:t>
      </w:r>
    </w:p>
    <w:p w14:paraId="6D7918B0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9. Transistores de efecto de campo (FET)</w:t>
      </w:r>
    </w:p>
    <w:p w14:paraId="59B502DC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10. Amplificadores con FET</w:t>
      </w:r>
    </w:p>
    <w:p w14:paraId="103B938F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11. Amplificadores operacionales y aplicaciones</w:t>
      </w:r>
    </w:p>
    <w:p w14:paraId="58987C10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12. Osciladores y temporizadores</w:t>
      </w:r>
    </w:p>
    <w:p w14:paraId="6CDC449B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13. Fuentes de alimentación</w:t>
      </w:r>
    </w:p>
    <w:p w14:paraId="5940E37F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14. Introducción a la electrónica digital</w:t>
      </w:r>
    </w:p>
    <w:p w14:paraId="29645C46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15. Circuitos lógicos y álgebra de Boole</w:t>
      </w:r>
    </w:p>
    <w:p w14:paraId="0A34BACE" w14:textId="77777777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16. Sistemas secuenciales y contadores</w:t>
      </w:r>
    </w:p>
    <w:p w14:paraId="421A3868" w14:textId="23EF2E5B" w:rsidR="0094640D" w:rsidRPr="0094640D" w:rsidRDefault="0094640D" w:rsidP="0094640D">
      <w:pPr>
        <w:rPr>
          <w:rFonts w:ascii="Times New Roman" w:hAnsi="Times New Roman" w:cs="Times New Roman"/>
          <w:lang w:val="es-419"/>
        </w:rPr>
      </w:pPr>
      <w:r w:rsidRPr="0094640D">
        <w:rPr>
          <w:rFonts w:ascii="Times New Roman" w:hAnsi="Times New Roman" w:cs="Times New Roman"/>
          <w:lang w:val="es-419"/>
        </w:rPr>
        <w:t>17. Memorias y convertidores</w:t>
      </w:r>
    </w:p>
    <w:sectPr w:rsidR="0094640D" w:rsidRPr="0094640D" w:rsidSect="0026611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2C98" w14:textId="77777777" w:rsidR="008B6389" w:rsidRDefault="008B6389" w:rsidP="0094640D">
      <w:pPr>
        <w:spacing w:after="0" w:line="240" w:lineRule="auto"/>
      </w:pPr>
      <w:r>
        <w:separator/>
      </w:r>
    </w:p>
  </w:endnote>
  <w:endnote w:type="continuationSeparator" w:id="0">
    <w:p w14:paraId="1A6DF3BB" w14:textId="77777777" w:rsidR="008B6389" w:rsidRDefault="008B6389" w:rsidP="00946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5845" w14:textId="77777777" w:rsidR="008B6389" w:rsidRDefault="008B6389" w:rsidP="0094640D">
      <w:pPr>
        <w:spacing w:after="0" w:line="240" w:lineRule="auto"/>
      </w:pPr>
      <w:r>
        <w:separator/>
      </w:r>
    </w:p>
  </w:footnote>
  <w:footnote w:type="continuationSeparator" w:id="0">
    <w:p w14:paraId="4D555B1C" w14:textId="77777777" w:rsidR="008B6389" w:rsidRDefault="008B6389" w:rsidP="00946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C370" w14:textId="77777777" w:rsidR="0094640D" w:rsidRPr="0094640D" w:rsidRDefault="0094640D" w:rsidP="0094640D">
    <w:pPr>
      <w:pStyle w:val="Encabezado"/>
      <w:jc w:val="center"/>
      <w:rPr>
        <w:rFonts w:ascii="Times New Roman" w:hAnsi="Times New Roman" w:cs="Times New Roman"/>
        <w:b/>
        <w:bCs/>
        <w:lang w:val="es-419"/>
      </w:rPr>
    </w:pPr>
    <w:r w:rsidRPr="0094640D">
      <w:rPr>
        <w:rFonts w:ascii="Times New Roman" w:hAnsi="Times New Roman" w:cs="Times New Roman"/>
        <w:b/>
        <w:bCs/>
        <w:lang w:val="es-419"/>
      </w:rPr>
      <w:t>UNIVERSIDAD “TECNICA DEL NORTE”</w:t>
    </w:r>
  </w:p>
  <w:p w14:paraId="759C5017" w14:textId="2752C084" w:rsidR="0094640D" w:rsidRPr="0094640D" w:rsidRDefault="0094640D" w:rsidP="0094640D">
    <w:pPr>
      <w:pStyle w:val="Encabezado"/>
      <w:jc w:val="center"/>
      <w:rPr>
        <w:rFonts w:ascii="Times New Roman" w:hAnsi="Times New Roman" w:cs="Times New Roman"/>
        <w:b/>
        <w:bCs/>
        <w:lang w:val="es-419"/>
      </w:rPr>
    </w:pPr>
    <w:r w:rsidRPr="0094640D">
      <w:rPr>
        <w:rFonts w:ascii="Times New Roman" w:hAnsi="Times New Roman" w:cs="Times New Roman"/>
        <w:b/>
        <w:bCs/>
        <w:lang w:val="es-419"/>
      </w:rPr>
      <w:t>FACULTAD DE INGENIERIA EN TELECOMUNICACIONES</w:t>
    </w:r>
  </w:p>
  <w:p w14:paraId="008B7523" w14:textId="322CEA31" w:rsidR="0094640D" w:rsidRPr="0094640D" w:rsidRDefault="0094640D" w:rsidP="0094640D">
    <w:pPr>
      <w:pStyle w:val="Encabezado"/>
      <w:jc w:val="center"/>
      <w:rPr>
        <w:rFonts w:ascii="Times New Roman" w:hAnsi="Times New Roman" w:cs="Times New Roman"/>
        <w:b/>
        <w:bCs/>
        <w:lang w:val="es-419"/>
      </w:rPr>
    </w:pPr>
    <w:r w:rsidRPr="0094640D">
      <w:rPr>
        <w:rFonts w:ascii="Times New Roman" w:hAnsi="Times New Roman" w:cs="Times New Roman"/>
        <w:b/>
        <w:bCs/>
        <w:lang w:val="es-419"/>
      </w:rPr>
      <w:t>CARRERA DE TELECOMUNICACIONES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0D"/>
    <w:rsid w:val="00266116"/>
    <w:rsid w:val="002D1E6D"/>
    <w:rsid w:val="0043378B"/>
    <w:rsid w:val="005F02FA"/>
    <w:rsid w:val="00711543"/>
    <w:rsid w:val="007E651E"/>
    <w:rsid w:val="00886D03"/>
    <w:rsid w:val="008B6389"/>
    <w:rsid w:val="0094640D"/>
    <w:rsid w:val="009F6A13"/>
    <w:rsid w:val="00AF44EB"/>
    <w:rsid w:val="00E902EF"/>
    <w:rsid w:val="00F2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4FA0F"/>
  <w15:chartTrackingRefBased/>
  <w15:docId w15:val="{146DE9B3-E19A-4243-B566-6C200A8E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4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4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4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40D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40D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40D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40D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40D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40D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40D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94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40D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40D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94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40D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9464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4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40D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94640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64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40D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464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40D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SALCEDO CORO STEVEN SEBASTIAN</dc:creator>
  <cp:keywords/>
  <dc:description/>
  <cp:lastModifiedBy>SALCEDO CORO STEVEN SEBASTIAN</cp:lastModifiedBy>
  <cp:revision>1</cp:revision>
  <dcterms:created xsi:type="dcterms:W3CDTF">2025-02-12T23:05:00Z</dcterms:created>
  <dcterms:modified xsi:type="dcterms:W3CDTF">2025-02-12T23:12:00Z</dcterms:modified>
</cp:coreProperties>
</file>