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BD4B8" w14:textId="4291177D" w:rsidR="00A1125C" w:rsidRDefault="00A1125C" w:rsidP="00A1125C">
      <w:pPr>
        <w:pStyle w:val="1"/>
      </w:pPr>
      <w:r>
        <w:rPr>
          <w:rFonts w:hint="eastAsia"/>
        </w:rPr>
        <w:t>概念</w:t>
      </w:r>
    </w:p>
    <w:p w14:paraId="533EF44B" w14:textId="774DA105" w:rsidR="00A1125C" w:rsidRDefault="00A1125C" w:rsidP="00A1125C">
      <w:pPr>
        <w:pStyle w:val="2"/>
      </w:pPr>
      <w:r>
        <w:t>S</w:t>
      </w:r>
      <w:r>
        <w:rPr>
          <w:rFonts w:hint="eastAsia"/>
        </w:rPr>
        <w:t>pring</w:t>
      </w:r>
    </w:p>
    <w:p w14:paraId="78273CF1" w14:textId="4E1A951C" w:rsidR="00A1125C" w:rsidRDefault="00A1125C" w:rsidP="00A1125C">
      <w:pPr>
        <w:pStyle w:val="a7"/>
        <w:ind w:firstLine="560"/>
      </w:pPr>
      <w:r>
        <w:t>S</w:t>
      </w:r>
      <w:r>
        <w:rPr>
          <w:rFonts w:hint="eastAsia"/>
        </w:rPr>
        <w:t>pring的两大特性IOC（DI）、</w:t>
      </w:r>
      <w:proofErr w:type="spellStart"/>
      <w:r>
        <w:rPr>
          <w:rFonts w:hint="eastAsia"/>
        </w:rPr>
        <w:t>A</w:t>
      </w:r>
      <w:r>
        <w:t>op</w:t>
      </w:r>
      <w:proofErr w:type="spellEnd"/>
      <w:r>
        <w:rPr>
          <w:rFonts w:hint="eastAsia"/>
        </w:rPr>
        <w:t>。</w:t>
      </w:r>
    </w:p>
    <w:p w14:paraId="6CD729DD" w14:textId="447F4C25" w:rsidR="00BA616D" w:rsidRDefault="00BA616D" w:rsidP="00BA616D">
      <w:pPr>
        <w:pStyle w:val="2"/>
      </w:pPr>
      <w:r>
        <w:rPr>
          <w:rFonts w:hint="eastAsia"/>
        </w:rPr>
        <w:t>数据库连接池</w:t>
      </w:r>
    </w:p>
    <w:p w14:paraId="6298EDA6" w14:textId="2DB0338B" w:rsidR="00BA616D" w:rsidRDefault="00F92600" w:rsidP="00BA616D">
      <w:pPr>
        <w:pStyle w:val="3"/>
      </w:pPr>
      <w:proofErr w:type="spellStart"/>
      <w:r>
        <w:t>d</w:t>
      </w:r>
      <w:r w:rsidR="00BA616D">
        <w:rPr>
          <w:rFonts w:hint="eastAsia"/>
        </w:rPr>
        <w:t>bcp</w:t>
      </w:r>
      <w:proofErr w:type="spellEnd"/>
    </w:p>
    <w:p w14:paraId="103A8B2D" w14:textId="739FAA29" w:rsidR="00BA616D" w:rsidRDefault="00F92600" w:rsidP="00BA616D">
      <w:pPr>
        <w:pStyle w:val="3"/>
      </w:pPr>
      <w:r>
        <w:t>c</w:t>
      </w:r>
      <w:r w:rsidR="00BA616D">
        <w:t>3p0</w:t>
      </w:r>
    </w:p>
    <w:p w14:paraId="47D12F10" w14:textId="79142EE1" w:rsidR="00BA616D" w:rsidRPr="00BA616D" w:rsidRDefault="00BA616D" w:rsidP="00BA616D">
      <w:pPr>
        <w:pStyle w:val="3"/>
        <w:rPr>
          <w:rFonts w:hint="eastAsia"/>
        </w:rPr>
      </w:pPr>
      <w:r>
        <w:rPr>
          <w:rFonts w:hint="eastAsia"/>
        </w:rPr>
        <w:t>d</w:t>
      </w:r>
      <w:r>
        <w:t>ruid</w:t>
      </w:r>
    </w:p>
    <w:p w14:paraId="38A58A25" w14:textId="7D934F47" w:rsidR="00A1125C" w:rsidRDefault="00A1125C" w:rsidP="00A1125C">
      <w:pPr>
        <w:pStyle w:val="2"/>
      </w:pPr>
      <w:r>
        <w:rPr>
          <w:rFonts w:hint="eastAsia"/>
        </w:rPr>
        <w:t>事务</w:t>
      </w:r>
    </w:p>
    <w:p w14:paraId="6FC6D633" w14:textId="0EFBAB94" w:rsidR="00A1125C" w:rsidRPr="00A1125C" w:rsidRDefault="00A1125C" w:rsidP="00A1125C">
      <w:pPr>
        <w:pStyle w:val="a7"/>
        <w:ind w:firstLine="560"/>
      </w:pPr>
      <w:r>
        <w:rPr>
          <w:rFonts w:hint="eastAsia"/>
        </w:rPr>
        <w:t>事务</w:t>
      </w:r>
      <w:r w:rsidRPr="00A1125C">
        <w:t>是指作为单个逻辑工作单元执行的一系列</w:t>
      </w:r>
      <w:hyperlink r:id="rId7" w:tgtFrame="_blank" w:history="1">
        <w:r w:rsidRPr="00A1125C">
          <w:t>操作</w:t>
        </w:r>
      </w:hyperlink>
      <w:r w:rsidRPr="00A1125C">
        <w:t>，要么完全地执行，要么完全地不执行。</w:t>
      </w:r>
    </w:p>
    <w:p w14:paraId="270F7CF3" w14:textId="75E37A72" w:rsidR="00A1125C" w:rsidRDefault="00A1125C" w:rsidP="00A1125C">
      <w:pPr>
        <w:pStyle w:val="3"/>
      </w:pPr>
      <w:r>
        <w:rPr>
          <w:rFonts w:hint="eastAsia"/>
        </w:rPr>
        <w:t>事务的特性</w:t>
      </w:r>
    </w:p>
    <w:p w14:paraId="5E73FD75" w14:textId="77777777" w:rsidR="00A1125C" w:rsidRPr="00A1125C" w:rsidRDefault="00A1125C" w:rsidP="00A1125C">
      <w:pPr>
        <w:pStyle w:val="a7"/>
        <w:numPr>
          <w:ilvl w:val="0"/>
          <w:numId w:val="39"/>
        </w:numPr>
        <w:ind w:firstLineChars="0"/>
      </w:pPr>
      <w:r w:rsidRPr="00A1125C">
        <w:t>原子性（Atomicity）：事务是一个原子操作，由一系列动作组成。事务的原子</w:t>
      </w:r>
      <w:proofErr w:type="gramStart"/>
      <w:r w:rsidRPr="00A1125C">
        <w:t>性确保</w:t>
      </w:r>
      <w:proofErr w:type="gramEnd"/>
      <w:r w:rsidRPr="00A1125C">
        <w:t>动作要么全部完成，要么完全不起作用。</w:t>
      </w:r>
    </w:p>
    <w:p w14:paraId="22CF5A7B" w14:textId="77777777" w:rsidR="00A1125C" w:rsidRPr="00A1125C" w:rsidRDefault="00A1125C" w:rsidP="00A1125C">
      <w:pPr>
        <w:pStyle w:val="a7"/>
        <w:numPr>
          <w:ilvl w:val="0"/>
          <w:numId w:val="39"/>
        </w:numPr>
        <w:ind w:firstLineChars="0"/>
      </w:pPr>
      <w:r w:rsidRPr="00A1125C">
        <w:t>一致性（Consistency）：一旦事务完成（不管成功还是失败），系统必须确保它所建模的业务处于一致的状态，而不会是部分完成部分失败。在现实中的数据不应该被破坏。</w:t>
      </w:r>
    </w:p>
    <w:p w14:paraId="07CEE685" w14:textId="77777777" w:rsidR="00A1125C" w:rsidRPr="00A1125C" w:rsidRDefault="00A1125C" w:rsidP="00A1125C">
      <w:pPr>
        <w:pStyle w:val="a7"/>
        <w:numPr>
          <w:ilvl w:val="0"/>
          <w:numId w:val="39"/>
        </w:numPr>
        <w:ind w:firstLineChars="0"/>
      </w:pPr>
      <w:r w:rsidRPr="00A1125C">
        <w:t>隔离性（Isolation）：可能有许多事务会同时处理相同的数据，因此每个事务都应该与其他事务隔离开来，防止数据损坏。</w:t>
      </w:r>
    </w:p>
    <w:p w14:paraId="276E3AE2" w14:textId="77777777" w:rsidR="00A1125C" w:rsidRPr="00A1125C" w:rsidRDefault="00A1125C" w:rsidP="00A1125C">
      <w:pPr>
        <w:pStyle w:val="a7"/>
        <w:numPr>
          <w:ilvl w:val="0"/>
          <w:numId w:val="39"/>
        </w:numPr>
        <w:ind w:firstLineChars="0"/>
      </w:pPr>
      <w:r w:rsidRPr="00A1125C">
        <w:lastRenderedPageBreak/>
        <w:t>持久性（Durability）：一旦事务完成，无论发生什么系统错误，它的结果都不应该受到影响，这样就能从任何系统崩溃中恢复过来。通常情况下，事务的结果被写到持久化存储器中。</w:t>
      </w:r>
    </w:p>
    <w:p w14:paraId="201B5540" w14:textId="08149E51" w:rsidR="005C246F" w:rsidRDefault="00A1125C" w:rsidP="00A1125C">
      <w:pPr>
        <w:pStyle w:val="3"/>
      </w:pPr>
      <w:r>
        <w:rPr>
          <w:rFonts w:hint="eastAsia"/>
        </w:rPr>
        <w:t>事务与spring结合</w:t>
      </w:r>
    </w:p>
    <w:p w14:paraId="4B34DABF" w14:textId="29C1904B" w:rsidR="00272672" w:rsidRDefault="00A1125C" w:rsidP="00272672">
      <w:pPr>
        <w:pStyle w:val="a7"/>
        <w:ind w:firstLine="560"/>
      </w:pPr>
      <w:r>
        <w:t>S</w:t>
      </w:r>
      <w:r>
        <w:rPr>
          <w:rFonts w:hint="eastAsia"/>
        </w:rPr>
        <w:t>pring不负责管理事务，但提供了各种事务管理器，为</w:t>
      </w:r>
      <w:proofErr w:type="spellStart"/>
      <w:r>
        <w:rPr>
          <w:rFonts w:hint="eastAsia"/>
        </w:rPr>
        <w:t>jdbc</w:t>
      </w:r>
      <w:proofErr w:type="spellEnd"/>
      <w:r>
        <w:rPr>
          <w:rFonts w:hint="eastAsia"/>
        </w:rPr>
        <w:t>和</w:t>
      </w:r>
      <w:proofErr w:type="spellStart"/>
      <w:r>
        <w:rPr>
          <w:rFonts w:hint="eastAsia"/>
        </w:rPr>
        <w:t>heibernate</w:t>
      </w:r>
      <w:proofErr w:type="spellEnd"/>
      <w:r>
        <w:rPr>
          <w:rFonts w:hint="eastAsia"/>
        </w:rPr>
        <w:t>等不同平台提供了对应的事务管理器。</w:t>
      </w:r>
      <w:r w:rsidR="00272672">
        <w:t>S</w:t>
      </w:r>
      <w:r w:rsidR="00272672">
        <w:rPr>
          <w:rFonts w:hint="eastAsia"/>
        </w:rPr>
        <w:t>pring中事务的配置方式有如下两种：</w:t>
      </w:r>
    </w:p>
    <w:p w14:paraId="25AEC1C5" w14:textId="77777777" w:rsidR="00302BE5" w:rsidRDefault="00272672" w:rsidP="00302BE5">
      <w:pPr>
        <w:pStyle w:val="4"/>
      </w:pPr>
      <w:r w:rsidRPr="00272672">
        <w:t xml:space="preserve">编程式事务 </w:t>
      </w:r>
    </w:p>
    <w:p w14:paraId="56AD9757" w14:textId="2048D8B8" w:rsidR="00272672" w:rsidRDefault="00272672" w:rsidP="00302BE5">
      <w:pPr>
        <w:pStyle w:val="a7"/>
        <w:ind w:firstLine="560"/>
      </w:pPr>
      <w:r w:rsidRPr="00272672">
        <w:t>当系统需要明确的，细粒度的控制各个事务的边界，应选择编程式事务。</w:t>
      </w:r>
    </w:p>
    <w:p w14:paraId="64936C87" w14:textId="77777777" w:rsidR="00302BE5" w:rsidRDefault="00272672" w:rsidP="00302BE5">
      <w:pPr>
        <w:pStyle w:val="4"/>
      </w:pPr>
      <w:r w:rsidRPr="00272672">
        <w:t xml:space="preserve">声明式事务 </w:t>
      </w:r>
    </w:p>
    <w:p w14:paraId="16E60F0C" w14:textId="06B7609F" w:rsidR="00A1125C" w:rsidRPr="00272672" w:rsidRDefault="00272672" w:rsidP="00302BE5">
      <w:pPr>
        <w:pStyle w:val="a7"/>
        <w:ind w:firstLine="560"/>
        <w:rPr>
          <w:rFonts w:hint="eastAsia"/>
        </w:rPr>
      </w:pPr>
      <w:r w:rsidRPr="00272672">
        <w:t>当系统对于事务的控制粒度较粗时，应该选择申明式事务，通过&lt;</w:t>
      </w:r>
      <w:proofErr w:type="spellStart"/>
      <w:r w:rsidRPr="00272672">
        <w:t>tx</w:t>
      </w:r>
      <w:proofErr w:type="spellEnd"/>
      <w:r w:rsidRPr="00272672">
        <w:t>&gt;标签和&lt;</w:t>
      </w:r>
      <w:proofErr w:type="spellStart"/>
      <w:r w:rsidRPr="00272672">
        <w:t>aop</w:t>
      </w:r>
      <w:proofErr w:type="spellEnd"/>
      <w:r w:rsidRPr="00272672">
        <w:t>&gt;切面形式在xml中进行配置。</w:t>
      </w:r>
      <w:r w:rsidR="00307175">
        <w:rPr>
          <w:rFonts w:hint="eastAsia"/>
        </w:rPr>
        <w:t>可通过spring提供的</w:t>
      </w:r>
      <w:proofErr w:type="spellStart"/>
      <w:r w:rsidR="00307175">
        <w:rPr>
          <w:rFonts w:hint="eastAsia"/>
        </w:rPr>
        <w:t>jdbc</w:t>
      </w:r>
      <w:proofErr w:type="spellEnd"/>
      <w:r w:rsidR="00307175">
        <w:rPr>
          <w:rFonts w:hint="eastAsia"/>
        </w:rPr>
        <w:t>或</w:t>
      </w:r>
      <w:proofErr w:type="spellStart"/>
      <w:r w:rsidR="00307175">
        <w:rPr>
          <w:rFonts w:hint="eastAsia"/>
        </w:rPr>
        <w:t>he</w:t>
      </w:r>
      <w:r w:rsidR="00307175">
        <w:t>ibernate</w:t>
      </w:r>
      <w:proofErr w:type="spellEnd"/>
      <w:r w:rsidR="00307175">
        <w:rPr>
          <w:rFonts w:hint="eastAsia"/>
        </w:rPr>
        <w:t>事务管理器进行管理。</w:t>
      </w:r>
    </w:p>
    <w:p w14:paraId="1A0A442C" w14:textId="5C932CC4" w:rsidR="00A1125C" w:rsidRPr="00DA628D" w:rsidRDefault="00A1125C" w:rsidP="00772F2C">
      <w:pPr>
        <w:pStyle w:val="5"/>
        <w:rPr>
          <w:highlight w:val="lightGray"/>
        </w:rPr>
      </w:pPr>
      <w:proofErr w:type="spellStart"/>
      <w:r w:rsidRPr="00DA628D">
        <w:rPr>
          <w:highlight w:val="lightGray"/>
        </w:rPr>
        <w:t>J</w:t>
      </w:r>
      <w:r w:rsidRPr="00DA628D">
        <w:rPr>
          <w:rFonts w:hint="eastAsia"/>
          <w:highlight w:val="lightGray"/>
        </w:rPr>
        <w:t>dbc</w:t>
      </w:r>
      <w:proofErr w:type="spellEnd"/>
      <w:r w:rsidRPr="00DA628D">
        <w:rPr>
          <w:rFonts w:hint="eastAsia"/>
          <w:highlight w:val="lightGray"/>
        </w:rPr>
        <w:t>事务</w:t>
      </w:r>
    </w:p>
    <w:p w14:paraId="2A76180D" w14:textId="77777777" w:rsidR="00A1125C" w:rsidRPr="00A1125C" w:rsidRDefault="00A1125C" w:rsidP="00A1125C">
      <w:pPr>
        <w:pStyle w:val="a7"/>
        <w:ind w:firstLine="560"/>
      </w:pPr>
      <w:r w:rsidRPr="00A1125C">
        <w:t>如果应用程序中直</w:t>
      </w:r>
      <w:proofErr w:type="gramStart"/>
      <w:r w:rsidRPr="00A1125C">
        <w:t>接使用</w:t>
      </w:r>
      <w:proofErr w:type="gramEnd"/>
      <w:r w:rsidRPr="00A1125C">
        <w:t>JDBC来进行持久化，</w:t>
      </w:r>
      <w:proofErr w:type="spellStart"/>
      <w:r w:rsidRPr="00A1125C">
        <w:t>DataSourceTransactionManager</w:t>
      </w:r>
      <w:proofErr w:type="spellEnd"/>
      <w:r w:rsidRPr="00A1125C">
        <w:t>会为你处理事务边界。为了使用</w:t>
      </w:r>
      <w:proofErr w:type="spellStart"/>
      <w:r w:rsidRPr="00A1125C">
        <w:t>DataSourceTransactionManager</w:t>
      </w:r>
      <w:proofErr w:type="spellEnd"/>
      <w:r w:rsidRPr="00A1125C">
        <w:t>，你需要使用如下的XML将其装配到应用程序的上下文定义中：</w:t>
      </w:r>
    </w:p>
    <w:p w14:paraId="0F85622C" w14:textId="02B20B75"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A1125C">
        <w:t xml:space="preserve">   </w:t>
      </w:r>
      <w:r w:rsidRPr="00C52AF8">
        <w:rPr>
          <w:rFonts w:ascii="Courier New" w:hAnsi="Courier New" w:cs="Courier New"/>
          <w:color w:val="3F7F7F"/>
          <w:kern w:val="0"/>
          <w:sz w:val="18"/>
          <w:szCs w:val="18"/>
        </w:rPr>
        <w:t xml:space="preserve"> &lt;bean</w:t>
      </w:r>
      <w:r w:rsidRPr="00C52AF8">
        <w:rPr>
          <w:rFonts w:ascii="Courier New" w:hAnsi="Courier New" w:cs="Courier New"/>
          <w:color w:val="3F7F7F"/>
          <w:kern w:val="0"/>
          <w:sz w:val="18"/>
          <w:szCs w:val="18"/>
        </w:rPr>
        <w:t xml:space="preserve"> </w:t>
      </w:r>
      <w:r w:rsidRPr="00C52AF8">
        <w:rPr>
          <w:rFonts w:ascii="Courier New" w:hAnsi="Courier New" w:cs="Courier New"/>
          <w:color w:val="3F7F7F"/>
          <w:kern w:val="0"/>
          <w:sz w:val="18"/>
          <w:szCs w:val="18"/>
        </w:rPr>
        <w:t>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w:t>
      </w:r>
      <w:proofErr w:type="gramEnd"/>
      <w:r w:rsidRPr="00C52AF8">
        <w:rPr>
          <w:rFonts w:ascii="Courier New" w:hAnsi="Courier New" w:cs="Courier New"/>
          <w:color w:val="3F7F7F"/>
          <w:kern w:val="0"/>
          <w:sz w:val="18"/>
          <w:szCs w:val="18"/>
        </w:rPr>
        <w:t>.jdbc.datasource.DataSourceTransactionManager"&gt;</w:t>
      </w:r>
    </w:p>
    <w:p w14:paraId="0B13F559"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lastRenderedPageBreak/>
        <w:t xml:space="preserve">        &lt;property name="</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/&gt;</w:t>
      </w:r>
    </w:p>
    <w:p w14:paraId="17B81620"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323A2D1E" w14:textId="795E0D25" w:rsidR="00272672" w:rsidRPr="00DA628D" w:rsidRDefault="00272672" w:rsidP="00772F2C">
      <w:pPr>
        <w:pStyle w:val="5"/>
        <w:rPr>
          <w:highlight w:val="lightGray"/>
        </w:rPr>
      </w:pPr>
      <w:r w:rsidRPr="00DA628D">
        <w:rPr>
          <w:highlight w:val="lightGray"/>
        </w:rPr>
        <w:t>H</w:t>
      </w:r>
      <w:r w:rsidRPr="00DA628D">
        <w:rPr>
          <w:rFonts w:hint="eastAsia"/>
          <w:highlight w:val="lightGray"/>
        </w:rPr>
        <w:t>ibernate事务</w:t>
      </w:r>
    </w:p>
    <w:p w14:paraId="108617C6" w14:textId="77777777" w:rsidR="00272672" w:rsidRPr="00272672" w:rsidRDefault="00272672" w:rsidP="00272672">
      <w:pPr>
        <w:pStyle w:val="a7"/>
        <w:ind w:firstLine="560"/>
      </w:pPr>
      <w:r w:rsidRPr="00272672">
        <w:t>如果应用程序的持久化是通过Hibernate实习的，那么你需要使用</w:t>
      </w:r>
      <w:proofErr w:type="spellStart"/>
      <w:r w:rsidRPr="00272672">
        <w:t>HibernateTransactionManager</w:t>
      </w:r>
      <w:proofErr w:type="spellEnd"/>
      <w:r w:rsidRPr="00272672">
        <w:t>。对于Hibernate3，需要在Spring上下文定义中添加如下的&lt;bean&gt;声明：</w:t>
      </w:r>
    </w:p>
    <w:p w14:paraId="034AAE1F"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272672">
        <w:t xml:space="preserve">    </w:t>
      </w:r>
      <w:r w:rsidRPr="00C52AF8">
        <w:rPr>
          <w:rFonts w:ascii="Courier New" w:hAnsi="Courier New" w:cs="Courier New"/>
          <w:color w:val="3F7F7F"/>
          <w:kern w:val="0"/>
          <w:sz w:val="18"/>
          <w:szCs w:val="18"/>
        </w:rPr>
        <w:t>&lt;bean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org.springframework.orm.hibernate3.HibernateTransactionManager</w:t>
      </w:r>
      <w:proofErr w:type="gramEnd"/>
      <w:r w:rsidRPr="00C52AF8">
        <w:rPr>
          <w:rFonts w:ascii="Courier New" w:hAnsi="Courier New" w:cs="Courier New"/>
          <w:color w:val="3F7F7F"/>
          <w:kern w:val="0"/>
          <w:sz w:val="18"/>
          <w:szCs w:val="18"/>
        </w:rPr>
        <w:t>"&gt;</w:t>
      </w:r>
    </w:p>
    <w:p w14:paraId="63068EA9"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/&gt;</w:t>
      </w:r>
    </w:p>
    <w:p w14:paraId="0D9BDA78"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25F6DA27" w14:textId="1C6ABCF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pring中事务的传播行为</w:t>
      </w:r>
    </w:p>
    <w:p w14:paraId="45DFB49B" w14:textId="69602996" w:rsidR="0008428D" w:rsidRPr="0008428D" w:rsidRDefault="0008428D" w:rsidP="0008428D">
      <w:pPr>
        <w:pStyle w:val="a7"/>
        <w:ind w:firstLine="560"/>
        <w:rPr>
          <w:rFonts w:hint="eastAsia"/>
        </w:rPr>
      </w:pPr>
      <w:r w:rsidRPr="0008428D">
        <w:rPr>
          <w:rFonts w:hint="eastAsia"/>
        </w:rPr>
        <w:t>传播行为有七种最常见为以下两种其它请自行百度</w:t>
      </w:r>
      <w:r>
        <w:rPr>
          <w:rFonts w:hint="eastAsia"/>
        </w:rPr>
        <w:t>：</w:t>
      </w:r>
      <w:r w:rsidRPr="00C52AF8">
        <w:rPr>
          <w:rFonts w:ascii="Courier New" w:eastAsia="宋体" w:hAnsi="Courier New" w:cs="Courier New"/>
          <w:color w:val="3F7F7F"/>
          <w:kern w:val="0"/>
          <w:sz w:val="18"/>
          <w:szCs w:val="18"/>
          <w:highlight w:val="yellow"/>
        </w:rPr>
        <w:t>https://blog.csdn.net/mini_jike/article/details/46275079</w:t>
      </w:r>
    </w:p>
    <w:p w14:paraId="0ABC037B" w14:textId="3240F26A" w:rsidR="0008428D" w:rsidRPr="0008428D" w:rsidRDefault="0008428D" w:rsidP="0008428D">
      <w:pPr>
        <w:pStyle w:val="a7"/>
        <w:ind w:firstLine="560"/>
      </w:pPr>
      <w:r w:rsidRPr="0008428D">
        <w:t>PROPAGATION_REQUIRED：支持当前事务，如果当前没有事务，就新建一个事务。这是最常见的选择。</w:t>
      </w:r>
      <w:r>
        <w:rPr>
          <w:rFonts w:hint="eastAsia"/>
        </w:rPr>
        <w:t>如：增删改</w:t>
      </w:r>
      <w:r w:rsidRPr="0008428D">
        <w:t> </w:t>
      </w:r>
    </w:p>
    <w:p w14:paraId="076DD95E" w14:textId="692A722B" w:rsidR="00272672" w:rsidRPr="0008428D" w:rsidRDefault="0008428D" w:rsidP="0008428D">
      <w:pPr>
        <w:pStyle w:val="a7"/>
        <w:ind w:firstLine="560"/>
        <w:rPr>
          <w:rFonts w:hint="eastAsia"/>
        </w:rPr>
      </w:pPr>
      <w:r w:rsidRPr="0008428D">
        <w:t>PROPAGATION_SUPPORTS：支持当前事务，如果当前没有事务，就以非事务方式执行。</w:t>
      </w:r>
      <w:r>
        <w:rPr>
          <w:rFonts w:hint="eastAsia"/>
        </w:rPr>
        <w:t>如：查看</w:t>
      </w:r>
      <w:r w:rsidRPr="0008428D">
        <w:t> </w:t>
      </w:r>
    </w:p>
    <w:p w14:paraId="0A1BBFBF" w14:textId="6E9284B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pring中事务的隔离级别</w:t>
      </w:r>
      <w:r w:rsidR="001A1AF0" w:rsidRPr="00DA628D">
        <w:rPr>
          <w:rFonts w:hint="eastAsia"/>
          <w:highlight w:val="lightGray"/>
        </w:rPr>
        <w:t>：</w:t>
      </w:r>
    </w:p>
    <w:p w14:paraId="0298C349" w14:textId="6AD66FD5" w:rsidR="001A1AF0" w:rsidRPr="00C52AF8" w:rsidRDefault="001A1AF0" w:rsidP="00C52AF8">
      <w:pPr>
        <w:autoSpaceDE w:val="0"/>
        <w:autoSpaceDN w:val="0"/>
        <w:adjustRightInd w:val="0"/>
        <w:ind w:leftChars="300" w:left="60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highlight w:val="yellow"/>
        </w:rPr>
        <w:t>https://blog.csdn.net/zht741322694/article/details/78676964</w:t>
      </w:r>
    </w:p>
    <w:p w14:paraId="4E78A0B1" w14:textId="62802F0A" w:rsidR="007B7B23" w:rsidRPr="007B7B23" w:rsidRDefault="007B7B23" w:rsidP="007B7B23">
      <w:pPr>
        <w:pStyle w:val="a7"/>
        <w:ind w:firstLine="560"/>
      </w:pPr>
      <w:proofErr w:type="spellStart"/>
      <w:r w:rsidRPr="007B7B23">
        <w:t>isolation_default</w:t>
      </w:r>
      <w:proofErr w:type="spellEnd"/>
      <w:r w:rsidRPr="007B7B23">
        <w:t>使用数据库默认的事务隔离级别</w:t>
      </w:r>
    </w:p>
    <w:p w14:paraId="5E0DB8E0" w14:textId="6A998FD6" w:rsidR="007B7B23" w:rsidRPr="007B7B23" w:rsidRDefault="007B7B23" w:rsidP="007B7B23">
      <w:pPr>
        <w:pStyle w:val="a7"/>
        <w:ind w:firstLine="560"/>
      </w:pPr>
      <w:proofErr w:type="spellStart"/>
      <w:r w:rsidRPr="007B7B23">
        <w:t>isolation_read_uncommitted</w:t>
      </w:r>
      <w:proofErr w:type="spellEnd"/>
      <w:r w:rsidRPr="007B7B23">
        <w:t>允许读取尚未提交的修改，可能导致脏读、</w:t>
      </w:r>
      <w:proofErr w:type="gramStart"/>
      <w:r w:rsidRPr="007B7B23">
        <w:t>幻读和</w:t>
      </w:r>
      <w:proofErr w:type="gramEnd"/>
      <w:r w:rsidRPr="007B7B23">
        <w:t>不可重复读</w:t>
      </w:r>
    </w:p>
    <w:p w14:paraId="21713B25" w14:textId="4C5F0E81" w:rsidR="007B7B23" w:rsidRPr="007B7B23" w:rsidRDefault="007B7B23" w:rsidP="007B7B23">
      <w:pPr>
        <w:pStyle w:val="a7"/>
        <w:ind w:firstLine="560"/>
      </w:pPr>
      <w:proofErr w:type="spellStart"/>
      <w:r w:rsidRPr="007B7B23">
        <w:t>isolation_read_committed</w:t>
      </w:r>
      <w:proofErr w:type="spellEnd"/>
      <w:r w:rsidRPr="007B7B23">
        <w:t xml:space="preserve"> 允许从已经提交的事务读取，可防止脏读、</w:t>
      </w:r>
      <w:proofErr w:type="gramStart"/>
      <w:r w:rsidRPr="007B7B23">
        <w:t>但幻读</w:t>
      </w:r>
      <w:proofErr w:type="gramEnd"/>
      <w:r w:rsidRPr="007B7B23">
        <w:t>，不可重复读仍然有可能发生</w:t>
      </w:r>
    </w:p>
    <w:p w14:paraId="07F065B9" w14:textId="75BC3770" w:rsidR="007B7B23" w:rsidRPr="007B7B23" w:rsidRDefault="007B7B23" w:rsidP="007B7B23">
      <w:pPr>
        <w:pStyle w:val="a7"/>
        <w:ind w:firstLine="560"/>
      </w:pPr>
      <w:proofErr w:type="spellStart"/>
      <w:r w:rsidRPr="007B7B23">
        <w:lastRenderedPageBreak/>
        <w:t>isolation_repeatable_read</w:t>
      </w:r>
      <w:proofErr w:type="spellEnd"/>
      <w:r w:rsidRPr="007B7B23">
        <w:t xml:space="preserve"> 对相同字段的多次读取的结果是一致的，除非数据被当前事务自生修改。可</w:t>
      </w:r>
      <w:proofErr w:type="gramStart"/>
      <w:r w:rsidRPr="007B7B23">
        <w:t>防止脏读和</w:t>
      </w:r>
      <w:proofErr w:type="gramEnd"/>
      <w:r w:rsidRPr="007B7B23">
        <w:t>不可重复读，</w:t>
      </w:r>
      <w:proofErr w:type="gramStart"/>
      <w:r w:rsidRPr="007B7B23">
        <w:t>但幻读仍</w:t>
      </w:r>
      <w:proofErr w:type="gramEnd"/>
      <w:r w:rsidRPr="007B7B23">
        <w:t>有可能发生</w:t>
      </w:r>
    </w:p>
    <w:p w14:paraId="0CD7D599" w14:textId="01229F1A" w:rsidR="007B7B23" w:rsidRPr="007B7B23" w:rsidRDefault="007B7B23" w:rsidP="007B7B23">
      <w:pPr>
        <w:pStyle w:val="a7"/>
        <w:ind w:firstLine="560"/>
      </w:pPr>
      <w:proofErr w:type="spellStart"/>
      <w:r w:rsidRPr="007B7B23">
        <w:t>isolation_serializable</w:t>
      </w:r>
      <w:proofErr w:type="spellEnd"/>
      <w:r w:rsidRPr="007B7B23">
        <w:t>完全服从acid隔离原则，确保不发生脏读、不可重复读、和</w:t>
      </w:r>
      <w:proofErr w:type="gramStart"/>
      <w:r w:rsidRPr="007B7B23">
        <w:t>幻读</w:t>
      </w:r>
      <w:proofErr w:type="gramEnd"/>
      <w:r w:rsidRPr="007B7B23">
        <w:t>，但执行效率最低。</w:t>
      </w:r>
    </w:p>
    <w:p w14:paraId="4DAF18BC" w14:textId="6F26E372" w:rsidR="0000662D" w:rsidRPr="00DA628D" w:rsidRDefault="007F1799" w:rsidP="0000662D">
      <w:pPr>
        <w:pStyle w:val="5"/>
        <w:rPr>
          <w:rFonts w:hint="eastAsia"/>
          <w:highlight w:val="lightGray"/>
        </w:rPr>
      </w:pPr>
      <w:r w:rsidRPr="00DA628D">
        <w:rPr>
          <w:highlight w:val="lightGray"/>
        </w:rPr>
        <w:t>S</w:t>
      </w:r>
      <w:r w:rsidRPr="00DA628D">
        <w:rPr>
          <w:rFonts w:hint="eastAsia"/>
          <w:highlight w:val="lightGray"/>
        </w:rPr>
        <w:t>pring中</w:t>
      </w:r>
      <w:r w:rsidRPr="00DA628D">
        <w:rPr>
          <w:rFonts w:ascii="新宋体" w:eastAsia="新宋体" w:hAnsi="新宋体" w:cs="宋体" w:hint="eastAsia"/>
          <w:color w:val="000099"/>
          <w:kern w:val="0"/>
          <w:sz w:val="24"/>
          <w:highlight w:val="lightGray"/>
        </w:rPr>
        <w:t>&lt;</w:t>
      </w:r>
      <w:proofErr w:type="spellStart"/>
      <w:r w:rsidRPr="00DA628D">
        <w:rPr>
          <w:rFonts w:ascii="新宋体" w:eastAsia="新宋体" w:hAnsi="新宋体" w:cs="宋体" w:hint="eastAsia"/>
          <w:color w:val="000099"/>
          <w:kern w:val="0"/>
          <w:sz w:val="24"/>
          <w:highlight w:val="lightGray"/>
        </w:rPr>
        <w:t>tx:method</w:t>
      </w:r>
      <w:proofErr w:type="spellEnd"/>
      <w:r w:rsidRPr="00DA628D">
        <w:rPr>
          <w:rFonts w:ascii="新宋体" w:eastAsia="新宋体" w:hAnsi="新宋体" w:cs="宋体" w:hint="eastAsia"/>
          <w:color w:val="000099"/>
          <w:kern w:val="0"/>
          <w:sz w:val="24"/>
          <w:highlight w:val="lightGray"/>
        </w:rPr>
        <w:t>/&gt;</w:t>
      </w:r>
      <w:r w:rsidRPr="00DA628D">
        <w:rPr>
          <w:rFonts w:hint="eastAsia"/>
          <w:highlight w:val="lightGray"/>
        </w:rPr>
        <w:t>配置解析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473"/>
        <w:gridCol w:w="1097"/>
        <w:gridCol w:w="5117"/>
      </w:tblGrid>
      <w:tr w:rsidR="007F1799" w:rsidRPr="00C610C8" w14:paraId="0DE00283" w14:textId="77777777" w:rsidTr="00D8334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1044"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F00C"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是否需要？</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0D30D"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默认值</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79A2"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描述</w:t>
            </w:r>
          </w:p>
        </w:tc>
      </w:tr>
      <w:tr w:rsidR="007F1799" w:rsidRPr="00C610C8" w14:paraId="0EC91DD3"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D1A14"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5DD7"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BC27"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8DCBE"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与事务属性关联的方法名。通配符（</w:t>
            </w:r>
            <w:r w:rsidRPr="00C610C8">
              <w:rPr>
                <w:rFonts w:ascii="Arial" w:hAnsi="Arial" w:cs="Arial"/>
                <w:color w:val="333333"/>
                <w:kern w:val="0"/>
                <w:sz w:val="21"/>
                <w:szCs w:val="21"/>
              </w:rPr>
              <w:t>*</w:t>
            </w:r>
            <w:r w:rsidRPr="00C610C8">
              <w:rPr>
                <w:rFonts w:ascii="Arial" w:hAnsi="Arial" w:cs="Arial"/>
                <w:color w:val="333333"/>
                <w:kern w:val="0"/>
                <w:sz w:val="21"/>
                <w:szCs w:val="21"/>
              </w:rPr>
              <w:t>）可以用来指定一批关联到相同的事务属性的方法。如：</w:t>
            </w:r>
            <w:r w:rsidRPr="00C610C8">
              <w:rPr>
                <w:rFonts w:ascii="新宋体" w:eastAsia="新宋体" w:hAnsi="新宋体" w:cs="宋体" w:hint="eastAsia"/>
                <w:color w:val="333333"/>
                <w:kern w:val="0"/>
                <w:sz w:val="24"/>
                <w:szCs w:val="24"/>
              </w:rPr>
              <w:t>'get*'</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'handle*'</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'on*Event'</w:t>
            </w:r>
            <w:r w:rsidRPr="00C610C8">
              <w:rPr>
                <w:rFonts w:ascii="Arial" w:hAnsi="Arial" w:cs="Arial"/>
                <w:color w:val="333333"/>
                <w:kern w:val="0"/>
                <w:sz w:val="21"/>
                <w:szCs w:val="21"/>
              </w:rPr>
              <w:t>等等。</w:t>
            </w:r>
          </w:p>
        </w:tc>
      </w:tr>
      <w:tr w:rsidR="007F1799" w:rsidRPr="00C610C8" w14:paraId="76E231DC"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9CEFD"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A79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8F47F"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8A66"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事务传播行为</w:t>
            </w:r>
          </w:p>
        </w:tc>
      </w:tr>
      <w:tr w:rsidR="007F1799" w:rsidRPr="00C610C8" w14:paraId="3A9D86C6"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FB7B6"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7A573"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2E892"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00E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事务隔离级别</w:t>
            </w:r>
          </w:p>
        </w:tc>
      </w:tr>
      <w:tr w:rsidR="007F1799" w:rsidRPr="00C610C8" w14:paraId="1CDC9C34"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82B60"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ECBA"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4FC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40FB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事务超时的时间（以秒为单位）</w:t>
            </w:r>
          </w:p>
        </w:tc>
      </w:tr>
      <w:tr w:rsidR="007F1799" w:rsidRPr="00C610C8" w14:paraId="122A1EA0"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148D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5152F"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A902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01F7"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事务是否只读？</w:t>
            </w:r>
          </w:p>
        </w:tc>
      </w:tr>
      <w:tr w:rsidR="007F1799" w:rsidRPr="00C610C8" w14:paraId="07193624"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594F3"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15CB"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0D103"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7EFF69"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将被触发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r w:rsidR="007F1799" w:rsidRPr="00C610C8" w14:paraId="0C8399D6"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EBDA2"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no-rollback-for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DB0A"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8CF26"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BFA758"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i/>
                <w:iCs/>
                <w:color w:val="333333"/>
                <w:kern w:val="0"/>
                <w:sz w:val="21"/>
                <w:szCs w:val="21"/>
              </w:rPr>
              <w:t>不</w:t>
            </w:r>
            <w:r w:rsidRPr="00C610C8">
              <w:rPr>
                <w:rFonts w:ascii="Arial" w:hAnsi="Arial" w:cs="Arial"/>
                <w:color w:val="333333"/>
                <w:kern w:val="0"/>
                <w:sz w:val="21"/>
                <w:szCs w:val="21"/>
              </w:rPr>
              <w:t> </w:t>
            </w:r>
            <w:r w:rsidRPr="00C610C8">
              <w:rPr>
                <w:rFonts w:ascii="Arial" w:hAnsi="Arial" w:cs="Arial"/>
                <w:color w:val="333333"/>
                <w:kern w:val="0"/>
                <w:sz w:val="21"/>
                <w:szCs w:val="21"/>
              </w:rPr>
              <w:t>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bl>
    <w:p w14:paraId="6881F4A4" w14:textId="18A40F38" w:rsidR="00272672" w:rsidRDefault="0000662D" w:rsidP="0000662D">
      <w:pPr>
        <w:pStyle w:val="5"/>
      </w:pPr>
      <w:r>
        <w:rPr>
          <w:rFonts w:hint="eastAsia"/>
        </w:rPr>
        <w:t>利用</w:t>
      </w:r>
      <w:proofErr w:type="spellStart"/>
      <w:r>
        <w:rPr>
          <w:rFonts w:hint="eastAsia"/>
        </w:rPr>
        <w:t>aop</w:t>
      </w:r>
      <w:proofErr w:type="spellEnd"/>
      <w:r>
        <w:rPr>
          <w:rFonts w:hint="eastAsia"/>
        </w:rPr>
        <w:t>将配置的事务进行切入</w:t>
      </w:r>
    </w:p>
    <w:p w14:paraId="42A84AC8" w14:textId="77777777" w:rsidR="0000662D" w:rsidRPr="0000662D" w:rsidRDefault="0000662D" w:rsidP="0000662D">
      <w:pPr>
        <w:autoSpaceDE w:val="0"/>
        <w:autoSpaceDN w:val="0"/>
        <w:adjustRightInd w:val="0"/>
        <w:jc w:val="left"/>
        <w:rPr>
          <w:rFonts w:ascii="Courier New" w:hAnsi="Courier New" w:cs="Courier New"/>
          <w:kern w:val="0"/>
          <w:sz w:val="18"/>
          <w:szCs w:val="18"/>
        </w:rPr>
      </w:pPr>
      <w:proofErr w:type="gramStart"/>
      <w:r w:rsidRPr="0000662D">
        <w:rPr>
          <w:rFonts w:ascii="Courier New" w:hAnsi="Courier New" w:cs="Courier New"/>
          <w:color w:val="3F5FBF"/>
          <w:kern w:val="0"/>
          <w:sz w:val="18"/>
          <w:szCs w:val="18"/>
        </w:rPr>
        <w:lastRenderedPageBreak/>
        <w:t>&lt;!--</w:t>
      </w:r>
      <w:proofErr w:type="gramEnd"/>
      <w:r w:rsidRPr="0000662D">
        <w:rPr>
          <w:rFonts w:ascii="Courier New" w:hAnsi="Courier New" w:cs="Courier New"/>
          <w:color w:val="3F5FBF"/>
          <w:kern w:val="0"/>
          <w:sz w:val="18"/>
          <w:szCs w:val="18"/>
        </w:rPr>
        <w:t>1.</w:t>
      </w:r>
      <w:r w:rsidRPr="0000662D">
        <w:rPr>
          <w:rFonts w:ascii="Courier New" w:hAnsi="Courier New" w:cs="Courier New"/>
          <w:color w:val="3F5FBF"/>
          <w:kern w:val="0"/>
          <w:sz w:val="18"/>
          <w:szCs w:val="18"/>
        </w:rPr>
        <w:t>声明式</w:t>
      </w:r>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配置事务管理器</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注意这里的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和</w:t>
      </w:r>
      <w:proofErr w:type="spellStart"/>
      <w:r w:rsidRPr="0000662D">
        <w:rPr>
          <w:rFonts w:ascii="Courier New" w:hAnsi="Courier New" w:cs="Courier New"/>
          <w:color w:val="3F5FBF"/>
          <w:kern w:val="0"/>
          <w:sz w:val="18"/>
          <w:szCs w:val="18"/>
        </w:rPr>
        <w:t>SqlSessionFactoryBean</w:t>
      </w:r>
      <w:proofErr w:type="spellEnd"/>
      <w:r w:rsidRPr="0000662D">
        <w:rPr>
          <w:rFonts w:ascii="Courier New" w:hAnsi="Courier New" w:cs="Courier New"/>
          <w:color w:val="3F5FBF"/>
          <w:kern w:val="0"/>
          <w:sz w:val="18"/>
          <w:szCs w:val="18"/>
        </w:rPr>
        <w:t>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要一致，不然事务就没有作用了</w:t>
      </w:r>
      <w:r w:rsidRPr="0000662D">
        <w:rPr>
          <w:rFonts w:ascii="Courier New" w:hAnsi="Courier New" w:cs="Courier New"/>
          <w:color w:val="3F5FBF"/>
          <w:kern w:val="0"/>
          <w:sz w:val="18"/>
          <w:szCs w:val="18"/>
        </w:rPr>
        <w:t xml:space="preserve"> --&gt;</w:t>
      </w:r>
    </w:p>
    <w:p w14:paraId="4D49C59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配置事务的传播特性</w:t>
      </w:r>
      <w:r w:rsidRPr="0000662D">
        <w:rPr>
          <w:rFonts w:ascii="Courier New" w:hAnsi="Courier New" w:cs="Courier New"/>
          <w:color w:val="3F5FBF"/>
          <w:kern w:val="0"/>
          <w:sz w:val="18"/>
          <w:szCs w:val="18"/>
        </w:rPr>
        <w:t xml:space="preserve"> --&gt;</w:t>
      </w:r>
    </w:p>
    <w:p w14:paraId="222DA05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transactionManager</w:t>
      </w:r>
      <w:proofErr w:type="spellEnd"/>
      <w:r w:rsidRPr="0000662D">
        <w:rPr>
          <w:rFonts w:ascii="Courier New" w:hAnsi="Courier New" w:cs="Courier New"/>
          <w:i/>
          <w:iCs/>
          <w:color w:val="2A00FF"/>
          <w:kern w:val="0"/>
          <w:sz w:val="18"/>
          <w:szCs w:val="18"/>
        </w:rPr>
        <w:t>"</w:t>
      </w:r>
      <w:r w:rsidRPr="0000662D">
        <w:rPr>
          <w:rFonts w:ascii="Courier New" w:hAnsi="Courier New" w:cs="Courier New"/>
          <w:color w:val="008080"/>
          <w:kern w:val="0"/>
          <w:sz w:val="18"/>
          <w:szCs w:val="18"/>
        </w:rPr>
        <w:t>&gt;</w:t>
      </w:r>
    </w:p>
    <w:p w14:paraId="4B6C56A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1645685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"delete*"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7FBF9382"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no-rollback-for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java.lang.RuntimeException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38AE93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"insert*"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3322FC0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02AEF1B"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"update*"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6A23CDDA"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A9D056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"find*"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4E4244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"get*"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F503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"select*"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256EDB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"batch*"</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BEAA52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43CEA60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color w:val="008080"/>
          <w:kern w:val="0"/>
          <w:sz w:val="18"/>
          <w:szCs w:val="18"/>
        </w:rPr>
        <w:t>&gt;</w:t>
      </w:r>
    </w:p>
    <w:p w14:paraId="69C35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切面配置</w:t>
      </w:r>
      <w:r w:rsidRPr="0000662D">
        <w:rPr>
          <w:rFonts w:ascii="Courier New" w:hAnsi="Courier New" w:cs="Courier New"/>
          <w:color w:val="3F5FBF"/>
          <w:kern w:val="0"/>
          <w:sz w:val="18"/>
          <w:szCs w:val="18"/>
        </w:rPr>
        <w:t xml:space="preserve"> --&gt;</w:t>
      </w:r>
    </w:p>
    <w:p w14:paraId="04E98F1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0F2282C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aop:pointcut</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9FED817"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expression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gramStart"/>
      <w:r w:rsidRPr="0000662D">
        <w:rPr>
          <w:rFonts w:ascii="Courier New" w:hAnsi="Courier New" w:cs="Courier New"/>
          <w:i/>
          <w:iCs/>
          <w:color w:val="2A00FF"/>
          <w:kern w:val="0"/>
          <w:sz w:val="18"/>
          <w:szCs w:val="18"/>
        </w:rPr>
        <w:t>execution(</w:t>
      </w:r>
      <w:proofErr w:type="gramEnd"/>
      <w:r w:rsidRPr="0000662D">
        <w:rPr>
          <w:rFonts w:ascii="Courier New" w:hAnsi="Courier New" w:cs="Courier New"/>
          <w:i/>
          <w:iCs/>
          <w:color w:val="2A00FF"/>
          <w:kern w:val="0"/>
          <w:sz w:val="18"/>
          <w:szCs w:val="18"/>
        </w:rPr>
        <w:t xml:space="preserve">*  </w:t>
      </w:r>
      <w:proofErr w:type="spellStart"/>
      <w:r w:rsidRPr="0000662D">
        <w:rPr>
          <w:rFonts w:ascii="Courier New" w:hAnsi="Courier New" w:cs="Courier New"/>
          <w:i/>
          <w:iCs/>
          <w:color w:val="2A00FF"/>
          <w:kern w:val="0"/>
          <w:sz w:val="18"/>
          <w:szCs w:val="18"/>
        </w:rPr>
        <w:t>com.future.service</w:t>
      </w:r>
      <w:proofErr w:type="spellEnd"/>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impl</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0B4CA1E"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aop:advisor</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pointcut-ref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2BA999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advice-ref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478EE30E" w14:textId="78B366FC" w:rsidR="0000662D" w:rsidRPr="0000662D" w:rsidRDefault="0000662D" w:rsidP="0000662D">
      <w:pPr>
        <w:autoSpaceDE w:val="0"/>
        <w:autoSpaceDN w:val="0"/>
        <w:adjustRightInd w:val="0"/>
        <w:jc w:val="left"/>
        <w:rPr>
          <w:rFonts w:ascii="Courier New" w:hAnsi="Courier New" w:cs="Courier New" w:hint="eastAsia"/>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4FA96966"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2.</w:t>
      </w:r>
      <w:r w:rsidRPr="0000662D">
        <w:rPr>
          <w:rFonts w:ascii="Courier New" w:hAnsi="Courier New" w:cs="Courier New"/>
          <w:color w:val="3F5FBF"/>
          <w:kern w:val="0"/>
          <w:sz w:val="18"/>
          <w:szCs w:val="18"/>
        </w:rPr>
        <w:t>注解式事务配置</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即哪些方法需要事务就在那个方法上写一个</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注解）</w:t>
      </w:r>
      <w:r w:rsidRPr="0000662D">
        <w:rPr>
          <w:rFonts w:ascii="Courier New" w:hAnsi="Courier New" w:cs="Courier New"/>
          <w:color w:val="3F5FBF"/>
          <w:kern w:val="0"/>
          <w:sz w:val="18"/>
          <w:szCs w:val="18"/>
        </w:rPr>
        <w:t>--&gt;</w:t>
      </w:r>
    </w:p>
    <w:p w14:paraId="313D5BAD"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开启事务注解，标注</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的类和方法将具有事务性</w:t>
      </w:r>
      <w:r w:rsidRPr="0000662D">
        <w:rPr>
          <w:rFonts w:ascii="Courier New" w:hAnsi="Courier New" w:cs="Courier New"/>
          <w:color w:val="3F5FBF"/>
          <w:kern w:val="0"/>
          <w:sz w:val="18"/>
          <w:szCs w:val="18"/>
        </w:rPr>
        <w:t xml:space="preserve"> --&gt;</w:t>
      </w:r>
    </w:p>
    <w:p w14:paraId="68E88EDD" w14:textId="257D27B7" w:rsidR="0000662D" w:rsidRDefault="0000662D" w:rsidP="0000662D">
      <w:pPr>
        <w:pStyle w:val="a7"/>
        <w:ind w:firstLine="360"/>
        <w:rPr>
          <w:rFonts w:ascii="Courier New" w:hAnsi="Courier New" w:cs="Courier New"/>
          <w:color w:val="008080"/>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tx:annotation</w:t>
      </w:r>
      <w:proofErr w:type="gramEnd"/>
      <w:r w:rsidRPr="0000662D">
        <w:rPr>
          <w:rFonts w:ascii="Courier New" w:hAnsi="Courier New" w:cs="Courier New"/>
          <w:color w:val="3F7F7F"/>
          <w:kern w:val="0"/>
          <w:sz w:val="18"/>
          <w:szCs w:val="18"/>
        </w:rPr>
        <w:t>-driven</w:t>
      </w:r>
      <w:proofErr w:type="spell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000000"/>
          <w:kern w:val="0"/>
          <w:sz w:val="18"/>
          <w:szCs w:val="18"/>
          <w:u w:val="single"/>
        </w:rPr>
        <w:t>transactionManager</w:t>
      </w:r>
      <w:proofErr w:type="spellEnd"/>
      <w:r w:rsidRPr="0000662D">
        <w:rPr>
          <w:rFonts w:ascii="Courier New" w:hAnsi="Courier New" w:cs="Courier New"/>
          <w:i/>
          <w:iCs/>
          <w:color w:val="2A00FF"/>
          <w:kern w:val="0"/>
          <w:sz w:val="18"/>
          <w:szCs w:val="18"/>
        </w:rPr>
        <w:t xml:space="preserve">" </w:t>
      </w:r>
      <w:r w:rsidRPr="0000662D">
        <w:rPr>
          <w:rFonts w:ascii="Courier New" w:hAnsi="Courier New" w:cs="Courier New"/>
          <w:color w:val="008080"/>
          <w:kern w:val="0"/>
          <w:sz w:val="18"/>
          <w:szCs w:val="18"/>
        </w:rPr>
        <w:t>/&gt;</w:t>
      </w:r>
    </w:p>
    <w:p w14:paraId="4D69663B" w14:textId="3EA43518" w:rsidR="00FE2730" w:rsidRDefault="00FE2730" w:rsidP="00FE2730">
      <w:pPr>
        <w:pStyle w:val="2"/>
      </w:pPr>
      <w:r>
        <w:t>Shiro</w:t>
      </w:r>
    </w:p>
    <w:p w14:paraId="3C95ACD1" w14:textId="53879807" w:rsidR="00CD79B4" w:rsidRPr="00C52AF8" w:rsidRDefault="00D12FE0"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8" w:history="1">
        <w:r w:rsidRPr="00C52AF8">
          <w:rPr>
            <w:rFonts w:ascii="Courier New" w:hAnsi="Courier New" w:cs="Courier New"/>
            <w:color w:val="3F7F7F"/>
            <w:kern w:val="0"/>
            <w:sz w:val="18"/>
            <w:szCs w:val="18"/>
            <w:highlight w:val="yellow"/>
          </w:rPr>
          <w:t>https://www.w3cschool.cn/shiro/</w:t>
        </w:r>
      </w:hyperlink>
    </w:p>
    <w:p w14:paraId="7B28A221" w14:textId="37090B2C" w:rsidR="00D12FE0" w:rsidRPr="00C52AF8" w:rsidRDefault="00C22C8D"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9" w:history="1">
        <w:r w:rsidRPr="00C52AF8">
          <w:rPr>
            <w:rFonts w:ascii="Courier New" w:hAnsi="Courier New" w:cs="Courier New"/>
            <w:color w:val="3F7F7F"/>
            <w:kern w:val="0"/>
            <w:sz w:val="18"/>
            <w:szCs w:val="18"/>
            <w:highlight w:val="yellow"/>
          </w:rPr>
          <w:t>https://www.cnblogs.com/tohxyblog/p/6870261.html</w:t>
        </w:r>
      </w:hyperlink>
    </w:p>
    <w:p w14:paraId="70FE58C5" w14:textId="12859682" w:rsidR="00674AEA" w:rsidRPr="00C52AF8" w:rsidRDefault="00674AEA" w:rsidP="00674AEA">
      <w:pPr>
        <w:autoSpaceDE w:val="0"/>
        <w:autoSpaceDN w:val="0"/>
        <w:adjustRightInd w:val="0"/>
        <w:ind w:leftChars="300" w:left="600"/>
        <w:jc w:val="left"/>
        <w:rPr>
          <w:rFonts w:ascii="Courier New" w:hAnsi="Courier New" w:cs="Courier New" w:hint="eastAsia"/>
          <w:color w:val="3F7F7F"/>
          <w:kern w:val="0"/>
          <w:sz w:val="18"/>
          <w:szCs w:val="18"/>
          <w:highlight w:val="yellow"/>
        </w:rPr>
      </w:pPr>
      <w:r w:rsidRPr="00C52AF8">
        <w:rPr>
          <w:rFonts w:ascii="Courier New" w:hAnsi="Courier New" w:cs="Courier New"/>
          <w:color w:val="3F7F7F"/>
          <w:kern w:val="0"/>
          <w:sz w:val="18"/>
          <w:szCs w:val="18"/>
          <w:highlight w:val="yellow"/>
        </w:rPr>
        <w:t>https://blog.csdn.net/oppoppoppo/article/details/53432202</w:t>
      </w:r>
    </w:p>
    <w:p w14:paraId="5FA5262C" w14:textId="639262A3" w:rsidR="00117D6C" w:rsidRDefault="00117D6C" w:rsidP="00117D6C">
      <w:pPr>
        <w:pStyle w:val="a7"/>
        <w:ind w:firstLine="560"/>
        <w:rPr>
          <w:rStyle w:val="aff2"/>
          <w:highlight w:val="green"/>
        </w:rPr>
      </w:pPr>
      <w:proofErr w:type="spellStart"/>
      <w:r>
        <w:rPr>
          <w:rFonts w:hint="eastAsia"/>
        </w:rPr>
        <w:t>shiro</w:t>
      </w:r>
      <w:proofErr w:type="spellEnd"/>
      <w:r>
        <w:rPr>
          <w:rFonts w:hint="eastAsia"/>
        </w:rPr>
        <w:t>缓存和会话的区别：</w:t>
      </w:r>
      <w:r>
        <w:rPr>
          <w:rStyle w:val="aff2"/>
        </w:rPr>
        <w:t xml:space="preserve"> </w:t>
      </w:r>
      <w:proofErr w:type="spellStart"/>
      <w:r w:rsidRPr="00DA628D">
        <w:rPr>
          <w:rStyle w:val="aff2"/>
          <w:highlight w:val="lightGray"/>
        </w:rPr>
        <w:t>shiro</w:t>
      </w:r>
      <w:proofErr w:type="spellEnd"/>
      <w:r w:rsidRPr="00DA628D">
        <w:rPr>
          <w:rStyle w:val="aff2"/>
          <w:highlight w:val="lightGray"/>
        </w:rPr>
        <w:t>每个授权都会通过realm获取权限信息，为了提高访问速度需要添加缓存，第一次从realm中读取权限数据，之后不再读取</w:t>
      </w:r>
      <w:r w:rsidR="007E18EF" w:rsidRPr="00DA628D">
        <w:rPr>
          <w:rStyle w:val="aff2"/>
          <w:rFonts w:hint="eastAsia"/>
          <w:highlight w:val="lightGray"/>
        </w:rPr>
        <w:t>。</w:t>
      </w:r>
    </w:p>
    <w:p w14:paraId="01DEFA4F" w14:textId="7368C2D8" w:rsidR="00674AEA" w:rsidRPr="00604886" w:rsidRDefault="00674AEA" w:rsidP="00604886">
      <w:pPr>
        <w:pStyle w:val="a7"/>
        <w:ind w:firstLine="560"/>
        <w:rPr>
          <w:rFonts w:hint="eastAsia"/>
          <w:b/>
          <w:bCs/>
          <w:highlight w:val="green"/>
        </w:rPr>
      </w:pPr>
      <w:r>
        <w:rPr>
          <w:rFonts w:hint="eastAsia"/>
        </w:rPr>
        <w:t>缓存失效逻辑：</w:t>
      </w:r>
      <w:r w:rsidRPr="00DA628D">
        <w:rPr>
          <w:rStyle w:val="aff2"/>
          <w:highlight w:val="lightGray"/>
        </w:rPr>
        <w:t>如果用户正常退出 缓存清空</w:t>
      </w:r>
      <w:r w:rsidR="00604886" w:rsidRPr="00DA628D">
        <w:rPr>
          <w:rStyle w:val="aff2"/>
          <w:rFonts w:hint="eastAsia"/>
          <w:highlight w:val="lightGray"/>
        </w:rPr>
        <w:t>。</w:t>
      </w:r>
      <w:r w:rsidRPr="00DA628D">
        <w:rPr>
          <w:rStyle w:val="aff2"/>
          <w:highlight w:val="lightGray"/>
        </w:rPr>
        <w:t>如果用户非正常退出比如关闭浏览器 缓存清空</w:t>
      </w:r>
      <w:r w:rsidR="00604886" w:rsidRPr="00DA628D">
        <w:rPr>
          <w:rStyle w:val="aff2"/>
          <w:rFonts w:hint="eastAsia"/>
          <w:highlight w:val="lightGray"/>
        </w:rPr>
        <w:t>。</w:t>
      </w:r>
      <w:r w:rsidRPr="00DA628D">
        <w:rPr>
          <w:rStyle w:val="aff2"/>
          <w:highlight w:val="lightGray"/>
        </w:rPr>
        <w:t>如果session到期，缓存清空，设</w:t>
      </w:r>
      <w:r w:rsidRPr="00DA628D">
        <w:rPr>
          <w:rStyle w:val="aff2"/>
          <w:highlight w:val="lightGray"/>
        </w:rPr>
        <w:lastRenderedPageBreak/>
        <w:t>置一般在缓存的配置文件中</w:t>
      </w:r>
      <w:r w:rsidR="00604886" w:rsidRPr="00DA628D">
        <w:rPr>
          <w:rStyle w:val="aff2"/>
          <w:rFonts w:hint="eastAsia"/>
          <w:highlight w:val="lightGray"/>
        </w:rPr>
        <w:t>。</w:t>
      </w:r>
      <w:r w:rsidRPr="00DA628D">
        <w:rPr>
          <w:rStyle w:val="aff2"/>
          <w:highlight w:val="lightGray"/>
        </w:rPr>
        <w:t>如果修改了用户的权限，而用户不退出系统，修改的权限不会生效，需要手动调用realm的</w:t>
      </w:r>
      <w:proofErr w:type="spellStart"/>
      <w:r w:rsidRPr="00DA628D">
        <w:rPr>
          <w:rStyle w:val="aff2"/>
          <w:highlight w:val="lightGray"/>
        </w:rPr>
        <w:t>clearCache</w:t>
      </w:r>
      <w:proofErr w:type="spellEnd"/>
      <w:r w:rsidRPr="00DA628D">
        <w:rPr>
          <w:rStyle w:val="aff2"/>
          <w:highlight w:val="lightGray"/>
        </w:rPr>
        <w:t>方法清除</w:t>
      </w:r>
      <w:r w:rsidR="00604886" w:rsidRPr="00DA628D">
        <w:rPr>
          <w:rStyle w:val="aff2"/>
          <w:rFonts w:hint="eastAsia"/>
          <w:highlight w:val="lightGray"/>
        </w:rPr>
        <w:t>。</w:t>
      </w:r>
    </w:p>
    <w:p w14:paraId="37B8B244" w14:textId="2C4EF568" w:rsidR="00B00483" w:rsidRPr="00B00483" w:rsidRDefault="00B00483" w:rsidP="00B00483">
      <w:pPr>
        <w:pStyle w:val="3"/>
        <w:rPr>
          <w:rFonts w:hint="eastAsia"/>
        </w:rPr>
      </w:pPr>
      <w:r>
        <w:rPr>
          <w:rFonts w:hint="eastAsia"/>
        </w:rPr>
        <w:t>缓存</w:t>
      </w:r>
    </w:p>
    <w:p w14:paraId="459BEC73" w14:textId="504BEF73" w:rsidR="00AC021A" w:rsidRDefault="000D61F4" w:rsidP="000D61F4">
      <w:pPr>
        <w:pStyle w:val="a7"/>
        <w:ind w:firstLine="560"/>
      </w:pPr>
      <w:proofErr w:type="spellStart"/>
      <w:r>
        <w:rPr>
          <w:rFonts w:hint="eastAsia"/>
        </w:rPr>
        <w:t>shiro</w:t>
      </w:r>
      <w:proofErr w:type="spellEnd"/>
      <w:r>
        <w:rPr>
          <w:rFonts w:hint="eastAsia"/>
        </w:rPr>
        <w:t>的缓存和会话session的区别</w:t>
      </w:r>
      <w:r>
        <w:rPr>
          <w:rFonts w:hint="eastAsia"/>
        </w:rPr>
        <w:t>：</w:t>
      </w:r>
      <w:hyperlink r:id="rId10" w:history="1">
        <w:r w:rsidR="00B00483" w:rsidRPr="00C52AF8">
          <w:rPr>
            <w:rFonts w:ascii="Courier New" w:eastAsia="宋体" w:hAnsi="Courier New" w:cs="Courier New"/>
            <w:color w:val="3F7F7F"/>
            <w:kern w:val="0"/>
            <w:sz w:val="18"/>
            <w:szCs w:val="18"/>
            <w:highlight w:val="yellow"/>
          </w:rPr>
          <w:t>http://syq891015.iteye.com/blog/2357769</w:t>
        </w:r>
      </w:hyperlink>
    </w:p>
    <w:p w14:paraId="0BD560D1" w14:textId="3DC667E9" w:rsidR="00B00483" w:rsidRDefault="00B00483" w:rsidP="00B00483">
      <w:pPr>
        <w:pStyle w:val="4"/>
      </w:pPr>
      <w:proofErr w:type="spellStart"/>
      <w:r>
        <w:rPr>
          <w:rFonts w:hint="eastAsia"/>
        </w:rPr>
        <w:t>shiro</w:t>
      </w:r>
      <w:proofErr w:type="spellEnd"/>
      <w:r>
        <w:rPr>
          <w:rFonts w:hint="eastAsia"/>
        </w:rPr>
        <w:t>缓存的实现</w:t>
      </w:r>
    </w:p>
    <w:p w14:paraId="7F8D3BC5" w14:textId="6F2A4622" w:rsidR="00B00483" w:rsidRPr="00C52AF8" w:rsidRDefault="00B00483" w:rsidP="00B00483">
      <w:pPr>
        <w:pStyle w:val="a7"/>
        <w:ind w:firstLine="560"/>
        <w:rPr>
          <w:rFonts w:ascii="Courier New" w:eastAsia="宋体" w:hAnsi="Courier New" w:cs="Courier New" w:hint="eastAsia"/>
          <w:color w:val="3F7F7F"/>
          <w:kern w:val="0"/>
          <w:sz w:val="18"/>
          <w:szCs w:val="18"/>
          <w:highlight w:val="yellow"/>
        </w:rPr>
      </w:pPr>
      <w:hyperlink r:id="rId11" w:history="1">
        <w:r w:rsidRPr="00B00483">
          <w:t>Shiro缓存使用Redis、Ehcache、自带的MpCache实现的三种方式实例</w:t>
        </w:r>
      </w:hyperlink>
      <w:r>
        <w:rPr>
          <w:rFonts w:hint="eastAsia"/>
        </w:rPr>
        <w:t>：</w:t>
      </w:r>
      <w:r w:rsidRPr="00C52AF8">
        <w:rPr>
          <w:rFonts w:ascii="Courier New" w:eastAsia="宋体" w:hAnsi="Courier New" w:cs="Courier New"/>
          <w:color w:val="3F7F7F"/>
          <w:kern w:val="0"/>
          <w:sz w:val="18"/>
          <w:szCs w:val="18"/>
          <w:highlight w:val="yellow"/>
        </w:rPr>
        <w:t>https://www.cnblogs.com/zfding/p/8536480.html</w:t>
      </w:r>
    </w:p>
    <w:p w14:paraId="29D672DE" w14:textId="43D179BE" w:rsidR="00B00483" w:rsidRDefault="00B00483" w:rsidP="00B00483">
      <w:pPr>
        <w:pStyle w:val="5"/>
      </w:pPr>
      <w:proofErr w:type="spellStart"/>
      <w:r>
        <w:t>eh</w:t>
      </w:r>
      <w:r>
        <w:rPr>
          <w:rFonts w:hint="eastAsia"/>
        </w:rPr>
        <w:t>cache</w:t>
      </w:r>
      <w:proofErr w:type="spellEnd"/>
    </w:p>
    <w:p w14:paraId="56383D5F" w14:textId="764C2B01" w:rsidR="00B00483" w:rsidRPr="00B00483" w:rsidRDefault="00B00483" w:rsidP="00B00483">
      <w:pPr>
        <w:pStyle w:val="a7"/>
        <w:ind w:firstLine="560"/>
        <w:rPr>
          <w:rFonts w:hint="eastAsia"/>
        </w:rPr>
      </w:pPr>
      <w:r>
        <w:rPr>
          <w:rFonts w:hint="eastAsia"/>
        </w:rPr>
        <w:t>将数据存放在磁盘或内存中，使用时需要配置xml文件</w:t>
      </w:r>
    </w:p>
    <w:p w14:paraId="13CCCD83" w14:textId="631AC424" w:rsidR="00B00483" w:rsidRDefault="00B00483" w:rsidP="00B00483">
      <w:pPr>
        <w:pStyle w:val="5"/>
      </w:pPr>
      <w:proofErr w:type="spellStart"/>
      <w:r>
        <w:rPr>
          <w:rFonts w:hint="eastAsia"/>
        </w:rPr>
        <w:t>redis</w:t>
      </w:r>
      <w:proofErr w:type="spellEnd"/>
    </w:p>
    <w:p w14:paraId="14E37FCF" w14:textId="7F3B52D7" w:rsidR="00B00483" w:rsidRPr="00B00483" w:rsidRDefault="00B00483" w:rsidP="00B00483">
      <w:pPr>
        <w:pStyle w:val="a7"/>
        <w:ind w:firstLine="560"/>
        <w:rPr>
          <w:rFonts w:hint="eastAsia"/>
        </w:rPr>
      </w:pPr>
      <w:r>
        <w:rPr>
          <w:rFonts w:hint="eastAsia"/>
        </w:rPr>
        <w:t>将数据存放在</w:t>
      </w:r>
      <w:proofErr w:type="spellStart"/>
      <w:r>
        <w:rPr>
          <w:rFonts w:hint="eastAsia"/>
        </w:rPr>
        <w:t>redis</w:t>
      </w:r>
      <w:proofErr w:type="spellEnd"/>
      <w:r>
        <w:rPr>
          <w:rFonts w:hint="eastAsia"/>
        </w:rPr>
        <w:t>数据库，在利用IOC创建对象时，需指定数据库的连接信息</w:t>
      </w:r>
    </w:p>
    <w:p w14:paraId="29A3AC2E" w14:textId="12F63180" w:rsidR="00B00483" w:rsidRDefault="00B00483" w:rsidP="00B00483">
      <w:pPr>
        <w:pStyle w:val="5"/>
      </w:pPr>
      <w:proofErr w:type="spellStart"/>
      <w:r>
        <w:rPr>
          <w:rFonts w:hint="eastAsia"/>
        </w:rPr>
        <w:t>mpcache</w:t>
      </w:r>
      <w:proofErr w:type="spellEnd"/>
    </w:p>
    <w:p w14:paraId="148C30D7" w14:textId="77777777" w:rsidR="00B00483" w:rsidRDefault="00B00483" w:rsidP="00B00483">
      <w:pPr>
        <w:pStyle w:val="a7"/>
        <w:ind w:firstLine="560"/>
      </w:pPr>
      <w:r>
        <w:rPr>
          <w:rFonts w:hint="eastAsia"/>
        </w:rPr>
        <w:t>此缓存为</w:t>
      </w:r>
      <w:proofErr w:type="spellStart"/>
      <w:r>
        <w:rPr>
          <w:rFonts w:hint="eastAsia"/>
        </w:rPr>
        <w:t>shiro</w:t>
      </w:r>
      <w:proofErr w:type="spellEnd"/>
      <w:r>
        <w:rPr>
          <w:rFonts w:hint="eastAsia"/>
        </w:rPr>
        <w:t>内置缓存方式，数据存放在内容中，使用非常简单。</w:t>
      </w:r>
    </w:p>
    <w:p w14:paraId="210467DA" w14:textId="73D6DA93" w:rsidR="00B00483" w:rsidRPr="00B00483" w:rsidRDefault="00B00483" w:rsidP="00B00483">
      <w:pPr>
        <w:pStyle w:val="HTML"/>
        <w:rPr>
          <w:rFonts w:ascii="宋体" w:eastAsia="宋体" w:hAnsi="宋体" w:cs="宋体"/>
          <w:sz w:val="24"/>
          <w:szCs w:val="24"/>
        </w:rPr>
      </w:pPr>
      <w:proofErr w:type="gramStart"/>
      <w:r w:rsidRPr="00B00483">
        <w:rPr>
          <w:rFonts w:ascii="宋体" w:eastAsia="宋体" w:hAnsi="宋体" w:cs="宋体"/>
          <w:color w:val="008000"/>
          <w:sz w:val="24"/>
          <w:szCs w:val="24"/>
        </w:rPr>
        <w:t>&lt;!--</w:t>
      </w:r>
      <w:proofErr w:type="gramEnd"/>
      <w:r w:rsidRPr="00B00483">
        <w:rPr>
          <w:rFonts w:ascii="宋体" w:eastAsia="宋体" w:hAnsi="宋体" w:cs="宋体"/>
          <w:color w:val="008000"/>
          <w:sz w:val="24"/>
          <w:szCs w:val="24"/>
        </w:rPr>
        <w:t xml:space="preserve"> 配置</w:t>
      </w:r>
      <w:proofErr w:type="spellStart"/>
      <w:r w:rsidRPr="00B00483">
        <w:rPr>
          <w:rFonts w:ascii="宋体" w:eastAsia="宋体" w:hAnsi="宋体" w:cs="宋体"/>
          <w:color w:val="008000"/>
          <w:sz w:val="24"/>
          <w:szCs w:val="24"/>
        </w:rPr>
        <w:t>shiro</w:t>
      </w:r>
      <w:proofErr w:type="spellEnd"/>
      <w:r w:rsidRPr="00B00483">
        <w:rPr>
          <w:rFonts w:ascii="宋体" w:eastAsia="宋体" w:hAnsi="宋体" w:cs="宋体"/>
          <w:color w:val="008000"/>
          <w:sz w:val="24"/>
          <w:szCs w:val="24"/>
        </w:rPr>
        <w:t>自带的缓存管理器 --&gt;</w:t>
      </w:r>
    </w:p>
    <w:p w14:paraId="09D5B845" w14:textId="7BB0BF03" w:rsidR="00B00483" w:rsidRPr="00C52AF8" w:rsidRDefault="00B00483" w:rsidP="00B00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B00483">
        <w:rPr>
          <w:rFonts w:ascii="宋体" w:hAnsi="宋体" w:cs="宋体"/>
          <w:kern w:val="0"/>
          <w:sz w:val="24"/>
          <w:szCs w:val="24"/>
        </w:rPr>
        <w:t>&lt;bean id = "shiroSpringCacheManager"class="</w:t>
      </w:r>
      <w:proofErr w:type="gramStart"/>
      <w:r w:rsidRPr="00B00483">
        <w:rPr>
          <w:rFonts w:ascii="宋体" w:hAnsi="宋体" w:cs="宋体"/>
          <w:kern w:val="0"/>
          <w:sz w:val="24"/>
          <w:szCs w:val="24"/>
        </w:rPr>
        <w:t>org.apache</w:t>
      </w:r>
      <w:proofErr w:type="gramEnd"/>
      <w:r w:rsidRPr="00B00483">
        <w:rPr>
          <w:rFonts w:ascii="宋体" w:hAnsi="宋体" w:cs="宋体"/>
          <w:kern w:val="0"/>
          <w:sz w:val="24"/>
          <w:szCs w:val="24"/>
        </w:rPr>
        <w:t>.shiro.cache.MemoryConstrainedCacheManager"/&gt;</w:t>
      </w:r>
    </w:p>
    <w:p w14:paraId="469CD77E" w14:textId="4E8CAAE2" w:rsidR="00117D6C" w:rsidRPr="00B00483" w:rsidRDefault="00117D6C" w:rsidP="00117D6C">
      <w:pPr>
        <w:pStyle w:val="3"/>
        <w:rPr>
          <w:rFonts w:hint="eastAsia"/>
        </w:rPr>
      </w:pPr>
      <w:r>
        <w:rPr>
          <w:rFonts w:hint="eastAsia"/>
        </w:rPr>
        <w:lastRenderedPageBreak/>
        <w:t>会话session</w:t>
      </w:r>
    </w:p>
    <w:p w14:paraId="23848E55" w14:textId="0E298D08" w:rsidR="00FE2730" w:rsidRDefault="00FE2730" w:rsidP="00FE2730">
      <w:pPr>
        <w:pStyle w:val="2"/>
      </w:pPr>
      <w:r>
        <w:t>Dubbo</w:t>
      </w:r>
    </w:p>
    <w:p w14:paraId="150DDCED" w14:textId="31CE39FA" w:rsidR="00FE2730" w:rsidRDefault="00FE2730" w:rsidP="00FE2730">
      <w:pPr>
        <w:pStyle w:val="2"/>
      </w:pPr>
      <w:r>
        <w:t>Webservice</w:t>
      </w:r>
    </w:p>
    <w:p w14:paraId="4F93006A" w14:textId="7D130C36" w:rsidR="00E94F74" w:rsidRDefault="00E94F74" w:rsidP="00E94F74">
      <w:pPr>
        <w:pStyle w:val="3"/>
      </w:pPr>
      <w:r>
        <w:rPr>
          <w:rFonts w:hint="eastAsia"/>
        </w:rPr>
        <w:t>客户端调用</w:t>
      </w:r>
    </w:p>
    <w:p w14:paraId="5EC86489" w14:textId="6E184D62" w:rsidR="00E94F74" w:rsidRPr="00C52AF8" w:rsidRDefault="00F569B9" w:rsidP="00E94F74">
      <w:pPr>
        <w:pStyle w:val="a7"/>
        <w:ind w:firstLine="360"/>
        <w:rPr>
          <w:rFonts w:ascii="Courier New" w:eastAsia="宋体" w:hAnsi="Courier New" w:cs="Courier New" w:hint="eastAsia"/>
          <w:color w:val="3F7F7F"/>
          <w:kern w:val="0"/>
          <w:sz w:val="18"/>
          <w:szCs w:val="18"/>
          <w:highlight w:val="yellow"/>
        </w:rPr>
      </w:pPr>
      <w:hyperlink r:id="rId12" w:history="1">
        <w:r w:rsidRPr="00C52AF8">
          <w:rPr>
            <w:rFonts w:ascii="Courier New" w:eastAsia="宋体" w:hAnsi="Courier New" w:cs="Courier New"/>
            <w:color w:val="3F7F7F"/>
            <w:kern w:val="0"/>
            <w:sz w:val="18"/>
            <w:szCs w:val="18"/>
            <w:highlight w:val="yellow"/>
          </w:rPr>
          <w:t>https://blog.csdn.net/woshishabiaaaaa/article/details/24868323</w:t>
        </w:r>
      </w:hyperlink>
      <w:r w:rsidRPr="00C52AF8">
        <w:rPr>
          <w:rFonts w:ascii="Courier New" w:eastAsia="宋体" w:hAnsi="Courier New" w:cs="Courier New"/>
          <w:color w:val="3F7F7F"/>
          <w:kern w:val="0"/>
          <w:sz w:val="18"/>
          <w:szCs w:val="18"/>
          <w:highlight w:val="yellow"/>
        </w:rPr>
        <w:t xml:space="preserve"> </w:t>
      </w:r>
    </w:p>
    <w:p w14:paraId="40A71EB9" w14:textId="63305F6D" w:rsidR="00FE2730" w:rsidRPr="00FE2730" w:rsidRDefault="00FE2730" w:rsidP="00FE2730">
      <w:pPr>
        <w:pStyle w:val="2"/>
        <w:rPr>
          <w:rFonts w:hint="eastAsia"/>
        </w:rPr>
      </w:pPr>
      <w:r>
        <w:rPr>
          <w:rFonts w:hint="eastAsia"/>
        </w:rPr>
        <w:t>r</w:t>
      </w:r>
      <w:r>
        <w:t>estful</w:t>
      </w:r>
      <w:bookmarkStart w:id="0" w:name="_GoBack"/>
      <w:bookmarkEnd w:id="0"/>
    </w:p>
    <w:sectPr w:rsidR="00FE2730" w:rsidRPr="00FE2730"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6202" w14:textId="77777777" w:rsidR="00FF1101" w:rsidRDefault="00FF1101" w:rsidP="000A0B09">
      <w:r>
        <w:separator/>
      </w:r>
    </w:p>
  </w:endnote>
  <w:endnote w:type="continuationSeparator" w:id="0">
    <w:p w14:paraId="6F03FC83" w14:textId="77777777" w:rsidR="00FF1101" w:rsidRDefault="00FF1101"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88F9" w14:textId="77777777" w:rsidR="00FF1101" w:rsidRDefault="00FF1101" w:rsidP="000A0B09">
      <w:r>
        <w:separator/>
      </w:r>
    </w:p>
  </w:footnote>
  <w:footnote w:type="continuationSeparator" w:id="0">
    <w:p w14:paraId="2ED8A8ED" w14:textId="77777777" w:rsidR="00FF1101" w:rsidRDefault="00FF1101"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AF8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7F33D8A"/>
    <w:multiLevelType w:val="multilevel"/>
    <w:tmpl w:val="1EA404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E1B1A"/>
    <w:multiLevelType w:val="multilevel"/>
    <w:tmpl w:val="E40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2652649"/>
    <w:multiLevelType w:val="hybridMultilevel"/>
    <w:tmpl w:val="DBB4030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9D91E44"/>
    <w:multiLevelType w:val="hybridMultilevel"/>
    <w:tmpl w:val="B2A62A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60757D3"/>
    <w:multiLevelType w:val="hybridMultilevel"/>
    <w:tmpl w:val="1576AF0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C7F1E8F"/>
    <w:multiLevelType w:val="hybridMultilevel"/>
    <w:tmpl w:val="1602B33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72A31CF7"/>
    <w:multiLevelType w:val="hybridMultilevel"/>
    <w:tmpl w:val="10AE3A86"/>
    <w:lvl w:ilvl="0" w:tplc="770A38EC">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4"/>
  </w:num>
  <w:num w:numId="31">
    <w:abstractNumId w:val="0"/>
  </w:num>
  <w:num w:numId="32">
    <w:abstractNumId w:val="10"/>
  </w:num>
  <w:num w:numId="33">
    <w:abstractNumId w:val="7"/>
  </w:num>
  <w:num w:numId="34">
    <w:abstractNumId w:val="1"/>
  </w:num>
  <w:num w:numId="35">
    <w:abstractNumId w:val="6"/>
  </w:num>
  <w:num w:numId="36">
    <w:abstractNumId w:val="9"/>
  </w:num>
  <w:num w:numId="37">
    <w:abstractNumId w:val="3"/>
  </w:num>
  <w:num w:numId="38">
    <w:abstractNumId w:val="2"/>
  </w:num>
  <w:num w:numId="39">
    <w:abstractNumId w:val="8"/>
  </w:num>
  <w:num w:numId="4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2340"/>
    <w:rsid w:val="000007FB"/>
    <w:rsid w:val="00001BC7"/>
    <w:rsid w:val="000030B4"/>
    <w:rsid w:val="000031D1"/>
    <w:rsid w:val="00003286"/>
    <w:rsid w:val="00005395"/>
    <w:rsid w:val="000056A7"/>
    <w:rsid w:val="00005F69"/>
    <w:rsid w:val="000064FF"/>
    <w:rsid w:val="0000662D"/>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428D"/>
    <w:rsid w:val="00085F30"/>
    <w:rsid w:val="00086C6C"/>
    <w:rsid w:val="00086F6A"/>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340"/>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5FC7"/>
    <w:rsid w:val="000D616A"/>
    <w:rsid w:val="000D61F4"/>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17D6C"/>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89F"/>
    <w:rsid w:val="001929BA"/>
    <w:rsid w:val="00192D93"/>
    <w:rsid w:val="001948E7"/>
    <w:rsid w:val="001950E1"/>
    <w:rsid w:val="0019617D"/>
    <w:rsid w:val="001961C1"/>
    <w:rsid w:val="001974AF"/>
    <w:rsid w:val="0019784C"/>
    <w:rsid w:val="00197AA3"/>
    <w:rsid w:val="00197AF5"/>
    <w:rsid w:val="001A0D73"/>
    <w:rsid w:val="001A129A"/>
    <w:rsid w:val="001A1AF0"/>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5059"/>
    <w:rsid w:val="001D5155"/>
    <w:rsid w:val="001D5E15"/>
    <w:rsid w:val="001D6364"/>
    <w:rsid w:val="001D6EDE"/>
    <w:rsid w:val="001D7010"/>
    <w:rsid w:val="001D7030"/>
    <w:rsid w:val="001D71B0"/>
    <w:rsid w:val="001E1203"/>
    <w:rsid w:val="001E135E"/>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72"/>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738E"/>
    <w:rsid w:val="003003F1"/>
    <w:rsid w:val="00300901"/>
    <w:rsid w:val="00300BB9"/>
    <w:rsid w:val="00300EEF"/>
    <w:rsid w:val="003022F4"/>
    <w:rsid w:val="00302B80"/>
    <w:rsid w:val="00302BE5"/>
    <w:rsid w:val="0030336C"/>
    <w:rsid w:val="00303588"/>
    <w:rsid w:val="003037F2"/>
    <w:rsid w:val="00303F60"/>
    <w:rsid w:val="00304914"/>
    <w:rsid w:val="00304BC0"/>
    <w:rsid w:val="00305F30"/>
    <w:rsid w:val="0030602A"/>
    <w:rsid w:val="003062F4"/>
    <w:rsid w:val="0030638B"/>
    <w:rsid w:val="003063C2"/>
    <w:rsid w:val="00306A6A"/>
    <w:rsid w:val="00306EB0"/>
    <w:rsid w:val="00307175"/>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2B8A"/>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C44"/>
    <w:rsid w:val="005C1A77"/>
    <w:rsid w:val="005C2443"/>
    <w:rsid w:val="005C246F"/>
    <w:rsid w:val="005C274F"/>
    <w:rsid w:val="005C284A"/>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4886"/>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4AEA"/>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FEB"/>
    <w:rsid w:val="006E32A5"/>
    <w:rsid w:val="006E36E8"/>
    <w:rsid w:val="006E38C5"/>
    <w:rsid w:val="006E3BD1"/>
    <w:rsid w:val="006E4239"/>
    <w:rsid w:val="006E574A"/>
    <w:rsid w:val="006E725D"/>
    <w:rsid w:val="006E7849"/>
    <w:rsid w:val="006F02DB"/>
    <w:rsid w:val="006F13CB"/>
    <w:rsid w:val="006F18BD"/>
    <w:rsid w:val="006F1EC6"/>
    <w:rsid w:val="006F1F49"/>
    <w:rsid w:val="006F2AF9"/>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2F2C"/>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3D46"/>
    <w:rsid w:val="007B4EBA"/>
    <w:rsid w:val="007B50E2"/>
    <w:rsid w:val="007B5575"/>
    <w:rsid w:val="007B6281"/>
    <w:rsid w:val="007B635A"/>
    <w:rsid w:val="007B6607"/>
    <w:rsid w:val="007B6FAB"/>
    <w:rsid w:val="007B7B23"/>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18EF"/>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9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25C"/>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21A"/>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0483"/>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16D"/>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2C8D"/>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2AF8"/>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0C8"/>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9B4"/>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2FE0"/>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28D"/>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2189"/>
    <w:rsid w:val="00E338E9"/>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8F7"/>
    <w:rsid w:val="00E93BD3"/>
    <w:rsid w:val="00E940B1"/>
    <w:rsid w:val="00E94574"/>
    <w:rsid w:val="00E94F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B41"/>
    <w:rsid w:val="00F53D9C"/>
    <w:rsid w:val="00F552D9"/>
    <w:rsid w:val="00F55649"/>
    <w:rsid w:val="00F569B9"/>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608"/>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600"/>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730"/>
    <w:rsid w:val="00FE2E8B"/>
    <w:rsid w:val="00FE32AB"/>
    <w:rsid w:val="00FE4303"/>
    <w:rsid w:val="00FE4F50"/>
    <w:rsid w:val="00FE4FBC"/>
    <w:rsid w:val="00FE5605"/>
    <w:rsid w:val="00FE5E1A"/>
    <w:rsid w:val="00FE6CBC"/>
    <w:rsid w:val="00FE7041"/>
    <w:rsid w:val="00FE7231"/>
    <w:rsid w:val="00FE7A22"/>
    <w:rsid w:val="00FF00FA"/>
    <w:rsid w:val="00FF07E1"/>
    <w:rsid w:val="00FF0BC7"/>
    <w:rsid w:val="00FF1051"/>
    <w:rsid w:val="00FF110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5599"/>
  <w15:chartTrackingRefBased/>
  <w15:docId w15:val="{F3C719D0-DEBC-4D8A-8E68-AEF2DED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31"/>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31"/>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31"/>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3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30"/>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semiHidden/>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semiHidden/>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4"/>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HTML1">
    <w:name w:val="HTML Code"/>
    <w:basedOn w:val="a2"/>
    <w:uiPriority w:val="99"/>
    <w:semiHidden/>
    <w:unhideWhenUsed/>
    <w:rsid w:val="00A1125C"/>
    <w:rPr>
      <w:rFonts w:ascii="宋体" w:eastAsia="宋体" w:hAnsi="宋体" w:cs="宋体"/>
      <w:sz w:val="24"/>
      <w:szCs w:val="24"/>
    </w:rPr>
  </w:style>
  <w:style w:type="character" w:customStyle="1" w:styleId="hljs-property">
    <w:name w:val="hljs-property"/>
    <w:basedOn w:val="a2"/>
    <w:rsid w:val="00A1125C"/>
  </w:style>
  <w:style w:type="character" w:customStyle="1" w:styleId="hljs-string">
    <w:name w:val="hljs-string"/>
    <w:basedOn w:val="a2"/>
    <w:rsid w:val="00A1125C"/>
  </w:style>
  <w:style w:type="character" w:customStyle="1" w:styleId="hljs-type">
    <w:name w:val="hljs-type"/>
    <w:basedOn w:val="a2"/>
    <w:rsid w:val="00A1125C"/>
  </w:style>
  <w:style w:type="character" w:customStyle="1" w:styleId="hljs-keyword">
    <w:name w:val="hljs-keyword"/>
    <w:basedOn w:val="a2"/>
    <w:rsid w:val="00A1125C"/>
  </w:style>
  <w:style w:type="character" w:styleId="aff2">
    <w:name w:val="Strong"/>
    <w:basedOn w:val="a2"/>
    <w:uiPriority w:val="22"/>
    <w:qFormat/>
    <w:rsid w:val="00272672"/>
    <w:rPr>
      <w:b/>
      <w:bCs/>
    </w:rPr>
  </w:style>
  <w:style w:type="paragraph" w:customStyle="1" w:styleId="title">
    <w:name w:val="title"/>
    <w:basedOn w:val="a1"/>
    <w:rsid w:val="00C610C8"/>
    <w:pPr>
      <w:widowControl/>
      <w:spacing w:before="100" w:beforeAutospacing="1" w:after="100" w:afterAutospacing="1"/>
      <w:jc w:val="left"/>
    </w:pPr>
    <w:rPr>
      <w:rFonts w:ascii="宋体" w:hAnsi="宋体" w:cs="宋体"/>
      <w:kern w:val="0"/>
      <w:sz w:val="24"/>
      <w:szCs w:val="24"/>
    </w:rPr>
  </w:style>
  <w:style w:type="character" w:styleId="aff3">
    <w:name w:val="Emphasis"/>
    <w:basedOn w:val="a2"/>
    <w:uiPriority w:val="20"/>
    <w:qFormat/>
    <w:rsid w:val="00C610C8"/>
    <w:rPr>
      <w:i/>
      <w:iCs/>
    </w:rPr>
  </w:style>
  <w:style w:type="character" w:styleId="aff4">
    <w:name w:val="Unresolved Mention"/>
    <w:basedOn w:val="a2"/>
    <w:uiPriority w:val="99"/>
    <w:semiHidden/>
    <w:unhideWhenUsed/>
    <w:rsid w:val="00D1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270">
      <w:bodyDiv w:val="1"/>
      <w:marLeft w:val="0"/>
      <w:marRight w:val="0"/>
      <w:marTop w:val="0"/>
      <w:marBottom w:val="0"/>
      <w:divBdr>
        <w:top w:val="none" w:sz="0" w:space="0" w:color="auto"/>
        <w:left w:val="none" w:sz="0" w:space="0" w:color="auto"/>
        <w:bottom w:val="none" w:sz="0" w:space="0" w:color="auto"/>
        <w:right w:val="none" w:sz="0" w:space="0" w:color="auto"/>
      </w:divBdr>
    </w:div>
    <w:div w:id="406532781">
      <w:bodyDiv w:val="1"/>
      <w:marLeft w:val="0"/>
      <w:marRight w:val="0"/>
      <w:marTop w:val="0"/>
      <w:marBottom w:val="0"/>
      <w:divBdr>
        <w:top w:val="none" w:sz="0" w:space="0" w:color="auto"/>
        <w:left w:val="none" w:sz="0" w:space="0" w:color="auto"/>
        <w:bottom w:val="none" w:sz="0" w:space="0" w:color="auto"/>
        <w:right w:val="none" w:sz="0" w:space="0" w:color="auto"/>
      </w:divBdr>
    </w:div>
    <w:div w:id="687103867">
      <w:bodyDiv w:val="1"/>
      <w:marLeft w:val="0"/>
      <w:marRight w:val="0"/>
      <w:marTop w:val="0"/>
      <w:marBottom w:val="0"/>
      <w:divBdr>
        <w:top w:val="none" w:sz="0" w:space="0" w:color="auto"/>
        <w:left w:val="none" w:sz="0" w:space="0" w:color="auto"/>
        <w:bottom w:val="none" w:sz="0" w:space="0" w:color="auto"/>
        <w:right w:val="none" w:sz="0" w:space="0" w:color="auto"/>
      </w:divBdr>
    </w:div>
    <w:div w:id="824474057">
      <w:bodyDiv w:val="1"/>
      <w:marLeft w:val="0"/>
      <w:marRight w:val="0"/>
      <w:marTop w:val="0"/>
      <w:marBottom w:val="0"/>
      <w:divBdr>
        <w:top w:val="none" w:sz="0" w:space="0" w:color="auto"/>
        <w:left w:val="none" w:sz="0" w:space="0" w:color="auto"/>
        <w:bottom w:val="none" w:sz="0" w:space="0" w:color="auto"/>
        <w:right w:val="none" w:sz="0" w:space="0" w:color="auto"/>
      </w:divBdr>
    </w:div>
    <w:div w:id="832646132">
      <w:bodyDiv w:val="1"/>
      <w:marLeft w:val="0"/>
      <w:marRight w:val="0"/>
      <w:marTop w:val="0"/>
      <w:marBottom w:val="0"/>
      <w:divBdr>
        <w:top w:val="none" w:sz="0" w:space="0" w:color="auto"/>
        <w:left w:val="none" w:sz="0" w:space="0" w:color="auto"/>
        <w:bottom w:val="none" w:sz="0" w:space="0" w:color="auto"/>
        <w:right w:val="none" w:sz="0" w:space="0" w:color="auto"/>
      </w:divBdr>
    </w:div>
    <w:div w:id="1002659705">
      <w:bodyDiv w:val="1"/>
      <w:marLeft w:val="0"/>
      <w:marRight w:val="0"/>
      <w:marTop w:val="0"/>
      <w:marBottom w:val="0"/>
      <w:divBdr>
        <w:top w:val="none" w:sz="0" w:space="0" w:color="auto"/>
        <w:left w:val="none" w:sz="0" w:space="0" w:color="auto"/>
        <w:bottom w:val="none" w:sz="0" w:space="0" w:color="auto"/>
        <w:right w:val="none" w:sz="0" w:space="0" w:color="auto"/>
      </w:divBdr>
    </w:div>
    <w:div w:id="1264917607">
      <w:bodyDiv w:val="1"/>
      <w:marLeft w:val="0"/>
      <w:marRight w:val="0"/>
      <w:marTop w:val="0"/>
      <w:marBottom w:val="0"/>
      <w:divBdr>
        <w:top w:val="none" w:sz="0" w:space="0" w:color="auto"/>
        <w:left w:val="none" w:sz="0" w:space="0" w:color="auto"/>
        <w:bottom w:val="none" w:sz="0" w:space="0" w:color="auto"/>
        <w:right w:val="none" w:sz="0" w:space="0" w:color="auto"/>
      </w:divBdr>
    </w:div>
    <w:div w:id="1319381917">
      <w:bodyDiv w:val="1"/>
      <w:marLeft w:val="0"/>
      <w:marRight w:val="0"/>
      <w:marTop w:val="0"/>
      <w:marBottom w:val="0"/>
      <w:divBdr>
        <w:top w:val="none" w:sz="0" w:space="0" w:color="auto"/>
        <w:left w:val="none" w:sz="0" w:space="0" w:color="auto"/>
        <w:bottom w:val="none" w:sz="0" w:space="0" w:color="auto"/>
        <w:right w:val="none" w:sz="0" w:space="0" w:color="auto"/>
      </w:divBdr>
    </w:div>
    <w:div w:id="1838232198">
      <w:bodyDiv w:val="1"/>
      <w:marLeft w:val="0"/>
      <w:marRight w:val="0"/>
      <w:marTop w:val="0"/>
      <w:marBottom w:val="0"/>
      <w:divBdr>
        <w:top w:val="none" w:sz="0" w:space="0" w:color="auto"/>
        <w:left w:val="none" w:sz="0" w:space="0" w:color="auto"/>
        <w:bottom w:val="none" w:sz="0" w:space="0" w:color="auto"/>
        <w:right w:val="none" w:sz="0" w:space="0" w:color="auto"/>
      </w:divBdr>
    </w:div>
    <w:div w:id="1900096772">
      <w:bodyDiv w:val="1"/>
      <w:marLeft w:val="0"/>
      <w:marRight w:val="0"/>
      <w:marTop w:val="0"/>
      <w:marBottom w:val="0"/>
      <w:divBdr>
        <w:top w:val="none" w:sz="0" w:space="0" w:color="auto"/>
        <w:left w:val="none" w:sz="0" w:space="0" w:color="auto"/>
        <w:bottom w:val="none" w:sz="0" w:space="0" w:color="auto"/>
        <w:right w:val="none" w:sz="0" w:space="0" w:color="auto"/>
      </w:divBdr>
    </w:div>
    <w:div w:id="1923220753">
      <w:bodyDiv w:val="1"/>
      <w:marLeft w:val="0"/>
      <w:marRight w:val="0"/>
      <w:marTop w:val="0"/>
      <w:marBottom w:val="0"/>
      <w:divBdr>
        <w:top w:val="none" w:sz="0" w:space="0" w:color="auto"/>
        <w:left w:val="none" w:sz="0" w:space="0" w:color="auto"/>
        <w:bottom w:val="none" w:sz="0" w:space="0" w:color="auto"/>
        <w:right w:val="none" w:sz="0" w:space="0" w:color="auto"/>
      </w:divBdr>
    </w:div>
    <w:div w:id="1929188758">
      <w:bodyDiv w:val="1"/>
      <w:marLeft w:val="0"/>
      <w:marRight w:val="0"/>
      <w:marTop w:val="0"/>
      <w:marBottom w:val="0"/>
      <w:divBdr>
        <w:top w:val="none" w:sz="0" w:space="0" w:color="auto"/>
        <w:left w:val="none" w:sz="0" w:space="0" w:color="auto"/>
        <w:bottom w:val="none" w:sz="0" w:space="0" w:color="auto"/>
        <w:right w:val="none" w:sz="0" w:space="0" w:color="auto"/>
      </w:divBdr>
      <w:divsChild>
        <w:div w:id="48424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cschool.cn/shi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3%8D%E4%BD%9C/33052" TargetMode="External"/><Relationship Id="rId12" Type="http://schemas.openxmlformats.org/officeDocument/2006/relationships/hyperlink" Target="https://blog.csdn.net/woshishabiaaaaa/article/details/248683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zfding/p/8536480.html" TargetMode="External"/><Relationship Id="rId5" Type="http://schemas.openxmlformats.org/officeDocument/2006/relationships/footnotes" Target="footnotes.xml"/><Relationship Id="rId10" Type="http://schemas.openxmlformats.org/officeDocument/2006/relationships/hyperlink" Target="http://syq891015.iteye.com/blog/2357769" TargetMode="External"/><Relationship Id="rId4" Type="http://schemas.openxmlformats.org/officeDocument/2006/relationships/webSettings" Target="webSettings.xml"/><Relationship Id="rId9" Type="http://schemas.openxmlformats.org/officeDocument/2006/relationships/hyperlink" Target="https://www.cnblogs.com/tohxyblog/p/687026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2018-10-08T06:01:00Z</dcterms:created>
  <dcterms:modified xsi:type="dcterms:W3CDTF">2018-10-08T08:59:00Z</dcterms:modified>
</cp:coreProperties>
</file>