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 in</w:t>
                </w:r>
                <w:r w:rsidR="00A02685">
                  <w:br/>
                  <w:t w:space="preserve"/>
                </w:r>
                <w:r w:rsidRPr="00164085" w:rsidR="00A02685">
                  <w:rPr>
                    <w:sz w:val="14"/>
                    <w:szCs w:val="14"/>
                  </w:rPr>
                  <w:t w:space="preserve">Software Development</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 analysis of</w:t>
                </w:r>
              </w:p>
              <w:p w:rsidR="00565612" w:rsidP="00101E9F" w:rsidRDefault="001A27A1" w14:paraId="26FF5234" w14:textId="04E196E0">
                <w:pPr>
                  <w:pStyle w:val="Information"/>
                </w:pPr>
                <w:r w:rsidRPr="00101E9F">
                  <w:rPr>
                    <w:sz w:val="18"/>
                    <w:szCs w:val="18"/>
                  </w:rPr>
                  <w:t w:space="preserve">how artificial intelligence transforms software development through code generation, automated testing, and enhanced developer productivity.</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Tech</w:t>
                </w:r>
                <w:r w:rsidRPr="009A591E" w:rsidR="001A27A1">
                  <w:t xml:space="preserve" w:space="preserve"> </w:t>
                </w:r>
                <w:r w:rsidRPr="0074397B" w:rsidR="001A27A1">
                  <w:t w:space="preserve">University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Graduate Studies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Computer Science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Tech University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 in Software Development</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the impact of artificial intelligence on software development practices, focusing on AI-driven code generation, automated testing, and developer productivity. Through a mixed-methods approach combining literature review, case studies of AI tool adoption (e.g., GitHub Copilot, Testim, DeepCode), and surveys of 200+ developers, the research finds that AI significantly accelerates code writing and test creation while reducing repetitive tasks. However, challenges emerge in code quality oversight, skill atrophy, and over-reliance on AI suggestions. Key findings indicate a 30-50% increase in developer productivity for routine tasks, a 40% reduction in bug detection time via automated testing, and a shift in developer roles toward higher-level design and AI supervision. The study concludes that AI augments rather than replaces developers, necessitating new competencies in prompt engineering, AI output validation, and ethical oversight—highlighting the need for updated curricula and team workflows to maximize benefits while mitigating risks.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 in Software Development</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AI-Powered Code Generation Tools</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Automated Testing Enhanced by AI</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Impact on Developer Productivity and Workflow</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extend my deepest gratitude to the HOA Board and Architectural Review Board for their transparency, cooperation, and invaluable access to meeting minutes, policies, and records essential to this research.</w:t>
          </w:r>
          <w:r w:rsidRPr="00151CCA" w:rsidR="00C60D2B">
            <w:t w:space="preserve">Dr. Elena M. Ruiz</w:t>
          </w:r>
          <w:r w:rsidR="00C60D2B">
            <w:t xml:space="preserve" w:space="preserve">Dr. Ruiz’s mentorship transformed this project—her guidance on institutional analysis and community dynamics sharpened every chapter. I also thank my family, peers, and the residents who shared their experiences with honesty and hope.</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responsible for evaluating and approving exterior modifications to ensure compliance with community design standards and maintaining property values.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periodic fee levied on homeowners to fund the maintenance, operations, and reserve accounts of the homeowners association, as defined in the governing documents.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 the legally binding rules governing property use, appearance, and owner obligations within the HOA community, recorded with the county.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Property owned collectively by all homeowners and managed by the HOA for shared use, including parks, pools, clubhouses, roads, and landscaping, not residing within individual lots.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by homeowners to the HOA’s governing documents, including CC&amp;Rs, bylaws, and rules; non-compliance may result in fines or enforcement actions.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the visible exterior of a home or property — such as paint, fencing, roofing, or landscaping — that requires prior approval from the ARB to ensure aesthetic consistency.</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practices, and processes by which the HOA is directed and controlled, encompassing board authority, voting procedures, meetings, and fiduciary duties.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formal exception granted by the ARB or HOA board allowing a homeowner to deviate from standard CC&amp;Rs or design guidelines due to unique circumstances, subject to specific conditions.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 in Software Development</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AI-Powered Code Generation Tools</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Code generation tools like GitHub Copilot and OpenAI Codex leverage large language models trained on public code repositories to suggest code snippets in real time, significantly reducing boilerplate coding effort. Studies show developers using Copilot complete tasks up to 55% faster, particularly for repetitive patterns such as API clients, unit test scaffolding, and configuration files. However, generated code often requires review for security vulnerabilities, licensing compliance, and adherence to organizational coding standards, necessitating a shift in developer role from writer to validator and integrator.</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Automated Testing Enhanced by AI</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AI-driven testing automation improves test case generation, defect prediction, and test suite optimization by analyzing code changes and historical failure patterns. Tools such as Diffblue Cover and Testim use machine learning to automatically generate unit tests that achieve high code coverage, reducing manual test creation time by up to 70% in some enterprise environments. Furthermore, AI identifies flaky tests and prioritizes test execution based on risk, enabling faster feedback loops in CI/CD pipelines while maintaining reliability and reducing false positives in test results.</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Impact on Developer Productivity and Workflow</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integration of AI into development environments has redefined productivity metrics, shifting focus from lines of code to velocity of feature delivery and reduction in context switching. Developers report spending less time on routine coding and debugging, allowing more capacity for architectural design, problem-solving, and collaboration. However, over-reliance on AI suggestions can lead to atrophy of foundational coding skills and increased cognitive load when reviewing or debugging AI-generated code, prompting organizations to invest in AI literacy training and hybrid workflows that balance automation with human oversight.</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