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375A2C" w:rsidP="00C9767E">
      <w:pPr>
        <w:jc w:val="center"/>
        <w:rPr>
          <w:b/>
          <w:sz w:val="56"/>
          <w:lang w:val="pt-BR"/>
        </w:rPr>
      </w:pPr>
      <w:proofErr w:type="spellStart"/>
      <w:r>
        <w:rPr>
          <w:b/>
          <w:sz w:val="56"/>
          <w:lang w:val="pt-BR"/>
        </w:rPr>
        <w:t>VamPixel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Claudio</w:t>
      </w:r>
      <w:r w:rsidR="00B97AED">
        <w:rPr>
          <w:sz w:val="32"/>
          <w:lang w:val="pt-BR"/>
        </w:rPr>
        <w:t xml:space="preserve"> Cardoso Sampaio</w:t>
      </w:r>
    </w:p>
    <w:p w:rsidR="00375A2C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Fernando</w:t>
      </w:r>
      <w:r w:rsidR="00B97AED">
        <w:rPr>
          <w:sz w:val="32"/>
          <w:lang w:val="pt-BR"/>
        </w:rPr>
        <w:t xml:space="preserve"> Albino Dantas Filho</w:t>
      </w:r>
    </w:p>
    <w:p w:rsidR="00375A2C" w:rsidRPr="005E6EDF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Irlan</w:t>
      </w:r>
      <w:r w:rsidR="00B97AED">
        <w:rPr>
          <w:sz w:val="32"/>
          <w:lang w:val="pt-BR"/>
        </w:rPr>
        <w:t xml:space="preserve"> Carlo do Amaral Gomes</w:t>
      </w:r>
    </w:p>
    <w:p w:rsidR="00C9767E" w:rsidRPr="005E6EDF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Jefe</w:t>
      </w:r>
      <w:r w:rsidR="00B97AED">
        <w:rPr>
          <w:sz w:val="32"/>
          <w:lang w:val="pt-BR"/>
        </w:rPr>
        <w:t>r</w:t>
      </w:r>
      <w:r>
        <w:rPr>
          <w:sz w:val="32"/>
          <w:lang w:val="pt-BR"/>
        </w:rPr>
        <w:t>son</w:t>
      </w:r>
      <w:r w:rsidR="00B97AED">
        <w:rPr>
          <w:sz w:val="32"/>
          <w:lang w:val="pt-BR"/>
        </w:rPr>
        <w:t xml:space="preserve"> Barros </w:t>
      </w:r>
      <w:proofErr w:type="spellStart"/>
      <w:r w:rsidR="00B97AED">
        <w:rPr>
          <w:sz w:val="32"/>
          <w:lang w:val="pt-BR"/>
        </w:rPr>
        <w:t>Alvez</w:t>
      </w:r>
      <w:proofErr w:type="spellEnd"/>
    </w:p>
    <w:p w:rsidR="00C9767E" w:rsidRDefault="00B97AED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Josué Pinheiro de Aguiar Júnior </w:t>
      </w:r>
    </w:p>
    <w:p w:rsidR="00B97AED" w:rsidRPr="005E6EDF" w:rsidRDefault="00B97AED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Paulo </w:t>
      </w:r>
      <w:proofErr w:type="spellStart"/>
      <w:r>
        <w:rPr>
          <w:sz w:val="32"/>
          <w:lang w:val="pt-BR"/>
        </w:rPr>
        <w:t>Junio</w:t>
      </w:r>
      <w:proofErr w:type="spellEnd"/>
      <w:r>
        <w:rPr>
          <w:sz w:val="32"/>
          <w:lang w:val="pt-BR"/>
        </w:rPr>
        <w:t xml:space="preserve"> Oliveira matos</w:t>
      </w:r>
    </w:p>
    <w:p w:rsidR="00C9767E" w:rsidRPr="005E6EDF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Renan</w:t>
      </w:r>
      <w:r w:rsidR="00B97AED">
        <w:rPr>
          <w:sz w:val="32"/>
          <w:lang w:val="pt-BR"/>
        </w:rPr>
        <w:t xml:space="preserve"> </w:t>
      </w:r>
      <w:proofErr w:type="spellStart"/>
      <w:r w:rsidR="00B97AED">
        <w:rPr>
          <w:sz w:val="32"/>
          <w:lang w:val="pt-BR"/>
        </w:rPr>
        <w:t>Zuany</w:t>
      </w:r>
      <w:proofErr w:type="spellEnd"/>
      <w:r w:rsidR="00B97AED">
        <w:rPr>
          <w:sz w:val="32"/>
          <w:lang w:val="pt-BR"/>
        </w:rPr>
        <w:t xml:space="preserve"> Sato</w:t>
      </w:r>
    </w:p>
    <w:p w:rsidR="00375A2C" w:rsidRPr="005E6EDF" w:rsidRDefault="00375A2C" w:rsidP="00C9767E">
      <w:pPr>
        <w:rPr>
          <w:sz w:val="48"/>
          <w:lang w:val="pt-BR"/>
        </w:rPr>
      </w:pPr>
    </w:p>
    <w:p w:rsidR="0040102B" w:rsidRPr="005E6EDF" w:rsidRDefault="00375A2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</w:t>
      </w:r>
      <w:r w:rsidR="00C9767E" w:rsidRPr="005E6EDF">
        <w:rPr>
          <w:sz w:val="32"/>
          <w:lang w:val="pt-BR"/>
        </w:rPr>
        <w:t xml:space="preserve">, </w:t>
      </w:r>
    </w:p>
    <w:p w:rsidR="00C9767E" w:rsidRDefault="00375A2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Julho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7</w:t>
      </w:r>
    </w:p>
    <w:p w:rsidR="00375A2C" w:rsidRPr="005E6EDF" w:rsidRDefault="00375A2C" w:rsidP="0040102B">
      <w:pPr>
        <w:spacing w:after="0"/>
        <w:jc w:val="center"/>
        <w:rPr>
          <w:sz w:val="32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10604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375A2C" w:rsidRDefault="009D08A7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</w:t>
      </w:r>
      <w:r w:rsidR="00DA76D0">
        <w:rPr>
          <w:sz w:val="24"/>
          <w:lang w:val="pt-BR"/>
        </w:rPr>
        <w:t>história</w:t>
      </w:r>
      <w:r>
        <w:rPr>
          <w:sz w:val="24"/>
          <w:lang w:val="pt-BR"/>
        </w:rPr>
        <w:t xml:space="preserve"> é contada em uma era sombria, onde</w:t>
      </w:r>
      <w:r w:rsidR="00A6295C">
        <w:rPr>
          <w:sz w:val="24"/>
          <w:lang w:val="pt-BR"/>
        </w:rPr>
        <w:t xml:space="preserve"> mitos se tornam realidade e </w:t>
      </w:r>
      <w:r>
        <w:rPr>
          <w:sz w:val="24"/>
          <w:lang w:val="pt-BR"/>
        </w:rPr>
        <w:t xml:space="preserve">monstros saem da escuridão para se beneficiar do medo dos homens. Existiu uma época em que um parente distante do Conde </w:t>
      </w:r>
      <w:r w:rsidR="00DA76D0">
        <w:rPr>
          <w:sz w:val="24"/>
          <w:lang w:val="pt-BR"/>
        </w:rPr>
        <w:t>Drácula</w:t>
      </w:r>
      <w:r w:rsidR="00B05958">
        <w:rPr>
          <w:sz w:val="24"/>
          <w:lang w:val="pt-BR"/>
        </w:rPr>
        <w:t>,</w:t>
      </w:r>
      <w:r w:rsidR="00DA76D0">
        <w:rPr>
          <w:sz w:val="24"/>
          <w:lang w:val="pt-BR"/>
        </w:rPr>
        <w:t xml:space="preserve"> acordava</w:t>
      </w:r>
      <w:r>
        <w:rPr>
          <w:sz w:val="24"/>
          <w:lang w:val="pt-BR"/>
        </w:rPr>
        <w:t xml:space="preserve"> de 30 em 30 anos para poder ter a mais </w:t>
      </w:r>
      <w:r w:rsidR="00F25E30">
        <w:rPr>
          <w:sz w:val="24"/>
          <w:lang w:val="pt-BR"/>
        </w:rPr>
        <w:t>bela jovem</w:t>
      </w:r>
      <w:r>
        <w:rPr>
          <w:sz w:val="24"/>
          <w:lang w:val="pt-BR"/>
        </w:rPr>
        <w:t xml:space="preserve"> aldeã</w:t>
      </w:r>
      <w:r w:rsidR="00DA76D0">
        <w:rPr>
          <w:sz w:val="24"/>
          <w:lang w:val="pt-BR"/>
        </w:rPr>
        <w:t xml:space="preserve"> da Romênia</w:t>
      </w:r>
      <w:r>
        <w:rPr>
          <w:sz w:val="24"/>
          <w:lang w:val="pt-BR"/>
        </w:rPr>
        <w:t xml:space="preserve"> como sua esposa</w:t>
      </w:r>
      <w:r w:rsidR="00B05958">
        <w:rPr>
          <w:sz w:val="24"/>
          <w:lang w:val="pt-BR"/>
        </w:rPr>
        <w:t>. O nome dele era</w:t>
      </w:r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Vampixel</w:t>
      </w:r>
      <w:proofErr w:type="spellEnd"/>
      <w:r w:rsidR="00DA76D0">
        <w:rPr>
          <w:sz w:val="24"/>
          <w:lang w:val="pt-BR"/>
        </w:rPr>
        <w:t>.</w:t>
      </w:r>
    </w:p>
    <w:p w:rsidR="00DA76D0" w:rsidRPr="007B67C8" w:rsidRDefault="00DA76D0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Em 1450, </w:t>
      </w:r>
      <w:proofErr w:type="spellStart"/>
      <w:r>
        <w:rPr>
          <w:sz w:val="24"/>
          <w:lang w:val="pt-BR"/>
        </w:rPr>
        <w:t>Vampixel</w:t>
      </w:r>
      <w:proofErr w:type="spellEnd"/>
      <w:r>
        <w:rPr>
          <w:sz w:val="24"/>
          <w:lang w:val="pt-BR"/>
        </w:rPr>
        <w:t xml:space="preserve"> levanta do seu sono imortal e começa a sondar as aldeias da Romênia </w:t>
      </w:r>
      <w:r w:rsidR="007B67C8">
        <w:rPr>
          <w:sz w:val="24"/>
          <w:lang w:val="pt-BR"/>
        </w:rPr>
        <w:t>à procura</w:t>
      </w:r>
      <w:r>
        <w:rPr>
          <w:sz w:val="24"/>
          <w:lang w:val="pt-BR"/>
        </w:rPr>
        <w:t xml:space="preserve"> </w:t>
      </w:r>
      <w:r w:rsidR="007B67C8">
        <w:rPr>
          <w:sz w:val="24"/>
          <w:lang w:val="pt-BR"/>
        </w:rPr>
        <w:t>de</w:t>
      </w:r>
      <w:r w:rsidRPr="007B67C8">
        <w:rPr>
          <w:sz w:val="24"/>
          <w:lang w:val="pt-BR"/>
        </w:rPr>
        <w:t xml:space="preserve"> sua nova noiva e</w:t>
      </w:r>
      <w:r w:rsidR="00B05958">
        <w:rPr>
          <w:sz w:val="24"/>
          <w:lang w:val="pt-BR"/>
        </w:rPr>
        <w:t>,</w:t>
      </w:r>
      <w:r w:rsidRPr="007B67C8">
        <w:rPr>
          <w:sz w:val="24"/>
          <w:lang w:val="pt-BR"/>
        </w:rPr>
        <w:t xml:space="preserve"> em </w:t>
      </w:r>
      <w:proofErr w:type="spellStart"/>
      <w:r w:rsidRPr="007B67C8">
        <w:rPr>
          <w:sz w:val="24"/>
          <w:lang w:val="pt-BR"/>
        </w:rPr>
        <w:t>Sinaia</w:t>
      </w:r>
      <w:proofErr w:type="spellEnd"/>
      <w:r w:rsidR="00B05958">
        <w:rPr>
          <w:sz w:val="24"/>
          <w:lang w:val="pt-BR"/>
        </w:rPr>
        <w:t>,</w:t>
      </w:r>
      <w:r w:rsidRPr="007B67C8">
        <w:rPr>
          <w:sz w:val="24"/>
          <w:lang w:val="pt-BR"/>
        </w:rPr>
        <w:t xml:space="preserve"> no Castelo Peles, ele encontra</w:t>
      </w:r>
      <w:r w:rsidR="007B67C8">
        <w:rPr>
          <w:sz w:val="24"/>
          <w:lang w:val="pt-BR"/>
        </w:rPr>
        <w:t xml:space="preserve"> Helena</w:t>
      </w:r>
      <w:r w:rsidR="00B05958">
        <w:rPr>
          <w:sz w:val="24"/>
          <w:lang w:val="pt-BR"/>
        </w:rPr>
        <w:t>, a mais</w:t>
      </w:r>
      <w:r w:rsidR="00F25E30" w:rsidRPr="007B67C8">
        <w:rPr>
          <w:sz w:val="24"/>
          <w:lang w:val="pt-BR"/>
        </w:rPr>
        <w:t xml:space="preserve"> bela donzela</w:t>
      </w:r>
      <w:r w:rsidR="00B05958">
        <w:rPr>
          <w:sz w:val="24"/>
          <w:lang w:val="pt-BR"/>
        </w:rPr>
        <w:t xml:space="preserve"> daquele local</w:t>
      </w:r>
      <w:r w:rsidR="00A6295C">
        <w:rPr>
          <w:sz w:val="24"/>
          <w:lang w:val="pt-BR"/>
        </w:rPr>
        <w:t>.</w:t>
      </w:r>
      <w:r w:rsidRPr="007B67C8">
        <w:rPr>
          <w:sz w:val="24"/>
          <w:lang w:val="pt-BR"/>
        </w:rPr>
        <w:t xml:space="preserve"> </w:t>
      </w:r>
    </w:p>
    <w:p w:rsidR="007B67C8" w:rsidRDefault="007B67C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Porém não será fácil para </w:t>
      </w:r>
      <w:proofErr w:type="spellStart"/>
      <w:r>
        <w:rPr>
          <w:sz w:val="24"/>
          <w:lang w:val="pt-BR"/>
        </w:rPr>
        <w:t>Vampixel</w:t>
      </w:r>
      <w:proofErr w:type="spellEnd"/>
      <w:r w:rsidR="00D312EF">
        <w:rPr>
          <w:sz w:val="24"/>
          <w:lang w:val="pt-BR"/>
        </w:rPr>
        <w:t>, pois</w:t>
      </w:r>
      <w:r w:rsidR="00B05958">
        <w:rPr>
          <w:sz w:val="24"/>
          <w:lang w:val="pt-BR"/>
        </w:rPr>
        <w:t xml:space="preserve"> Helena mora em um castelo</w:t>
      </w:r>
      <w:r>
        <w:rPr>
          <w:sz w:val="24"/>
          <w:lang w:val="pt-BR"/>
        </w:rPr>
        <w:t xml:space="preserve"> fort</w:t>
      </w:r>
      <w:r w:rsidR="00A6295C">
        <w:rPr>
          <w:sz w:val="24"/>
          <w:lang w:val="pt-BR"/>
        </w:rPr>
        <w:t>emente protegido por arqueiros,</w:t>
      </w:r>
      <w:r>
        <w:rPr>
          <w:sz w:val="24"/>
          <w:lang w:val="pt-BR"/>
        </w:rPr>
        <w:t xml:space="preserve"> cavaleiros</w:t>
      </w:r>
      <w:r w:rsidR="00A6295C">
        <w:rPr>
          <w:sz w:val="24"/>
          <w:lang w:val="pt-BR"/>
        </w:rPr>
        <w:t xml:space="preserve"> e</w:t>
      </w:r>
      <w:r w:rsidR="00B05958">
        <w:rPr>
          <w:sz w:val="24"/>
          <w:lang w:val="pt-BR"/>
        </w:rPr>
        <w:t xml:space="preserve"> membros de uma seita religiosa que planejam entreg</w:t>
      </w:r>
      <w:r w:rsidR="00D312EF">
        <w:rPr>
          <w:sz w:val="24"/>
          <w:lang w:val="pt-BR"/>
        </w:rPr>
        <w:t>á</w:t>
      </w:r>
      <w:r w:rsidR="00B05958">
        <w:rPr>
          <w:sz w:val="24"/>
          <w:lang w:val="pt-BR"/>
        </w:rPr>
        <w:t>-la em sacrifício. N</w:t>
      </w:r>
      <w:r>
        <w:rPr>
          <w:sz w:val="24"/>
          <w:lang w:val="pt-BR"/>
        </w:rPr>
        <w:t>ão se sabe muito sobre esses fanáticos</w:t>
      </w:r>
      <w:r w:rsidR="00D312EF">
        <w:rPr>
          <w:sz w:val="24"/>
          <w:lang w:val="pt-BR"/>
        </w:rPr>
        <w:t>, poré</w:t>
      </w:r>
      <w:r>
        <w:rPr>
          <w:sz w:val="24"/>
          <w:lang w:val="pt-BR"/>
        </w:rPr>
        <w:t>m seus métodos são bastantes ortodoxos.</w:t>
      </w:r>
    </w:p>
    <w:p w:rsidR="00B05958" w:rsidRPr="00B05958" w:rsidRDefault="00B0595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alcançar seu objetivo, </w:t>
      </w:r>
      <w:proofErr w:type="spellStart"/>
      <w:r>
        <w:rPr>
          <w:sz w:val="24"/>
          <w:lang w:val="pt-BR"/>
        </w:rPr>
        <w:t>Vampixel</w:t>
      </w:r>
      <w:proofErr w:type="spellEnd"/>
      <w:r>
        <w:rPr>
          <w:sz w:val="24"/>
          <w:lang w:val="pt-BR"/>
        </w:rPr>
        <w:t xml:space="preserve"> precisará lutar c</w:t>
      </w:r>
      <w:r w:rsidR="00A6295C">
        <w:rPr>
          <w:sz w:val="24"/>
          <w:lang w:val="pt-BR"/>
        </w:rPr>
        <w:t xml:space="preserve">ontra forças do bem e do mal e desvendar os </w:t>
      </w:r>
      <w:r>
        <w:rPr>
          <w:sz w:val="24"/>
          <w:lang w:val="pt-BR"/>
        </w:rPr>
        <w:t>mistérios</w:t>
      </w:r>
      <w:r w:rsidR="00A6295C">
        <w:rPr>
          <w:sz w:val="24"/>
          <w:lang w:val="pt-BR"/>
        </w:rPr>
        <w:t xml:space="preserve"> da seita liderada pelo monge </w:t>
      </w:r>
      <w:proofErr w:type="spellStart"/>
      <w:r w:rsidR="00A6295C">
        <w:rPr>
          <w:sz w:val="24"/>
          <w:lang w:val="pt-BR"/>
        </w:rPr>
        <w:t>Lucius</w:t>
      </w:r>
      <w:proofErr w:type="spellEnd"/>
      <w:r>
        <w:rPr>
          <w:sz w:val="24"/>
          <w:lang w:val="pt-BR"/>
        </w:rPr>
        <w:t>.</w:t>
      </w:r>
    </w:p>
    <w:p w:rsidR="00B05958" w:rsidRDefault="00B0595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3737BB" w:rsidTr="00E22BD8">
        <w:tc>
          <w:tcPr>
            <w:tcW w:w="2943" w:type="dxa"/>
          </w:tcPr>
          <w:p w:rsidR="009650CF" w:rsidRDefault="009650CF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E22BD8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95343" cy="65537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mpixel_direit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Andando para direita.</w:t>
            </w:r>
          </w:p>
        </w:tc>
        <w:tc>
          <w:tcPr>
            <w:tcW w:w="6633" w:type="dxa"/>
          </w:tcPr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3737BB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clado - direi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BD8" w:rsidRDefault="00E22BD8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seta</w:t>
            </w:r>
            <w:r w:rsidR="00E033BE">
              <w:rPr>
                <w:sz w:val="24"/>
              </w:rPr>
              <w:t xml:space="preserve"> da</w:t>
            </w:r>
            <w:r>
              <w:rPr>
                <w:sz w:val="24"/>
              </w:rPr>
              <w:t xml:space="preserve"> direita.</w:t>
            </w:r>
          </w:p>
        </w:tc>
      </w:tr>
      <w:tr w:rsidR="003737BB" w:rsidTr="00E22BD8">
        <w:tc>
          <w:tcPr>
            <w:tcW w:w="2943" w:type="dxa"/>
          </w:tcPr>
          <w:p w:rsidR="009650CF" w:rsidRDefault="009650CF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E22BD8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95343" cy="65537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ampixel_esquerd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Andando para esquerda.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clado - esquer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Clicar seta </w:t>
            </w:r>
            <w:r w:rsidR="00E033BE">
              <w:rPr>
                <w:sz w:val="24"/>
              </w:rPr>
              <w:t xml:space="preserve">da </w:t>
            </w:r>
            <w:r>
              <w:rPr>
                <w:sz w:val="24"/>
              </w:rPr>
              <w:t>esquerda.</w:t>
            </w:r>
          </w:p>
        </w:tc>
      </w:tr>
      <w:tr w:rsidR="003737BB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noProof/>
                <w:sz w:val="24"/>
              </w:rPr>
            </w:pPr>
          </w:p>
          <w:p w:rsidR="00E22BD8" w:rsidRDefault="00BE30C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20068" cy="678239"/>
                  <wp:effectExtent l="0" t="0" r="381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ampixel_pulo_simpl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BE30C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Pulo simples.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1D1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seta para cima.</w:t>
            </w:r>
          </w:p>
        </w:tc>
      </w:tr>
      <w:tr w:rsidR="003737BB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noProof/>
                <w:sz w:val="24"/>
              </w:rPr>
            </w:pPr>
          </w:p>
          <w:p w:rsidR="00E22BD8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64860" cy="525826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ampixel_pulo_dup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Pulo duplo.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A0715C" wp14:editId="212997FD">
                  <wp:extent cx="4450466" cy="1303133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duas vezes na seta cima.</w:t>
            </w:r>
          </w:p>
        </w:tc>
      </w:tr>
      <w:tr w:rsidR="003737BB" w:rsidTr="00E22BD8">
        <w:tc>
          <w:tcPr>
            <w:tcW w:w="2943" w:type="dxa"/>
          </w:tcPr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Correr.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450466" cy="1303133"/>
                  <wp:effectExtent l="0" t="0" r="762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clado - corr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Segurar shift.</w:t>
            </w:r>
          </w:p>
        </w:tc>
      </w:tr>
      <w:tr w:rsidR="00E033BE" w:rsidTr="00E22BD8">
        <w:tc>
          <w:tcPr>
            <w:tcW w:w="2943" w:type="dxa"/>
          </w:tcPr>
          <w:p w:rsidR="00822F6D" w:rsidRDefault="00822F6D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822F6D" w:rsidRDefault="00822F6D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640135" cy="784928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clado_selecionar_ataqu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Selecionar ataque.</w:t>
            </w:r>
            <w:bookmarkStart w:id="4" w:name="_GoBack"/>
            <w:bookmarkEnd w:id="4"/>
          </w:p>
        </w:tc>
        <w:tc>
          <w:tcPr>
            <w:tcW w:w="6633" w:type="dxa"/>
          </w:tcPr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clado - selecionar ata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letra Q.</w:t>
            </w:r>
          </w:p>
        </w:tc>
      </w:tr>
      <w:tr w:rsidR="00E033BE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Selecionar invisibilidade.</w:t>
            </w:r>
          </w:p>
        </w:tc>
        <w:tc>
          <w:tcPr>
            <w:tcW w:w="6633" w:type="dxa"/>
          </w:tcPr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clado - selecionar cap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letra W.</w:t>
            </w:r>
          </w:p>
        </w:tc>
      </w:tr>
      <w:tr w:rsidR="003737BB" w:rsidTr="00E22BD8">
        <w:tc>
          <w:tcPr>
            <w:tcW w:w="2943" w:type="dxa"/>
          </w:tcPr>
          <w:p w:rsidR="00ED6243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Invisibilidade.</w:t>
            </w:r>
          </w:p>
        </w:tc>
        <w:tc>
          <w:tcPr>
            <w:tcW w:w="6633" w:type="dxa"/>
          </w:tcPr>
          <w:p w:rsidR="003737BB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Automático com duração de 30 segundos. </w:t>
            </w:r>
          </w:p>
        </w:tc>
      </w:tr>
      <w:tr w:rsidR="003737BB" w:rsidTr="00E22BD8">
        <w:tc>
          <w:tcPr>
            <w:tcW w:w="2943" w:type="dxa"/>
          </w:tcPr>
          <w:p w:rsidR="00D5710A" w:rsidRDefault="00D5710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D5710A" w:rsidRDefault="00D5710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21931" cy="121931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l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1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Ataque</w:t>
            </w:r>
            <w:r w:rsidR="00D5710A">
              <w:rPr>
                <w:sz w:val="24"/>
              </w:rPr>
              <w:t xml:space="preserve"> – dispara pequenos morcegos</w:t>
            </w:r>
            <w:r>
              <w:rPr>
                <w:sz w:val="24"/>
              </w:rPr>
              <w:t>.</w:t>
            </w:r>
          </w:p>
        </w:tc>
        <w:tc>
          <w:tcPr>
            <w:tcW w:w="6633" w:type="dxa"/>
          </w:tcPr>
          <w:p w:rsidR="00D67F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D67F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eclado - ataqu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tecla de espaço.</w:t>
            </w:r>
          </w:p>
        </w:tc>
      </w:tr>
    </w:tbl>
    <w:p w:rsidR="003737BB" w:rsidRDefault="003737BB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Implementar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B2F56"/>
    <w:rsid w:val="002B7F50"/>
    <w:rsid w:val="00372CA9"/>
    <w:rsid w:val="003737BB"/>
    <w:rsid w:val="00375A2C"/>
    <w:rsid w:val="0040102B"/>
    <w:rsid w:val="00407C75"/>
    <w:rsid w:val="005E6EDF"/>
    <w:rsid w:val="0062574F"/>
    <w:rsid w:val="006804B3"/>
    <w:rsid w:val="0077658F"/>
    <w:rsid w:val="007B67C8"/>
    <w:rsid w:val="007C6837"/>
    <w:rsid w:val="00822F6D"/>
    <w:rsid w:val="00827EBE"/>
    <w:rsid w:val="0091226E"/>
    <w:rsid w:val="009650CF"/>
    <w:rsid w:val="009D08A7"/>
    <w:rsid w:val="00A6295C"/>
    <w:rsid w:val="00B05958"/>
    <w:rsid w:val="00B10604"/>
    <w:rsid w:val="00B97AED"/>
    <w:rsid w:val="00BE30CA"/>
    <w:rsid w:val="00C9767E"/>
    <w:rsid w:val="00CD7447"/>
    <w:rsid w:val="00D312EF"/>
    <w:rsid w:val="00D5710A"/>
    <w:rsid w:val="00D67FBB"/>
    <w:rsid w:val="00DA76D0"/>
    <w:rsid w:val="00DE4033"/>
    <w:rsid w:val="00E033BE"/>
    <w:rsid w:val="00E22BD8"/>
    <w:rsid w:val="00E3024E"/>
    <w:rsid w:val="00EC4592"/>
    <w:rsid w:val="00EC51D1"/>
    <w:rsid w:val="00ED6243"/>
    <w:rsid w:val="00F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325A"/>
  <w15:docId w15:val="{C6FE17CA-CF14-4D12-BCB9-01F90A7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3721-3F58-42B4-AEAE-74085516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935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irlan gomes</cp:lastModifiedBy>
  <cp:revision>20</cp:revision>
  <dcterms:created xsi:type="dcterms:W3CDTF">2014-03-04T22:44:00Z</dcterms:created>
  <dcterms:modified xsi:type="dcterms:W3CDTF">2017-06-15T02:29:00Z</dcterms:modified>
</cp:coreProperties>
</file>