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65D9" w14:textId="77777777" w:rsidR="00066541" w:rsidRDefault="00066541"/>
    <w:p w14:paraId="71F9BA49" w14:textId="77777777" w:rsidR="00066541" w:rsidRDefault="00066541"/>
    <w:tbl>
      <w:tblPr>
        <w:tblStyle w:val="TableGrid"/>
        <w:tblW w:w="9402" w:type="dxa"/>
        <w:tblInd w:w="720" w:type="dxa"/>
        <w:tblLook w:val="04A0" w:firstRow="1" w:lastRow="0" w:firstColumn="1" w:lastColumn="0" w:noHBand="0" w:noVBand="1"/>
      </w:tblPr>
      <w:tblGrid>
        <w:gridCol w:w="1795"/>
        <w:gridCol w:w="7555"/>
        <w:gridCol w:w="52"/>
      </w:tblGrid>
      <w:tr w:rsidR="00066541" w:rsidRPr="00717E70" w14:paraId="3068AB23" w14:textId="77777777" w:rsidTr="002B7F42">
        <w:trPr>
          <w:gridAfter w:val="1"/>
          <w:wAfter w:w="52" w:type="dxa"/>
          <w:trHeight w:val="259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14:paraId="2227DBD2" w14:textId="77777777" w:rsidR="00066541" w:rsidRPr="00717E70" w:rsidRDefault="00066541" w:rsidP="002B7F42">
            <w:pPr>
              <w:pStyle w:val="TableTitle"/>
              <w:jc w:val="left"/>
            </w:pPr>
            <w:r>
              <w:t>ABREVIATION</w:t>
            </w:r>
          </w:p>
        </w:tc>
        <w:tc>
          <w:tcPr>
            <w:tcW w:w="7555" w:type="dxa"/>
            <w:shd w:val="clear" w:color="auto" w:fill="BFBFBF" w:themeFill="background1" w:themeFillShade="BF"/>
            <w:vAlign w:val="center"/>
          </w:tcPr>
          <w:p w14:paraId="6E28DB0E" w14:textId="77777777" w:rsidR="00066541" w:rsidRPr="00717E70" w:rsidRDefault="00066541" w:rsidP="002B7F42">
            <w:pPr>
              <w:pStyle w:val="TableText"/>
            </w:pPr>
            <w:r>
              <w:t>FULL TEXT</w:t>
            </w:r>
          </w:p>
        </w:tc>
      </w:tr>
      <w:tr w:rsidR="00066541" w:rsidRPr="00717E70" w14:paraId="244AA6A5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3A7A2BB7" w14:textId="77777777" w:rsidR="00066541" w:rsidRPr="00717E70" w:rsidRDefault="00066541" w:rsidP="002B7F42">
            <w:pPr>
              <w:pStyle w:val="TableText"/>
            </w:pPr>
            <w:r w:rsidRPr="00717E70">
              <w:t>ABS</w:t>
            </w:r>
          </w:p>
        </w:tc>
        <w:tc>
          <w:tcPr>
            <w:tcW w:w="7607" w:type="dxa"/>
            <w:gridSpan w:val="2"/>
            <w:vAlign w:val="center"/>
          </w:tcPr>
          <w:p w14:paraId="7BEBE8B0" w14:textId="77777777" w:rsidR="00066541" w:rsidRPr="00717E70" w:rsidRDefault="00066541" w:rsidP="002B7F42">
            <w:pPr>
              <w:pStyle w:val="TableText"/>
            </w:pPr>
            <w:r w:rsidRPr="00717E70">
              <w:t>American Bureau of Shipping</w:t>
            </w:r>
          </w:p>
        </w:tc>
      </w:tr>
      <w:tr w:rsidR="00066541" w:rsidRPr="00717E70" w14:paraId="50FACA23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5EE7C169" w14:textId="77777777" w:rsidR="00066541" w:rsidRDefault="00066541" w:rsidP="002B7F42">
            <w:pPr>
              <w:pStyle w:val="TableText"/>
            </w:pPr>
            <w:r>
              <w:t>ACMA</w:t>
            </w:r>
          </w:p>
        </w:tc>
        <w:tc>
          <w:tcPr>
            <w:tcW w:w="7607" w:type="dxa"/>
            <w:gridSpan w:val="2"/>
            <w:vAlign w:val="center"/>
          </w:tcPr>
          <w:p w14:paraId="7BF3BF32" w14:textId="77777777" w:rsidR="00066541" w:rsidRDefault="00066541" w:rsidP="002B7F42">
            <w:pPr>
              <w:pStyle w:val="TableText"/>
            </w:pPr>
            <w:r>
              <w:t>Alan C. McClure Associates, Inc.</w:t>
            </w:r>
          </w:p>
        </w:tc>
      </w:tr>
      <w:tr w:rsidR="00066541" w:rsidRPr="00717E70" w14:paraId="037C5D79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40298CFD" w14:textId="77777777" w:rsidR="00066541" w:rsidRPr="00717E70" w:rsidRDefault="00066541" w:rsidP="002B7F42">
            <w:pPr>
              <w:pStyle w:val="TableText"/>
            </w:pPr>
            <w:r>
              <w:t>AP</w:t>
            </w:r>
          </w:p>
        </w:tc>
        <w:tc>
          <w:tcPr>
            <w:tcW w:w="7607" w:type="dxa"/>
            <w:gridSpan w:val="2"/>
            <w:vAlign w:val="center"/>
          </w:tcPr>
          <w:p w14:paraId="15128B72" w14:textId="77777777" w:rsidR="00066541" w:rsidRPr="00717E70" w:rsidRDefault="00066541" w:rsidP="002B7F42">
            <w:pPr>
              <w:pStyle w:val="TableText"/>
            </w:pPr>
            <w:r>
              <w:t>Aft Perpendicular</w:t>
            </w:r>
          </w:p>
        </w:tc>
      </w:tr>
      <w:tr w:rsidR="00066541" w:rsidRPr="00717E70" w14:paraId="268AFD74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551AA241" w14:textId="77777777" w:rsidR="00066541" w:rsidRPr="00717E70" w:rsidRDefault="00066541" w:rsidP="002B7F42">
            <w:pPr>
              <w:pStyle w:val="TableText"/>
            </w:pPr>
            <w:r w:rsidRPr="00717E70">
              <w:t>API</w:t>
            </w:r>
          </w:p>
        </w:tc>
        <w:tc>
          <w:tcPr>
            <w:tcW w:w="7607" w:type="dxa"/>
            <w:gridSpan w:val="2"/>
            <w:vAlign w:val="center"/>
          </w:tcPr>
          <w:p w14:paraId="79CF7366" w14:textId="77777777" w:rsidR="00066541" w:rsidRPr="00717E70" w:rsidRDefault="00066541" w:rsidP="002B7F42">
            <w:pPr>
              <w:pStyle w:val="TableText"/>
            </w:pPr>
            <w:r w:rsidRPr="00717E70">
              <w:t>American Petroleum Institute</w:t>
            </w:r>
          </w:p>
        </w:tc>
      </w:tr>
      <w:tr w:rsidR="00066541" w:rsidRPr="00717E70" w14:paraId="7E2B79FE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3D2A061C" w14:textId="77777777" w:rsidR="00066541" w:rsidRPr="00717E70" w:rsidRDefault="00066541" w:rsidP="002B7F42">
            <w:pPr>
              <w:pStyle w:val="TableText"/>
            </w:pPr>
            <w:r>
              <w:t>ALS</w:t>
            </w:r>
          </w:p>
        </w:tc>
        <w:tc>
          <w:tcPr>
            <w:tcW w:w="7607" w:type="dxa"/>
            <w:gridSpan w:val="2"/>
            <w:vAlign w:val="center"/>
          </w:tcPr>
          <w:p w14:paraId="10393824" w14:textId="77777777" w:rsidR="00066541" w:rsidRPr="00717E70" w:rsidRDefault="00066541" w:rsidP="002B7F42">
            <w:pPr>
              <w:pStyle w:val="TableText"/>
            </w:pPr>
            <w:r>
              <w:t>Accidental Limit State</w:t>
            </w:r>
          </w:p>
        </w:tc>
      </w:tr>
      <w:tr w:rsidR="00066541" w:rsidRPr="00717E70" w14:paraId="498ED7EC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64F3F8F6" w14:textId="77777777" w:rsidR="00066541" w:rsidRDefault="00066541" w:rsidP="002B7F42">
            <w:pPr>
              <w:pStyle w:val="TableText"/>
            </w:pPr>
            <w:r>
              <w:t>BC</w:t>
            </w:r>
          </w:p>
        </w:tc>
        <w:tc>
          <w:tcPr>
            <w:tcW w:w="7607" w:type="dxa"/>
            <w:gridSpan w:val="2"/>
            <w:vAlign w:val="center"/>
          </w:tcPr>
          <w:p w14:paraId="7EA2E096" w14:textId="77777777" w:rsidR="00066541" w:rsidRDefault="00066541" w:rsidP="002B7F42">
            <w:pPr>
              <w:pStyle w:val="TableText"/>
            </w:pPr>
            <w:r>
              <w:t>British Columbia</w:t>
            </w:r>
          </w:p>
        </w:tc>
      </w:tr>
      <w:tr w:rsidR="00066541" w:rsidRPr="00717E70" w14:paraId="5C0DCD5B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07FE5546" w14:textId="77777777" w:rsidR="00066541" w:rsidRPr="00717E70" w:rsidRDefault="00066541" w:rsidP="002B7F42">
            <w:pPr>
              <w:pStyle w:val="TableText"/>
            </w:pPr>
            <w:r w:rsidRPr="00717E70">
              <w:t>BCBC</w:t>
            </w:r>
          </w:p>
        </w:tc>
        <w:tc>
          <w:tcPr>
            <w:tcW w:w="7607" w:type="dxa"/>
            <w:gridSpan w:val="2"/>
            <w:vAlign w:val="center"/>
          </w:tcPr>
          <w:p w14:paraId="431A1E6B" w14:textId="77777777" w:rsidR="00066541" w:rsidRPr="00717E70" w:rsidRDefault="00066541" w:rsidP="002B7F42">
            <w:pPr>
              <w:pStyle w:val="TableText"/>
            </w:pPr>
            <w:r w:rsidRPr="00717E70">
              <w:t>British Columbia Building Code</w:t>
            </w:r>
          </w:p>
        </w:tc>
      </w:tr>
      <w:tr w:rsidR="00066541" w:rsidRPr="00717E70" w14:paraId="29BDC3BA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188BF7C6" w14:textId="77777777" w:rsidR="00066541" w:rsidRPr="00717E70" w:rsidRDefault="00066541" w:rsidP="002B7F42">
            <w:pPr>
              <w:pStyle w:val="TableText"/>
            </w:pPr>
            <w:r w:rsidRPr="00717E70">
              <w:t>BOD</w:t>
            </w:r>
          </w:p>
        </w:tc>
        <w:tc>
          <w:tcPr>
            <w:tcW w:w="7607" w:type="dxa"/>
            <w:gridSpan w:val="2"/>
            <w:vAlign w:val="center"/>
          </w:tcPr>
          <w:p w14:paraId="4CAD26FE" w14:textId="77777777" w:rsidR="00066541" w:rsidRPr="00717E70" w:rsidRDefault="00066541" w:rsidP="002B7F42">
            <w:pPr>
              <w:pStyle w:val="TableText"/>
            </w:pPr>
            <w:r w:rsidRPr="00717E70">
              <w:t xml:space="preserve">Basis of Design </w:t>
            </w:r>
          </w:p>
        </w:tc>
      </w:tr>
      <w:tr w:rsidR="00066541" w:rsidRPr="00717E70" w14:paraId="79D40B98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700A8E29" w14:textId="77777777" w:rsidR="00066541" w:rsidRPr="00717E70" w:rsidRDefault="00066541" w:rsidP="002B7F42">
            <w:pPr>
              <w:pStyle w:val="TableText"/>
            </w:pPr>
            <w:r>
              <w:t>CD</w:t>
            </w:r>
          </w:p>
        </w:tc>
        <w:tc>
          <w:tcPr>
            <w:tcW w:w="7607" w:type="dxa"/>
            <w:gridSpan w:val="2"/>
            <w:vAlign w:val="center"/>
          </w:tcPr>
          <w:p w14:paraId="5FFCA1B2" w14:textId="77777777" w:rsidR="00066541" w:rsidRPr="00717E70" w:rsidRDefault="00066541" w:rsidP="002B7F42">
            <w:pPr>
              <w:pStyle w:val="TableText"/>
            </w:pPr>
            <w:r>
              <w:t>Chart Datum</w:t>
            </w:r>
          </w:p>
        </w:tc>
      </w:tr>
      <w:tr w:rsidR="00066541" w:rsidRPr="00717E70" w14:paraId="2D98AAC3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56CDAF91" w14:textId="77777777" w:rsidR="00066541" w:rsidRDefault="00066541" w:rsidP="002B7F42">
            <w:pPr>
              <w:pStyle w:val="TableText"/>
            </w:pPr>
            <w:proofErr w:type="spellStart"/>
            <w:r>
              <w:t>CoG</w:t>
            </w:r>
            <w:proofErr w:type="spellEnd"/>
          </w:p>
        </w:tc>
        <w:tc>
          <w:tcPr>
            <w:tcW w:w="7607" w:type="dxa"/>
            <w:gridSpan w:val="2"/>
            <w:vAlign w:val="center"/>
          </w:tcPr>
          <w:p w14:paraId="2BD53681" w14:textId="77777777" w:rsidR="00066541" w:rsidRDefault="00066541" w:rsidP="002B7F42">
            <w:pPr>
              <w:pStyle w:val="TableText"/>
            </w:pPr>
            <w:r>
              <w:t>Center of Gravity</w:t>
            </w:r>
          </w:p>
        </w:tc>
      </w:tr>
      <w:tr w:rsidR="00066541" w:rsidRPr="00717E70" w14:paraId="6C67EF43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54DBC1A5" w14:textId="77777777" w:rsidR="00066541" w:rsidRPr="00717E70" w:rsidRDefault="00066541" w:rsidP="002B7F42">
            <w:pPr>
              <w:pStyle w:val="TableText"/>
            </w:pPr>
            <w:r w:rsidRPr="00717E70">
              <w:t>CSA</w:t>
            </w:r>
          </w:p>
        </w:tc>
        <w:tc>
          <w:tcPr>
            <w:tcW w:w="7607" w:type="dxa"/>
            <w:gridSpan w:val="2"/>
            <w:vAlign w:val="center"/>
          </w:tcPr>
          <w:p w14:paraId="0DA0C9BC" w14:textId="77777777" w:rsidR="00066541" w:rsidRPr="00717E70" w:rsidRDefault="00066541" w:rsidP="002B7F42">
            <w:pPr>
              <w:pStyle w:val="TableText"/>
            </w:pPr>
            <w:r w:rsidRPr="00717E70">
              <w:t>Canadian Standards Association</w:t>
            </w:r>
          </w:p>
        </w:tc>
      </w:tr>
      <w:tr w:rsidR="00066541" w:rsidRPr="00717E70" w14:paraId="43E2FF99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6A52BF7E" w14:textId="77777777" w:rsidR="00066541" w:rsidRPr="00717E70" w:rsidRDefault="00066541" w:rsidP="002B7F42">
            <w:pPr>
              <w:pStyle w:val="TableText"/>
            </w:pPr>
            <w:proofErr w:type="spellStart"/>
            <w:r>
              <w:t>Dp</w:t>
            </w:r>
            <w:proofErr w:type="spellEnd"/>
          </w:p>
        </w:tc>
        <w:tc>
          <w:tcPr>
            <w:tcW w:w="7607" w:type="dxa"/>
            <w:gridSpan w:val="2"/>
            <w:vAlign w:val="center"/>
          </w:tcPr>
          <w:p w14:paraId="0389432E" w14:textId="77777777" w:rsidR="00066541" w:rsidRPr="00717E70" w:rsidRDefault="00066541" w:rsidP="002B7F42">
            <w:pPr>
              <w:pStyle w:val="TableText"/>
            </w:pPr>
            <w:r>
              <w:t>Peak Wave Direction</w:t>
            </w:r>
          </w:p>
        </w:tc>
      </w:tr>
      <w:tr w:rsidR="00066541" w:rsidRPr="00717E70" w14:paraId="2B5203F2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767459C9" w14:textId="77777777" w:rsidR="00066541" w:rsidRPr="00717E70" w:rsidRDefault="00066541" w:rsidP="002B7F42">
            <w:pPr>
              <w:pStyle w:val="TableText"/>
            </w:pPr>
            <w:r>
              <w:t>DNV</w:t>
            </w:r>
          </w:p>
        </w:tc>
        <w:tc>
          <w:tcPr>
            <w:tcW w:w="7607" w:type="dxa"/>
            <w:gridSpan w:val="2"/>
            <w:vAlign w:val="center"/>
          </w:tcPr>
          <w:p w14:paraId="68A55F9D" w14:textId="77777777" w:rsidR="00066541" w:rsidRPr="00717E70" w:rsidRDefault="00066541" w:rsidP="002B7F42">
            <w:pPr>
              <w:pStyle w:val="TableText"/>
            </w:pPr>
            <w:r>
              <w:t>Det Norske Veritas</w:t>
            </w:r>
          </w:p>
        </w:tc>
      </w:tr>
      <w:tr w:rsidR="00066541" w:rsidRPr="00717E70" w14:paraId="7E03C5C1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046E22B3" w14:textId="77777777" w:rsidR="00066541" w:rsidRPr="00717E70" w:rsidRDefault="00066541" w:rsidP="002B7F42">
            <w:pPr>
              <w:pStyle w:val="TableText"/>
            </w:pPr>
            <w:r>
              <w:t>FLS</w:t>
            </w:r>
          </w:p>
        </w:tc>
        <w:tc>
          <w:tcPr>
            <w:tcW w:w="7607" w:type="dxa"/>
            <w:gridSpan w:val="2"/>
            <w:vAlign w:val="center"/>
          </w:tcPr>
          <w:p w14:paraId="1035E0F5" w14:textId="77777777" w:rsidR="00066541" w:rsidRPr="00717E70" w:rsidRDefault="00066541" w:rsidP="002B7F42">
            <w:pPr>
              <w:pStyle w:val="TableText"/>
            </w:pPr>
            <w:r>
              <w:t>Fatigue Limit State</w:t>
            </w:r>
          </w:p>
        </w:tc>
      </w:tr>
      <w:tr w:rsidR="00066541" w:rsidRPr="00717E70" w14:paraId="1A0C6B2D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71C68A80" w14:textId="77777777" w:rsidR="00066541" w:rsidRDefault="00066541" w:rsidP="002B7F42">
            <w:pPr>
              <w:pStyle w:val="TableText"/>
            </w:pPr>
            <w:r>
              <w:t>FP</w:t>
            </w:r>
          </w:p>
        </w:tc>
        <w:tc>
          <w:tcPr>
            <w:tcW w:w="7607" w:type="dxa"/>
            <w:gridSpan w:val="2"/>
            <w:vAlign w:val="center"/>
          </w:tcPr>
          <w:p w14:paraId="68BC4769" w14:textId="77777777" w:rsidR="00066541" w:rsidRDefault="00066541" w:rsidP="002B7F42">
            <w:pPr>
              <w:pStyle w:val="TableText"/>
            </w:pPr>
            <w:r>
              <w:t>Forward Perpendicular</w:t>
            </w:r>
          </w:p>
        </w:tc>
      </w:tr>
      <w:tr w:rsidR="00066541" w:rsidRPr="00717E70" w14:paraId="046E9C1A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697863A1" w14:textId="77777777" w:rsidR="00066541" w:rsidRDefault="00066541" w:rsidP="002B7F42">
            <w:pPr>
              <w:pStyle w:val="TableText"/>
            </w:pPr>
            <w:r>
              <w:t>FPI</w:t>
            </w:r>
          </w:p>
        </w:tc>
        <w:tc>
          <w:tcPr>
            <w:tcW w:w="7607" w:type="dxa"/>
            <w:gridSpan w:val="2"/>
            <w:vAlign w:val="center"/>
          </w:tcPr>
          <w:p w14:paraId="4A92FFDD" w14:textId="77777777" w:rsidR="00066541" w:rsidRDefault="00066541" w:rsidP="002B7F42">
            <w:pPr>
              <w:pStyle w:val="TableText"/>
            </w:pPr>
            <w:r>
              <w:t>Floating Production Installation</w:t>
            </w:r>
          </w:p>
        </w:tc>
      </w:tr>
      <w:tr w:rsidR="00066541" w:rsidRPr="00717E70" w14:paraId="5BC755DC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22674A9E" w14:textId="77777777" w:rsidR="00066541" w:rsidRPr="00717E70" w:rsidRDefault="00066541" w:rsidP="002B7F42">
            <w:pPr>
              <w:pStyle w:val="TableText"/>
            </w:pPr>
            <w:r w:rsidRPr="00717E70">
              <w:t>FST</w:t>
            </w:r>
          </w:p>
        </w:tc>
        <w:tc>
          <w:tcPr>
            <w:tcW w:w="7607" w:type="dxa"/>
            <w:gridSpan w:val="2"/>
            <w:vAlign w:val="center"/>
          </w:tcPr>
          <w:p w14:paraId="6FA65993" w14:textId="77777777" w:rsidR="00066541" w:rsidRPr="00717E70" w:rsidRDefault="00066541" w:rsidP="002B7F42">
            <w:pPr>
              <w:pStyle w:val="TableText"/>
            </w:pPr>
            <w:r w:rsidRPr="00717E70">
              <w:t>Floating Storage Tanks</w:t>
            </w:r>
          </w:p>
        </w:tc>
      </w:tr>
      <w:tr w:rsidR="00066541" w:rsidRPr="00717E70" w14:paraId="3E9E5A45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0935C3B3" w14:textId="77777777" w:rsidR="00066541" w:rsidRPr="00717E70" w:rsidRDefault="00066541" w:rsidP="002B7F42">
            <w:pPr>
              <w:pStyle w:val="TableText"/>
            </w:pPr>
            <w:r>
              <w:t>GD</w:t>
            </w:r>
          </w:p>
        </w:tc>
        <w:tc>
          <w:tcPr>
            <w:tcW w:w="7607" w:type="dxa"/>
            <w:gridSpan w:val="2"/>
            <w:vAlign w:val="center"/>
          </w:tcPr>
          <w:p w14:paraId="6EA15748" w14:textId="77777777" w:rsidR="00066541" w:rsidRPr="00717E70" w:rsidRDefault="00066541" w:rsidP="002B7F42">
            <w:pPr>
              <w:pStyle w:val="TableText"/>
            </w:pPr>
            <w:r>
              <w:t>Geodetic Datum</w:t>
            </w:r>
          </w:p>
        </w:tc>
      </w:tr>
      <w:tr w:rsidR="00066541" w:rsidRPr="00717E70" w14:paraId="2F712248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5BF9DF4F" w14:textId="77777777" w:rsidR="00066541" w:rsidRDefault="00066541" w:rsidP="002B7F42">
            <w:pPr>
              <w:pStyle w:val="TableText"/>
            </w:pPr>
            <w:r>
              <w:t>HHWL</w:t>
            </w:r>
          </w:p>
        </w:tc>
        <w:tc>
          <w:tcPr>
            <w:tcW w:w="7607" w:type="dxa"/>
            <w:gridSpan w:val="2"/>
            <w:vAlign w:val="center"/>
          </w:tcPr>
          <w:p w14:paraId="1BF8B62A" w14:textId="77777777" w:rsidR="00066541" w:rsidRDefault="00066541" w:rsidP="002B7F42">
            <w:pPr>
              <w:pStyle w:val="TableText"/>
            </w:pPr>
            <w:r>
              <w:t>Higher High-Water Level</w:t>
            </w:r>
          </w:p>
        </w:tc>
      </w:tr>
      <w:tr w:rsidR="00066541" w:rsidRPr="00717E70" w14:paraId="14D8DA48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223CE067" w14:textId="77777777" w:rsidR="00066541" w:rsidRDefault="00066541" w:rsidP="002B7F42">
            <w:pPr>
              <w:pStyle w:val="TableText"/>
            </w:pPr>
            <w:r>
              <w:t>Hs</w:t>
            </w:r>
          </w:p>
        </w:tc>
        <w:tc>
          <w:tcPr>
            <w:tcW w:w="7607" w:type="dxa"/>
            <w:gridSpan w:val="2"/>
            <w:vAlign w:val="center"/>
          </w:tcPr>
          <w:p w14:paraId="14798465" w14:textId="77777777" w:rsidR="00066541" w:rsidRDefault="00066541" w:rsidP="002B7F42">
            <w:pPr>
              <w:pStyle w:val="TableText"/>
            </w:pPr>
            <w:r>
              <w:t>Significant Wave Height</w:t>
            </w:r>
          </w:p>
        </w:tc>
      </w:tr>
      <w:tr w:rsidR="00066541" w:rsidRPr="00717E70" w14:paraId="06E3220A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5E3AA97D" w14:textId="77777777" w:rsidR="00066541" w:rsidRDefault="00066541" w:rsidP="002B7F42">
            <w:pPr>
              <w:pStyle w:val="TableText"/>
            </w:pPr>
            <w:r>
              <w:t>IGC Code</w:t>
            </w:r>
          </w:p>
        </w:tc>
        <w:tc>
          <w:tcPr>
            <w:tcW w:w="7607" w:type="dxa"/>
            <w:gridSpan w:val="2"/>
            <w:vAlign w:val="center"/>
          </w:tcPr>
          <w:p w14:paraId="0B84F622" w14:textId="77777777" w:rsidR="00066541" w:rsidRDefault="00066541" w:rsidP="002B7F42">
            <w:pPr>
              <w:pStyle w:val="TableText"/>
            </w:pPr>
            <w:r>
              <w:t xml:space="preserve">International Code of the Construction and Equipment of Ships Carrying Liquefied Gases in Bulk </w:t>
            </w:r>
          </w:p>
        </w:tc>
      </w:tr>
      <w:tr w:rsidR="00066541" w:rsidRPr="00717E70" w14:paraId="040617A8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529D8923" w14:textId="77777777" w:rsidR="00066541" w:rsidRDefault="00066541" w:rsidP="002B7F42">
            <w:pPr>
              <w:pStyle w:val="TableText"/>
            </w:pPr>
            <w:r>
              <w:t>ISO</w:t>
            </w:r>
          </w:p>
        </w:tc>
        <w:tc>
          <w:tcPr>
            <w:tcW w:w="7607" w:type="dxa"/>
            <w:gridSpan w:val="2"/>
            <w:vAlign w:val="center"/>
          </w:tcPr>
          <w:p w14:paraId="00A2E3B4" w14:textId="77777777" w:rsidR="00066541" w:rsidRDefault="00066541" w:rsidP="002B7F42">
            <w:pPr>
              <w:pStyle w:val="TableText"/>
            </w:pPr>
            <w:r>
              <w:t>International Organization for Standardization</w:t>
            </w:r>
          </w:p>
        </w:tc>
      </w:tr>
      <w:tr w:rsidR="00066541" w:rsidRPr="00717E70" w14:paraId="166D5C11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78C64266" w14:textId="77777777" w:rsidR="00066541" w:rsidRPr="00717E70" w:rsidRDefault="00066541" w:rsidP="002B7F42">
            <w:pPr>
              <w:pStyle w:val="TableText"/>
            </w:pPr>
            <w:r w:rsidRPr="00717E70">
              <w:t>LNGC</w:t>
            </w:r>
          </w:p>
        </w:tc>
        <w:tc>
          <w:tcPr>
            <w:tcW w:w="7607" w:type="dxa"/>
            <w:gridSpan w:val="2"/>
            <w:vAlign w:val="center"/>
          </w:tcPr>
          <w:p w14:paraId="68EE3B7F" w14:textId="77777777" w:rsidR="00066541" w:rsidRPr="00717E70" w:rsidRDefault="00066541" w:rsidP="002B7F42">
            <w:pPr>
              <w:pStyle w:val="TableText"/>
            </w:pPr>
            <w:r w:rsidRPr="00717E70">
              <w:t>L</w:t>
            </w:r>
            <w:r>
              <w:t xml:space="preserve">iquefied </w:t>
            </w:r>
            <w:r w:rsidRPr="00717E70">
              <w:t>N</w:t>
            </w:r>
            <w:r>
              <w:t xml:space="preserve">atural </w:t>
            </w:r>
            <w:r w:rsidRPr="00717E70">
              <w:t>G</w:t>
            </w:r>
            <w:r>
              <w:t>as</w:t>
            </w:r>
            <w:r w:rsidRPr="00717E70">
              <w:t xml:space="preserve"> Carrier</w:t>
            </w:r>
          </w:p>
        </w:tc>
      </w:tr>
      <w:tr w:rsidR="00066541" w:rsidRPr="00717E70" w14:paraId="0BBF7E92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7C71C559" w14:textId="77777777" w:rsidR="00066541" w:rsidRPr="00717E70" w:rsidRDefault="00066541" w:rsidP="002B7F42">
            <w:pPr>
              <w:pStyle w:val="TableText"/>
            </w:pPr>
            <w:r w:rsidRPr="00717E70">
              <w:t>m</w:t>
            </w:r>
            <w:r w:rsidRPr="00717E70">
              <w:rPr>
                <w:vertAlign w:val="superscript"/>
              </w:rPr>
              <w:t>3</w:t>
            </w:r>
            <w:r w:rsidRPr="00717E70">
              <w:t xml:space="preserve"> </w:t>
            </w:r>
          </w:p>
        </w:tc>
        <w:tc>
          <w:tcPr>
            <w:tcW w:w="7607" w:type="dxa"/>
            <w:gridSpan w:val="2"/>
            <w:vAlign w:val="center"/>
          </w:tcPr>
          <w:p w14:paraId="33ACEAFB" w14:textId="77777777" w:rsidR="00066541" w:rsidRPr="00717E70" w:rsidRDefault="00066541" w:rsidP="002B7F42">
            <w:pPr>
              <w:pStyle w:val="TableText"/>
            </w:pPr>
            <w:r w:rsidRPr="00717E70">
              <w:t>Cubic meters</w:t>
            </w:r>
          </w:p>
        </w:tc>
      </w:tr>
      <w:tr w:rsidR="00066541" w:rsidRPr="00717E70" w14:paraId="237877B9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4C676348" w14:textId="77777777" w:rsidR="00066541" w:rsidRPr="00717E70" w:rsidRDefault="00066541" w:rsidP="002B7F42">
            <w:pPr>
              <w:pStyle w:val="TableText"/>
            </w:pPr>
            <w:r w:rsidRPr="00717E70">
              <w:t>Max.</w:t>
            </w:r>
          </w:p>
        </w:tc>
        <w:tc>
          <w:tcPr>
            <w:tcW w:w="7607" w:type="dxa"/>
            <w:gridSpan w:val="2"/>
            <w:vAlign w:val="center"/>
          </w:tcPr>
          <w:p w14:paraId="35589C7F" w14:textId="77777777" w:rsidR="00066541" w:rsidRPr="00717E70" w:rsidRDefault="00066541" w:rsidP="002B7F42">
            <w:pPr>
              <w:pStyle w:val="TableText"/>
            </w:pPr>
            <w:r w:rsidRPr="00717E70">
              <w:t>Maximum</w:t>
            </w:r>
          </w:p>
        </w:tc>
      </w:tr>
      <w:tr w:rsidR="00066541" w:rsidRPr="00717E70" w14:paraId="00D7B0ED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3CD2BBAA" w14:textId="77777777" w:rsidR="00066541" w:rsidRPr="00717E70" w:rsidRDefault="00066541" w:rsidP="002B7F42">
            <w:pPr>
              <w:pStyle w:val="TableText"/>
            </w:pPr>
            <w:proofErr w:type="spellStart"/>
            <w:r>
              <w:t>Tp</w:t>
            </w:r>
            <w:proofErr w:type="spellEnd"/>
          </w:p>
        </w:tc>
        <w:tc>
          <w:tcPr>
            <w:tcW w:w="7607" w:type="dxa"/>
            <w:gridSpan w:val="2"/>
            <w:vAlign w:val="center"/>
          </w:tcPr>
          <w:p w14:paraId="7B7634E2" w14:textId="77777777" w:rsidR="00066541" w:rsidRPr="00717E70" w:rsidRDefault="00066541" w:rsidP="002B7F42">
            <w:pPr>
              <w:pStyle w:val="TableText"/>
            </w:pPr>
            <w:r>
              <w:t xml:space="preserve">Peak Wave Period </w:t>
            </w:r>
          </w:p>
        </w:tc>
      </w:tr>
      <w:tr w:rsidR="00066541" w:rsidRPr="00717E70" w14:paraId="2998BD83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6DAB1A15" w14:textId="77777777" w:rsidR="00066541" w:rsidRPr="00717E70" w:rsidRDefault="00066541" w:rsidP="002B7F42">
            <w:pPr>
              <w:pStyle w:val="TableText"/>
            </w:pPr>
            <w:r>
              <w:t>ULS</w:t>
            </w:r>
          </w:p>
        </w:tc>
        <w:tc>
          <w:tcPr>
            <w:tcW w:w="7607" w:type="dxa"/>
            <w:gridSpan w:val="2"/>
            <w:vAlign w:val="center"/>
          </w:tcPr>
          <w:p w14:paraId="58149B5A" w14:textId="77777777" w:rsidR="00066541" w:rsidRPr="00717E70" w:rsidRDefault="00066541" w:rsidP="002B7F42">
            <w:pPr>
              <w:pStyle w:val="TableText"/>
            </w:pPr>
            <w:r>
              <w:t>Ultimate Limit State</w:t>
            </w:r>
          </w:p>
        </w:tc>
      </w:tr>
      <w:tr w:rsidR="00066541" w:rsidRPr="00576722" w14:paraId="62CAC029" w14:textId="77777777" w:rsidTr="002B7F42">
        <w:trPr>
          <w:trHeight w:val="259"/>
        </w:trPr>
        <w:tc>
          <w:tcPr>
            <w:tcW w:w="1795" w:type="dxa"/>
            <w:vAlign w:val="center"/>
          </w:tcPr>
          <w:p w14:paraId="63AB210E" w14:textId="77777777" w:rsidR="00066541" w:rsidRPr="00717E70" w:rsidRDefault="00066541" w:rsidP="002B7F42">
            <w:pPr>
              <w:pStyle w:val="TableText"/>
            </w:pPr>
            <w:r w:rsidRPr="00717E70">
              <w:t>WLNG</w:t>
            </w:r>
          </w:p>
        </w:tc>
        <w:tc>
          <w:tcPr>
            <w:tcW w:w="7607" w:type="dxa"/>
            <w:gridSpan w:val="2"/>
            <w:vAlign w:val="center"/>
          </w:tcPr>
          <w:p w14:paraId="37200774" w14:textId="77777777" w:rsidR="00066541" w:rsidRPr="00576722" w:rsidRDefault="00066541" w:rsidP="002B7F42">
            <w:pPr>
              <w:pStyle w:val="TableText"/>
              <w:rPr>
                <w:sz w:val="22"/>
              </w:rPr>
            </w:pPr>
            <w:r w:rsidRPr="00717E70">
              <w:t xml:space="preserve">Woodfibre </w:t>
            </w:r>
            <w:r>
              <w:t>LNG</w:t>
            </w:r>
          </w:p>
        </w:tc>
      </w:tr>
    </w:tbl>
    <w:p w14:paraId="5718B6C5" w14:textId="77777777" w:rsidR="002728BA" w:rsidRDefault="002728BA"/>
    <w:p w14:paraId="5E4C7FE3" w14:textId="77777777" w:rsidR="00066541" w:rsidRDefault="00066541"/>
    <w:p w14:paraId="371385EB" w14:textId="77777777" w:rsidR="00066541" w:rsidRDefault="00066541"/>
    <w:p w14:paraId="016FF977" w14:textId="77777777" w:rsidR="00066541" w:rsidRDefault="00066541"/>
    <w:p w14:paraId="0F2C3D11" w14:textId="77777777" w:rsidR="00066541" w:rsidRDefault="00066541"/>
    <w:p w14:paraId="485BA583" w14:textId="77777777" w:rsidR="00066541" w:rsidRDefault="00066541"/>
    <w:p w14:paraId="5D9536C0" w14:textId="77777777" w:rsidR="00066541" w:rsidRDefault="00066541"/>
    <w:p w14:paraId="15A2075B" w14:textId="77777777" w:rsidR="00066541" w:rsidRDefault="00066541"/>
    <w:p w14:paraId="322C472F" w14:textId="77777777" w:rsidR="00066541" w:rsidRDefault="00066541"/>
    <w:p w14:paraId="6F7CA333" w14:textId="77777777" w:rsidR="00066541" w:rsidRDefault="00066541"/>
    <w:p w14:paraId="2B0E33E0" w14:textId="77777777" w:rsidR="00066541" w:rsidRDefault="00066541"/>
    <w:p w14:paraId="309C1376" w14:textId="77777777" w:rsidR="00066541" w:rsidRDefault="00066541"/>
    <w:p w14:paraId="0F09E40B" w14:textId="77777777" w:rsidR="00066541" w:rsidRDefault="00066541"/>
    <w:p w14:paraId="1F53423D" w14:textId="77777777" w:rsidR="00066541" w:rsidRDefault="00066541"/>
    <w:p w14:paraId="003C3331" w14:textId="77777777" w:rsidR="00066541" w:rsidRDefault="00066541"/>
    <w:p w14:paraId="15E18284" w14:textId="77777777" w:rsidR="00066541" w:rsidRDefault="00066541"/>
    <w:p w14:paraId="73EF8F34" w14:textId="77777777" w:rsidR="00066541" w:rsidRDefault="00066541"/>
    <w:p w14:paraId="1BC0D806" w14:textId="77777777" w:rsidR="00066541" w:rsidRDefault="00066541"/>
    <w:p w14:paraId="478E361B" w14:textId="77777777" w:rsidR="00066541" w:rsidRDefault="00066541"/>
    <w:p w14:paraId="691525BE" w14:textId="77777777" w:rsidR="00066541" w:rsidRDefault="00066541"/>
    <w:p w14:paraId="560552E9" w14:textId="77777777" w:rsidR="00066541" w:rsidRDefault="00066541"/>
    <w:p w14:paraId="3A3D2637" w14:textId="77777777" w:rsidR="00066541" w:rsidRDefault="00066541"/>
    <w:p w14:paraId="4E05674E" w14:textId="09ADAA34" w:rsidR="00066541" w:rsidRDefault="00066541">
      <w:r>
        <w:t>LNGC</w:t>
      </w:r>
    </w:p>
    <w:p w14:paraId="1FD881F2" w14:textId="77777777" w:rsidR="00066541" w:rsidRDefault="00066541"/>
    <w:p w14:paraId="5BBDA47A" w14:textId="77777777" w:rsidR="00066541" w:rsidRDefault="00066541"/>
    <w:p w14:paraId="7B6AC8EC" w14:textId="77777777" w:rsidR="00066541" w:rsidRDefault="00066541"/>
    <w:p w14:paraId="1FE704BA" w14:textId="5DAE006D" w:rsidR="00066541" w:rsidRDefault="00066541">
      <w:r>
        <w:t>UTC</w:t>
      </w:r>
    </w:p>
    <w:p w14:paraId="510162CF" w14:textId="77777777" w:rsidR="00066541" w:rsidRDefault="00066541"/>
    <w:p w14:paraId="3E429B5E" w14:textId="77777777" w:rsidR="00066541" w:rsidRDefault="00066541"/>
    <w:p w14:paraId="290D6C1E" w14:textId="77777777" w:rsidR="00066541" w:rsidRDefault="00066541"/>
    <w:p w14:paraId="36F22034" w14:textId="77777777" w:rsidR="00066541" w:rsidRDefault="00066541"/>
    <w:p w14:paraId="44408AB3" w14:textId="77777777" w:rsidR="00066541" w:rsidRDefault="00066541"/>
    <w:p w14:paraId="0EFB9FD6" w14:textId="77777777" w:rsidR="00066541" w:rsidRDefault="00066541"/>
    <w:p w14:paraId="47AF27D8" w14:textId="77777777" w:rsidR="00066541" w:rsidRDefault="00066541"/>
    <w:p w14:paraId="6306D548" w14:textId="77777777" w:rsidR="00066541" w:rsidRDefault="00066541"/>
    <w:p w14:paraId="2F1A53F6" w14:textId="77777777" w:rsidR="00066541" w:rsidRDefault="00066541"/>
    <w:p w14:paraId="32384BD8" w14:textId="77777777" w:rsidR="00066541" w:rsidRDefault="00066541"/>
    <w:p w14:paraId="235C63E4" w14:textId="77777777" w:rsidR="00066541" w:rsidRDefault="00066541"/>
    <w:p w14:paraId="481B0755" w14:textId="77777777" w:rsidR="00066541" w:rsidRDefault="00066541"/>
    <w:p w14:paraId="0A1B6185" w14:textId="77777777" w:rsidR="00066541" w:rsidRDefault="00066541"/>
    <w:p w14:paraId="52F6A431" w14:textId="77777777" w:rsidR="00066541" w:rsidRDefault="00066541"/>
    <w:p w14:paraId="0B1F4C5A" w14:textId="77777777" w:rsidR="00066541" w:rsidRDefault="00066541"/>
    <w:p w14:paraId="6273B97F" w14:textId="77777777" w:rsidR="00066541" w:rsidRDefault="00066541"/>
    <w:p w14:paraId="79BD0B84" w14:textId="77777777" w:rsidR="00066541" w:rsidRDefault="00066541"/>
    <w:p w14:paraId="2F3DDB05" w14:textId="77777777" w:rsidR="00066541" w:rsidRDefault="00066541"/>
    <w:p w14:paraId="1ACA69AE" w14:textId="77777777" w:rsidR="00066541" w:rsidRDefault="00066541"/>
    <w:p w14:paraId="0BB8F218" w14:textId="77777777" w:rsidR="00066541" w:rsidRDefault="00066541"/>
    <w:p w14:paraId="261145E4" w14:textId="77777777" w:rsidR="00066541" w:rsidRDefault="00066541"/>
    <w:p w14:paraId="142514DD" w14:textId="77777777" w:rsidR="00066541" w:rsidRDefault="00066541"/>
    <w:p w14:paraId="68CBFC6F" w14:textId="77777777" w:rsidR="00066541" w:rsidRDefault="00066541"/>
    <w:p w14:paraId="3F84C9F5" w14:textId="77777777" w:rsidR="00066541" w:rsidRDefault="00066541"/>
    <w:p w14:paraId="3640D0A0" w14:textId="77777777" w:rsidR="00066541" w:rsidRDefault="00066541"/>
    <w:p w14:paraId="0ECE29A2" w14:textId="77777777" w:rsidR="00066541" w:rsidRDefault="00066541"/>
    <w:p w14:paraId="614E5999" w14:textId="77777777" w:rsidR="00066541" w:rsidRDefault="00066541"/>
    <w:p w14:paraId="6E0CD3D1" w14:textId="77777777" w:rsidR="00066541" w:rsidRDefault="00066541"/>
    <w:p w14:paraId="564AF11F" w14:textId="77777777" w:rsidR="00066541" w:rsidRDefault="00066541"/>
    <w:p w14:paraId="6D159299" w14:textId="77777777" w:rsidR="00066541" w:rsidRDefault="00066541"/>
    <w:p w14:paraId="4A9608FE" w14:textId="77777777" w:rsidR="00066541" w:rsidRDefault="00066541"/>
    <w:p w14:paraId="59959676" w14:textId="77777777" w:rsidR="00066541" w:rsidRDefault="00066541"/>
    <w:p w14:paraId="2F3E0CCE" w14:textId="77777777" w:rsidR="00066541" w:rsidRDefault="00066541"/>
    <w:p w14:paraId="4F28E255" w14:textId="77777777" w:rsidR="00066541" w:rsidRDefault="00066541"/>
    <w:p w14:paraId="360CB919" w14:textId="77777777" w:rsidR="00066541" w:rsidRDefault="00066541"/>
    <w:p w14:paraId="439B99EC" w14:textId="77777777" w:rsidR="00066541" w:rsidRDefault="00066541"/>
    <w:p w14:paraId="3FB1B7EB" w14:textId="77777777" w:rsidR="00066541" w:rsidRDefault="00066541"/>
    <w:p w14:paraId="5FBA2E02" w14:textId="77777777" w:rsidR="00066541" w:rsidRDefault="00066541"/>
    <w:p w14:paraId="55718D27" w14:textId="77777777" w:rsidR="00066541" w:rsidRDefault="00066541"/>
    <w:p w14:paraId="56257628" w14:textId="77777777" w:rsidR="00066541" w:rsidRDefault="00066541"/>
    <w:p w14:paraId="1262FC62" w14:textId="77777777" w:rsidR="00066541" w:rsidRDefault="00066541"/>
    <w:p w14:paraId="0E950BA1" w14:textId="77777777" w:rsidR="00066541" w:rsidRDefault="00066541"/>
    <w:p w14:paraId="1EDE2CDB" w14:textId="77777777" w:rsidR="00066541" w:rsidRDefault="00066541"/>
    <w:p w14:paraId="542DBD56" w14:textId="77777777" w:rsidR="00066541" w:rsidRDefault="00066541"/>
    <w:p w14:paraId="25F27968" w14:textId="77777777" w:rsidR="00066541" w:rsidRDefault="00066541"/>
    <w:p w14:paraId="3D8A3468" w14:textId="77777777" w:rsidR="00066541" w:rsidRDefault="00066541"/>
    <w:p w14:paraId="52B18E3E" w14:textId="77777777" w:rsidR="00066541" w:rsidRDefault="00066541"/>
    <w:p w14:paraId="3390B2DE" w14:textId="77777777" w:rsidR="00066541" w:rsidRDefault="00066541"/>
    <w:p w14:paraId="70E18603" w14:textId="77777777" w:rsidR="00066541" w:rsidRDefault="00066541"/>
    <w:p w14:paraId="085DB3F6" w14:textId="77777777" w:rsidR="00066541" w:rsidRDefault="00066541"/>
    <w:p w14:paraId="22BA317B" w14:textId="77777777" w:rsidR="00066541" w:rsidRDefault="00066541"/>
    <w:p w14:paraId="5F3E98E2" w14:textId="77777777" w:rsidR="00066541" w:rsidRDefault="00066541"/>
    <w:p w14:paraId="5171598F" w14:textId="77777777" w:rsidR="00066541" w:rsidRDefault="00066541"/>
    <w:p w14:paraId="13AC10C4" w14:textId="77777777" w:rsidR="00066541" w:rsidRDefault="00066541"/>
    <w:p w14:paraId="242BE60E" w14:textId="77777777" w:rsidR="00066541" w:rsidRDefault="00066541"/>
    <w:p w14:paraId="0D26BFEF" w14:textId="77777777" w:rsidR="00066541" w:rsidRDefault="00066541"/>
    <w:p w14:paraId="1ECAC621" w14:textId="77777777" w:rsidR="00066541" w:rsidRDefault="00066541"/>
    <w:p w14:paraId="2D9F28EB" w14:textId="77777777" w:rsidR="00066541" w:rsidRDefault="00066541"/>
    <w:p w14:paraId="4456AEEA" w14:textId="77777777" w:rsidR="00066541" w:rsidRDefault="00066541"/>
    <w:p w14:paraId="13039D6B" w14:textId="77777777" w:rsidR="00066541" w:rsidRDefault="00066541"/>
    <w:p w14:paraId="750C2F2C" w14:textId="77777777" w:rsidR="00066541" w:rsidRDefault="00066541"/>
    <w:p w14:paraId="4F036DD3" w14:textId="483D5282" w:rsidR="00066541" w:rsidRDefault="00066541">
      <w:r>
        <w:t>LNGC</w:t>
      </w:r>
    </w:p>
    <w:p w14:paraId="7012AA37" w14:textId="77777777" w:rsidR="00066541" w:rsidRDefault="00066541"/>
    <w:sectPr w:rsidR="0006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41"/>
    <w:rsid w:val="00066541"/>
    <w:rsid w:val="00114BB5"/>
    <w:rsid w:val="002728BA"/>
    <w:rsid w:val="00E1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034C"/>
  <w15:chartTrackingRefBased/>
  <w15:docId w15:val="{FC7C949F-0D95-4222-BC4F-627DE1D9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66541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5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5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4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4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4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4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4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4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4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5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4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54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6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5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6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5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65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6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654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6541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customStyle="1" w:styleId="TableTitle">
    <w:name w:val="Table Title"/>
    <w:basedOn w:val="Normal"/>
    <w:autoRedefine/>
    <w:qFormat/>
    <w:locked/>
    <w:rsid w:val="00066541"/>
    <w:pPr>
      <w:keepNext/>
      <w:keepLines/>
      <w:jc w:val="center"/>
    </w:pPr>
    <w:rPr>
      <w:rFonts w:eastAsia="SimSun" w:cs="Arial"/>
      <w:b/>
      <w:caps/>
      <w:szCs w:val="20"/>
      <w:lang w:val="en-GB" w:eastAsia="en-GB"/>
    </w:rPr>
  </w:style>
  <w:style w:type="paragraph" w:customStyle="1" w:styleId="TableText">
    <w:name w:val="Table Text"/>
    <w:basedOn w:val="Normal"/>
    <w:rsid w:val="00066541"/>
    <w:pPr>
      <w:keepNext/>
    </w:pPr>
    <w:rPr>
      <w:rFonts w:eastAsia="SimSun" w:cs="Arial"/>
      <w:spacing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Vamsee Achanta</dc:creator>
  <cp:keywords/>
  <dc:description/>
  <cp:lastModifiedBy>Vamsee Achanta</cp:lastModifiedBy>
  <cp:revision>1</cp:revision>
  <dcterms:created xsi:type="dcterms:W3CDTF">2024-03-01T16:55:00Z</dcterms:created>
  <dcterms:modified xsi:type="dcterms:W3CDTF">2024-03-01T16:57:00Z</dcterms:modified>
</cp:coreProperties>
</file>