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8E1CF" w14:textId="77777777" w:rsidR="00331F98" w:rsidRDefault="009714DA">
      <w:pPr>
        <w:spacing w:before="64"/>
        <w:ind w:left="360"/>
        <w:rPr>
          <w:b/>
          <w:sz w:val="24"/>
        </w:rPr>
      </w:pPr>
      <w:bookmarkStart w:id="0" w:name="FORM_F-3"/>
      <w:bookmarkEnd w:id="0"/>
      <w:r>
        <w:rPr>
          <w:b/>
          <w:sz w:val="24"/>
          <w:u w:val="thick"/>
        </w:rPr>
        <w:t>FORM</w:t>
      </w:r>
      <w:r>
        <w:rPr>
          <w:b/>
          <w:spacing w:val="43"/>
          <w:sz w:val="24"/>
          <w:u w:val="thick"/>
        </w:rPr>
        <w:t xml:space="preserve"> </w:t>
      </w:r>
      <w:r>
        <w:rPr>
          <w:b/>
          <w:sz w:val="24"/>
          <w:u w:val="thick"/>
        </w:rPr>
        <w:t>F-</w:t>
      </w:r>
      <w:r>
        <w:rPr>
          <w:b/>
          <w:spacing w:val="-10"/>
          <w:sz w:val="24"/>
          <w:u w:val="thick"/>
        </w:rPr>
        <w:t>3</w:t>
      </w:r>
    </w:p>
    <w:p w14:paraId="052B9F1D" w14:textId="77777777" w:rsidR="00331F98" w:rsidRDefault="00331F98">
      <w:pPr>
        <w:pStyle w:val="BodyText"/>
        <w:rPr>
          <w:b/>
          <w:i w:val="0"/>
          <w:sz w:val="19"/>
        </w:rPr>
      </w:pPr>
    </w:p>
    <w:p w14:paraId="7583D800" w14:textId="77777777" w:rsidR="00331F98" w:rsidRDefault="00331F98">
      <w:pPr>
        <w:pStyle w:val="BodyText"/>
        <w:spacing w:before="55"/>
        <w:rPr>
          <w:b/>
          <w:i w:val="0"/>
          <w:sz w:val="19"/>
        </w:rPr>
      </w:pPr>
    </w:p>
    <w:p w14:paraId="5E02683E" w14:textId="77777777" w:rsidR="00331F98" w:rsidRDefault="009714DA">
      <w:pPr>
        <w:pStyle w:val="Heading1"/>
      </w:pPr>
      <w:r>
        <w:rPr>
          <w:smallCaps/>
        </w:rPr>
        <w:t>Format</w:t>
      </w:r>
      <w:r>
        <w:rPr>
          <w:smallCaps/>
          <w:spacing w:val="-9"/>
        </w:rPr>
        <w:t xml:space="preserve"> </w:t>
      </w:r>
      <w:r>
        <w:rPr>
          <w:smallCaps/>
        </w:rPr>
        <w:t>Of</w:t>
      </w:r>
      <w:r>
        <w:rPr>
          <w:smallCaps/>
          <w:spacing w:val="-12"/>
        </w:rPr>
        <w:t xml:space="preserve"> </w:t>
      </w:r>
      <w:r>
        <w:rPr>
          <w:smallCaps/>
        </w:rPr>
        <w:t>Curriculum</w:t>
      </w:r>
      <w:r>
        <w:rPr>
          <w:smallCaps/>
          <w:spacing w:val="-4"/>
        </w:rPr>
        <w:t xml:space="preserve"> </w:t>
      </w:r>
      <w:r>
        <w:rPr>
          <w:smallCaps/>
        </w:rPr>
        <w:t>Vitae</w:t>
      </w:r>
      <w:r>
        <w:rPr>
          <w:smallCaps/>
          <w:spacing w:val="-8"/>
        </w:rPr>
        <w:t xml:space="preserve"> </w:t>
      </w:r>
      <w:r>
        <w:rPr>
          <w:smallCaps/>
        </w:rPr>
        <w:t>(CV)</w:t>
      </w:r>
      <w:r>
        <w:rPr>
          <w:smallCaps/>
          <w:spacing w:val="-20"/>
        </w:rPr>
        <w:t xml:space="preserve"> </w:t>
      </w:r>
      <w:r>
        <w:rPr>
          <w:smallCaps/>
        </w:rPr>
        <w:t>For</w:t>
      </w:r>
      <w:r>
        <w:rPr>
          <w:smallCaps/>
          <w:spacing w:val="-4"/>
        </w:rPr>
        <w:t xml:space="preserve"> </w:t>
      </w:r>
      <w:r>
        <w:rPr>
          <w:smallCaps/>
        </w:rPr>
        <w:t>Key</w:t>
      </w:r>
      <w:r>
        <w:rPr>
          <w:smallCaps/>
          <w:spacing w:val="-12"/>
        </w:rPr>
        <w:t xml:space="preserve"> </w:t>
      </w:r>
      <w:r>
        <w:rPr>
          <w:smallCaps/>
        </w:rPr>
        <w:t>Personnel</w:t>
      </w:r>
      <w:r>
        <w:rPr>
          <w:smallCaps/>
          <w:spacing w:val="-5"/>
        </w:rPr>
        <w:t xml:space="preserve"> </w:t>
      </w:r>
      <w:r>
        <w:rPr>
          <w:smallCaps/>
        </w:rPr>
        <w:t>of</w:t>
      </w:r>
      <w:r>
        <w:rPr>
          <w:smallCaps/>
          <w:spacing w:val="-7"/>
        </w:rPr>
        <w:t xml:space="preserve"> </w:t>
      </w:r>
      <w:r>
        <w:rPr>
          <w:smallCaps/>
          <w:spacing w:val="-2"/>
        </w:rPr>
        <w:t>Consultant</w:t>
      </w:r>
    </w:p>
    <w:p w14:paraId="1D65F043" w14:textId="77777777" w:rsidR="00331F98" w:rsidRDefault="009714DA">
      <w:pPr>
        <w:pStyle w:val="BodyText"/>
        <w:spacing w:before="104"/>
        <w:ind w:left="360"/>
      </w:pPr>
      <w:r>
        <w:t>(one</w:t>
      </w:r>
      <w:r>
        <w:rPr>
          <w:spacing w:val="-8"/>
        </w:rPr>
        <w:t xml:space="preserve"> </w:t>
      </w:r>
      <w:r>
        <w:t>CV</w:t>
      </w:r>
      <w:r>
        <w:rPr>
          <w:spacing w:val="1"/>
        </w:rPr>
        <w:t xml:space="preserve"> </w:t>
      </w:r>
      <w:r>
        <w:t>form</w:t>
      </w:r>
      <w:r>
        <w:rPr>
          <w:spacing w:val="-4"/>
        </w:rPr>
        <w:t xml:space="preserve"> </w:t>
      </w:r>
      <w:r>
        <w:t>should</w:t>
      </w:r>
      <w:r>
        <w:rPr>
          <w:spacing w:val="-1"/>
        </w:rPr>
        <w:t xml:space="preserve"> </w:t>
      </w:r>
      <w:r>
        <w:t>be</w:t>
      </w:r>
      <w:r>
        <w:rPr>
          <w:spacing w:val="-5"/>
        </w:rPr>
        <w:t xml:space="preserve"> </w:t>
      </w:r>
      <w:r>
        <w:t>filled</w:t>
      </w:r>
      <w:r>
        <w:rPr>
          <w:spacing w:val="-1"/>
        </w:rPr>
        <w:t xml:space="preserve"> </w:t>
      </w:r>
      <w:r>
        <w:t>out</w:t>
      </w:r>
      <w:r>
        <w:rPr>
          <w:spacing w:val="-4"/>
        </w:rPr>
        <w:t xml:space="preserve"> </w:t>
      </w:r>
      <w:r>
        <w:t>for</w:t>
      </w:r>
      <w:r>
        <w:rPr>
          <w:spacing w:val="-6"/>
        </w:rPr>
        <w:t xml:space="preserve"> </w:t>
      </w:r>
      <w:r>
        <w:t>each</w:t>
      </w:r>
      <w:r>
        <w:rPr>
          <w:spacing w:val="-1"/>
        </w:rPr>
        <w:t xml:space="preserve"> </w:t>
      </w:r>
      <w:r>
        <w:t>team</w:t>
      </w:r>
      <w:r>
        <w:rPr>
          <w:spacing w:val="-4"/>
        </w:rPr>
        <w:t xml:space="preserve"> </w:t>
      </w:r>
      <w:r>
        <w:t>member</w:t>
      </w:r>
      <w:r>
        <w:rPr>
          <w:spacing w:val="-2"/>
        </w:rPr>
        <w:t xml:space="preserve"> </w:t>
      </w:r>
      <w:r>
        <w:t>to</w:t>
      </w:r>
      <w:r>
        <w:rPr>
          <w:spacing w:val="-1"/>
        </w:rPr>
        <w:t xml:space="preserve"> </w:t>
      </w:r>
      <w:r>
        <w:t>be</w:t>
      </w:r>
      <w:r>
        <w:rPr>
          <w:spacing w:val="-5"/>
        </w:rPr>
        <w:t xml:space="preserve"> </w:t>
      </w:r>
      <w:r>
        <w:rPr>
          <w:spacing w:val="-2"/>
        </w:rPr>
        <w:t>assigned)</w:t>
      </w:r>
    </w:p>
    <w:p w14:paraId="6ABEF6BB" w14:textId="77777777" w:rsidR="00331F98" w:rsidRDefault="00331F98">
      <w:pPr>
        <w:pStyle w:val="BodyText"/>
        <w:spacing w:before="216"/>
      </w:pPr>
    </w:p>
    <w:p w14:paraId="3B0C4D35" w14:textId="07453752" w:rsidR="00331F98" w:rsidRDefault="009714DA">
      <w:pPr>
        <w:tabs>
          <w:tab w:val="left" w:pos="9057"/>
        </w:tabs>
        <w:ind w:left="360"/>
        <w:rPr>
          <w:sz w:val="24"/>
        </w:rPr>
      </w:pPr>
      <w:r>
        <w:t>Name of Consultant:</w:t>
      </w:r>
      <w:r w:rsidR="00D204F8">
        <w:t xml:space="preserve">  </w:t>
      </w:r>
      <w:r>
        <w:t>Vamsee Achanta, P.E.</w:t>
      </w:r>
    </w:p>
    <w:p w14:paraId="61FACBF5" w14:textId="77777777" w:rsidR="00331F98" w:rsidRDefault="00331F98">
      <w:pPr>
        <w:pStyle w:val="BodyText"/>
        <w:spacing w:before="216"/>
        <w:rPr>
          <w:i w:val="0"/>
        </w:rPr>
      </w:pPr>
    </w:p>
    <w:p w14:paraId="6D6F70CF" w14:textId="6A186C01" w:rsidR="00331F98" w:rsidRDefault="009714DA">
      <w:pPr>
        <w:tabs>
          <w:tab w:val="left" w:pos="9057"/>
        </w:tabs>
        <w:ind w:left="360"/>
        <w:rPr>
          <w:sz w:val="24"/>
        </w:rPr>
      </w:pPr>
      <w:r>
        <w:t>Profession</w:t>
      </w:r>
      <w:r w:rsidR="00D204F8">
        <w:t xml:space="preserve">  </w:t>
      </w:r>
      <w:r>
        <w:t>Naval Architect / Subsea Systems Engineering Expert</w:t>
      </w:r>
    </w:p>
    <w:p w14:paraId="6747AA3C" w14:textId="77777777" w:rsidR="00331F98" w:rsidRDefault="00331F98">
      <w:pPr>
        <w:pStyle w:val="BodyText"/>
        <w:spacing w:before="216"/>
        <w:rPr>
          <w:i w:val="0"/>
        </w:rPr>
      </w:pPr>
    </w:p>
    <w:p w14:paraId="435AB582" w14:textId="3488E93C" w:rsidR="00331F98" w:rsidRDefault="009714DA">
      <w:pPr>
        <w:tabs>
          <w:tab w:val="left" w:pos="9057"/>
        </w:tabs>
        <w:ind w:left="360"/>
        <w:rPr>
          <w:sz w:val="24"/>
        </w:rPr>
      </w:pPr>
      <w:r>
        <w:t>Date of Birth</w:t>
      </w:r>
      <w:r w:rsidR="00D204F8">
        <w:t xml:space="preserve"> : 28-July-1980</w:t>
      </w:r>
    </w:p>
    <w:p w14:paraId="09F223C8" w14:textId="77777777" w:rsidR="00331F98" w:rsidRDefault="00331F98">
      <w:pPr>
        <w:pStyle w:val="BodyText"/>
        <w:spacing w:before="216"/>
        <w:rPr>
          <w:i w:val="0"/>
        </w:rPr>
      </w:pPr>
    </w:p>
    <w:p w14:paraId="2953642F" w14:textId="34950A68" w:rsidR="00331F98" w:rsidRDefault="009714DA">
      <w:pPr>
        <w:tabs>
          <w:tab w:val="left" w:pos="9057"/>
        </w:tabs>
        <w:ind w:left="360"/>
        <w:rPr>
          <w:sz w:val="24"/>
        </w:rPr>
      </w:pPr>
      <w:r>
        <w:t>Nationality:</w:t>
      </w:r>
      <w:r w:rsidR="00D204F8">
        <w:t xml:space="preserve">  </w:t>
      </w:r>
      <w:r>
        <w:t>US Citizen</w:t>
      </w:r>
    </w:p>
    <w:p w14:paraId="7F371F36" w14:textId="77777777" w:rsidR="00331F98" w:rsidRDefault="00331F98">
      <w:pPr>
        <w:pStyle w:val="BodyText"/>
        <w:spacing w:before="216"/>
        <w:rPr>
          <w:i w:val="0"/>
        </w:rPr>
      </w:pPr>
    </w:p>
    <w:p w14:paraId="488EA2F4" w14:textId="77777777" w:rsidR="00D204F8" w:rsidRDefault="009714DA">
      <w:pPr>
        <w:tabs>
          <w:tab w:val="left" w:pos="9057"/>
        </w:tabs>
        <w:ind w:left="360"/>
      </w:pPr>
      <w:r>
        <w:t>Membership in Professional Societies:</w:t>
      </w:r>
      <w:r w:rsidR="00D204F8">
        <w:t xml:space="preserve">  Professional Engineer in State of Texas. </w:t>
      </w:r>
    </w:p>
    <w:p w14:paraId="00B5470B" w14:textId="6D507B37" w:rsidR="00331F98" w:rsidRDefault="009714DA">
      <w:pPr>
        <w:tabs>
          <w:tab w:val="left" w:pos="9057"/>
        </w:tabs>
        <w:ind w:left="360"/>
        <w:rPr>
          <w:sz w:val="24"/>
        </w:rPr>
      </w:pPr>
      <w:r>
        <w:t>American Society of Mechanical Engineers (ASME), API Standards Committee</w:t>
      </w:r>
      <w:r w:rsidR="00D204F8">
        <w:t xml:space="preserve"> working member </w:t>
      </w:r>
      <w:r>
        <w:t>(API-RP-16Q, API-RP-17G, API-RP-17G2)</w:t>
      </w:r>
    </w:p>
    <w:p w14:paraId="45731E2E" w14:textId="77777777" w:rsidR="00331F98" w:rsidRDefault="00331F98">
      <w:pPr>
        <w:pStyle w:val="BodyText"/>
        <w:spacing w:before="216"/>
        <w:rPr>
          <w:i w:val="0"/>
        </w:rPr>
      </w:pPr>
    </w:p>
    <w:p w14:paraId="6C59927E" w14:textId="77777777" w:rsidR="00331F98" w:rsidRDefault="009714DA">
      <w:pPr>
        <w:ind w:left="360"/>
        <w:jc w:val="both"/>
        <w:rPr>
          <w:sz w:val="24"/>
        </w:rPr>
      </w:pPr>
      <w:r>
        <w:t>Function assigned in Consultant</w:t>
      </w:r>
      <w:r>
        <w:tab/>
        <w:t>Naval Architect / Marine Systems Analysis Lead</w:t>
      </w:r>
    </w:p>
    <w:p w14:paraId="4355D187" w14:textId="77777777" w:rsidR="00331F98" w:rsidRDefault="00331F98">
      <w:pPr>
        <w:pStyle w:val="BodyText"/>
        <w:rPr>
          <w:i w:val="0"/>
          <w:sz w:val="20"/>
        </w:rPr>
      </w:pPr>
    </w:p>
    <w:p w14:paraId="4E53F54B" w14:textId="77777777" w:rsidR="00331F98" w:rsidRDefault="00331F98">
      <w:pPr>
        <w:pStyle w:val="BodyText"/>
        <w:rPr>
          <w:i w:val="0"/>
          <w:sz w:val="20"/>
        </w:rPr>
      </w:pPr>
    </w:p>
    <w:p w14:paraId="05F62281" w14:textId="77777777" w:rsidR="00331F98" w:rsidRDefault="009714DA">
      <w:pPr>
        <w:pStyle w:val="BodyText"/>
        <w:spacing w:before="27"/>
        <w:rPr>
          <w:i w:val="0"/>
          <w:sz w:val="20"/>
        </w:rPr>
      </w:pPr>
      <w:r>
        <w:rPr>
          <w:i w:val="0"/>
          <w:noProof/>
          <w:sz w:val="20"/>
        </w:rPr>
        <mc:AlternateContent>
          <mc:Choice Requires="wps">
            <w:drawing>
              <wp:anchor distT="0" distB="0" distL="0" distR="0" simplePos="0" relativeHeight="487587840" behindDoc="1" locked="0" layoutInCell="1" allowOverlap="1" wp14:anchorId="1AB8EB59" wp14:editId="43296536">
                <wp:simplePos x="0" y="0"/>
                <wp:positionH relativeFrom="page">
                  <wp:posOffset>913763</wp:posOffset>
                </wp:positionH>
                <wp:positionV relativeFrom="paragraph">
                  <wp:posOffset>179020</wp:posOffset>
                </wp:positionV>
                <wp:extent cx="403796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7965" cy="1270"/>
                        </a:xfrm>
                        <a:custGeom>
                          <a:avLst/>
                          <a:gdLst/>
                          <a:ahLst/>
                          <a:cxnLst/>
                          <a:rect l="l" t="t" r="r" b="b"/>
                          <a:pathLst>
                            <a:path w="4037965">
                              <a:moveTo>
                                <a:pt x="0" y="0"/>
                              </a:moveTo>
                              <a:lnTo>
                                <a:pt x="4037965" y="0"/>
                              </a:lnTo>
                            </a:path>
                          </a:pathLst>
                        </a:custGeom>
                        <a:ln w="76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F83F33" id="Graphic 2" o:spid="_x0000_s1026" style="position:absolute;margin-left:71.95pt;margin-top:14.1pt;width:317.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037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" path="m,l4037965,e" filled="f" strokeweight=".21131mm">
                <v:path arrowok="t"/>
                <w10:wrap type="topAndBottom" anchorx="page"/>
              </v:shape>
            </w:pict>
          </mc:Fallback>
        </mc:AlternateContent>
      </w:r>
    </w:p>
    <w:p w14:paraId="4E9663B0" w14:textId="77777777" w:rsidR="00331F98" w:rsidRDefault="00331F98">
      <w:pPr>
        <w:pStyle w:val="BodyText"/>
        <w:spacing w:before="236"/>
        <w:rPr>
          <w:i w:val="0"/>
        </w:rPr>
      </w:pPr>
    </w:p>
    <w:p w14:paraId="7A7B32F2" w14:textId="77777777" w:rsidR="00331F98" w:rsidRDefault="009714DA">
      <w:pPr>
        <w:pStyle w:val="Heading1"/>
        <w:jc w:val="both"/>
      </w:pPr>
      <w:bookmarkStart w:id="1" w:name="Key_Qualifications:"/>
      <w:bookmarkEnd w:id="1"/>
      <w:r>
        <w:t>Key</w:t>
      </w:r>
      <w:r>
        <w:rPr>
          <w:spacing w:val="-4"/>
        </w:rPr>
        <w:t xml:space="preserve"> </w:t>
      </w:r>
      <w:r>
        <w:rPr>
          <w:spacing w:val="-2"/>
        </w:rPr>
        <w:t>Qualifications:</w:t>
      </w:r>
    </w:p>
    <w:p w14:paraId="635E7036" w14:textId="77777777" w:rsidR="00331F98" w:rsidRDefault="009714DA">
      <w:pPr>
        <w:pStyle w:val="BodyText"/>
        <w:spacing w:before="103" w:line="247" w:lineRule="auto"/>
        <w:ind w:left="359" w:right="353"/>
        <w:jc w:val="both"/>
      </w:pPr>
      <w:r>
        <w:t>Give</w:t>
      </w:r>
      <w:r>
        <w:rPr>
          <w:spacing w:val="-8"/>
        </w:rPr>
        <w:t xml:space="preserve"> </w:t>
      </w:r>
      <w:r>
        <w:t>an</w:t>
      </w:r>
      <w:r>
        <w:rPr>
          <w:spacing w:val="-7"/>
        </w:rPr>
        <w:t xml:space="preserve"> </w:t>
      </w:r>
      <w:r>
        <w:t>outline</w:t>
      </w:r>
      <w:r>
        <w:rPr>
          <w:spacing w:val="-13"/>
        </w:rPr>
        <w:t xml:space="preserve"> </w:t>
      </w:r>
      <w:r>
        <w:t>of</w:t>
      </w:r>
      <w:r>
        <w:rPr>
          <w:spacing w:val="-11"/>
        </w:rPr>
        <w:t xml:space="preserve"> </w:t>
      </w:r>
      <w:r>
        <w:t>experience</w:t>
      </w:r>
      <w:r>
        <w:rPr>
          <w:spacing w:val="-8"/>
        </w:rPr>
        <w:t xml:space="preserve"> </w:t>
      </w:r>
      <w:r>
        <w:t>and</w:t>
      </w:r>
      <w:r>
        <w:rPr>
          <w:spacing w:val="-7"/>
        </w:rPr>
        <w:t xml:space="preserve"> </w:t>
      </w:r>
      <w:r>
        <w:t>training</w:t>
      </w:r>
      <w:r>
        <w:rPr>
          <w:spacing w:val="-7"/>
        </w:rPr>
        <w:t xml:space="preserve"> </w:t>
      </w:r>
      <w:r>
        <w:t>most</w:t>
      </w:r>
      <w:r>
        <w:rPr>
          <w:spacing w:val="-11"/>
        </w:rPr>
        <w:t xml:space="preserve"> </w:t>
      </w:r>
      <w:r>
        <w:t>pertinent</w:t>
      </w:r>
      <w:r>
        <w:rPr>
          <w:spacing w:val="-7"/>
        </w:rPr>
        <w:t xml:space="preserve"> </w:t>
      </w:r>
      <w:r>
        <w:t>to</w:t>
      </w:r>
      <w:r>
        <w:rPr>
          <w:spacing w:val="-7"/>
        </w:rPr>
        <w:t xml:space="preserve"> </w:t>
      </w:r>
      <w:r>
        <w:t>tasks</w:t>
      </w:r>
      <w:r>
        <w:rPr>
          <w:spacing w:val="-9"/>
        </w:rPr>
        <w:t xml:space="preserve"> </w:t>
      </w:r>
      <w:r>
        <w:t>on</w:t>
      </w:r>
      <w:r>
        <w:rPr>
          <w:spacing w:val="-12"/>
        </w:rPr>
        <w:t xml:space="preserve"> </w:t>
      </w:r>
      <w:r>
        <w:t>assignment.</w:t>
      </w:r>
      <w:r>
        <w:rPr>
          <w:spacing w:val="-6"/>
        </w:rPr>
        <w:t xml:space="preserve"> </w:t>
      </w:r>
      <w:r>
        <w:t>Describe</w:t>
      </w:r>
      <w:r>
        <w:rPr>
          <w:spacing w:val="-8"/>
        </w:rPr>
        <w:t xml:space="preserve"> </w:t>
      </w:r>
      <w:r>
        <w:t xml:space="preserve">degree of responsibility held on relevant previous assignments and give dates and locations. </w:t>
      </w:r>
      <w:proofErr w:type="spellStart"/>
      <w:r>
        <w:t>Useabout</w:t>
      </w:r>
      <w:proofErr w:type="spellEnd"/>
      <w:r>
        <w:t xml:space="preserve"> half a page.</w:t>
      </w:r>
    </w:p>
    <w:p w14:paraId="3903C306" w14:textId="77777777" w:rsidR="00331F98" w:rsidRDefault="00331F98">
      <w:pPr>
        <w:pStyle w:val="BodyText"/>
        <w:rPr>
          <w:sz w:val="20"/>
        </w:rPr>
      </w:pPr>
      <w:r>
        <w:t>VP of Engineering with 23+ years driving subsea/offshore projects from concept to decommission. Led teams of 20+ engineers delivering 100% on-time project completion across 100+ riser design projects worth $500M+ in total value.</w:t>
      </w:r>
      <w:r>
        <w:br/>
      </w:r>
      <w:r>
        <w:br/>
        <w:t>Key Areas of Expertise:</w:t>
      </w:r>
      <w:r>
        <w:br/>
        <w:t>• Marine Dynamic Analysis - Coupled analysis of floating systems (FSTs, FPSOs, LNG carriers) with moorings in extreme weather</w:t>
      </w:r>
      <w:r>
        <w:br/>
        <w:t>• Subsea Systems - Risers (SCR, TTR, Hybrid), Pipelines, Umbilicals, Manifolds, Jumpers</w:t>
      </w:r>
      <w:r>
        <w:br/>
        <w:t>• Digital Transformation - Implemented 50+ physics-based algorithms for real-time drilling and production analytics (20,000 wells)</w:t>
      </w:r>
      <w:r>
        <w:br/>
        <w:t>• Crisis Management - Engineering Manager for BP Macondo containment riser emergency response</w:t>
      </w:r>
      <w:r>
        <w:br/>
        <w:t>• Software Proficiency - AQWA, OrcaWave, OrcaFlex, ANSYS, Abaqus, COMSOL, Python, SQL</w:t>
      </w:r>
      <w:r>
        <w:br/>
        <w:t>• API Standards - Committee member for API-RP-16Q, API-RP-17G, API-RP-17G2</w:t>
      </w:r>
      <w:r>
        <w:br/>
      </w:r>
      <w:r>
        <w:br/>
        <w:t>Recent Project Highlights:</w:t>
      </w:r>
      <w:r>
        <w:br/>
        <w:t xml:space="preserve">• WoodFibre LNG Terminal ($1.8B) - Marine global analysis for dual FST berthing system handling </w:t>
      </w:r>
      <w:r>
        <w:lastRenderedPageBreak/>
        <w:t>180,000m³ LNG carriers (99.5% availability)</w:t>
      </w:r>
      <w:r>
        <w:br/>
        <w:t>• Digital twins development using Python/AI reducing analysis time by 70%</w:t>
      </w:r>
      <w:r>
        <w:br/>
        <w:t>• Floundering analysis for litigation assistance using advanced time-domain marine analysis</w:t>
      </w:r>
    </w:p>
    <w:p w14:paraId="605D9D3C" w14:textId="77777777" w:rsidR="00331F98" w:rsidRDefault="00331F98">
      <w:pPr>
        <w:pStyle w:val="BodyText"/>
        <w:rPr>
          <w:sz w:val="20"/>
        </w:rPr>
      </w:pPr>
    </w:p>
    <w:p w14:paraId="026601C2" w14:textId="77777777" w:rsidR="00331F98" w:rsidRDefault="00331F98">
      <w:pPr>
        <w:pStyle w:val="BodyText"/>
        <w:rPr>
          <w:sz w:val="20"/>
        </w:rPr>
      </w:pPr>
    </w:p>
    <w:p w14:paraId="1E5E25BA" w14:textId="77777777" w:rsidR="00331F98" w:rsidRDefault="009714DA">
      <w:pPr>
        <w:pStyle w:val="BodyText"/>
        <w:spacing w:before="172"/>
        <w:rPr>
          <w:sz w:val="20"/>
        </w:rPr>
      </w:pPr>
      <w:r>
        <w:rPr>
          <w:noProof/>
          <w:sz w:val="20"/>
        </w:rPr>
        <mc:AlternateContent>
          <mc:Choice Requires="wps">
            <w:drawing>
              <wp:anchor distT="0" distB="0" distL="0" distR="0" simplePos="0" relativeHeight="487588352" behindDoc="1" locked="0" layoutInCell="1" allowOverlap="1" wp14:anchorId="261CA515" wp14:editId="33F5CFA7">
                <wp:simplePos x="0" y="0"/>
                <wp:positionH relativeFrom="page">
                  <wp:posOffset>913764</wp:posOffset>
                </wp:positionH>
                <wp:positionV relativeFrom="paragraph">
                  <wp:posOffset>271014</wp:posOffset>
                </wp:positionV>
                <wp:extent cx="5486400" cy="698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5"/>
                              </a:lnTo>
                              <a:lnTo>
                                <a:pt x="5486400" y="6985"/>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2E773F" id="Graphic 3" o:spid="_x0000_s1026" style="position:absolute;margin-left:71.95pt;margin-top:21.35pt;width:6in;height:.5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" path="m5486400,l,,,6985r5486400,l5486400,xe" fillcolor="black" stroked="f">
                <v:path arrowok="t"/>
                <w10:wrap type="topAndBottom" anchorx="page"/>
              </v:shape>
            </w:pict>
          </mc:Fallback>
        </mc:AlternateContent>
      </w:r>
    </w:p>
    <w:p w14:paraId="1CDA1788" w14:textId="77777777" w:rsidR="00331F98" w:rsidRDefault="00331F98">
      <w:pPr>
        <w:pStyle w:val="BodyText"/>
        <w:spacing w:before="230"/>
      </w:pPr>
    </w:p>
    <w:p w14:paraId="75C58768" w14:textId="77777777" w:rsidR="00331F98" w:rsidRDefault="009714DA">
      <w:pPr>
        <w:pStyle w:val="Heading1"/>
      </w:pPr>
      <w:bookmarkStart w:id="2" w:name="Education:"/>
      <w:bookmarkEnd w:id="2"/>
      <w:r>
        <w:rPr>
          <w:spacing w:val="-2"/>
        </w:rPr>
        <w:t>Education:</w:t>
      </w:r>
    </w:p>
    <w:p w14:paraId="35E89A2B" w14:textId="77777777" w:rsidR="00331F98" w:rsidRDefault="009714DA">
      <w:pPr>
        <w:pStyle w:val="BodyText"/>
        <w:spacing w:before="108" w:line="247" w:lineRule="auto"/>
        <w:ind w:left="359"/>
      </w:pPr>
      <w:r>
        <w:t>Summarize college/university and other specialized education of staff member, giving names of schools, dates attended, and degrees obtained.</w:t>
      </w:r>
      <w:r>
        <w:rPr>
          <w:spacing w:val="40"/>
        </w:rPr>
        <w:t xml:space="preserve"> </w:t>
      </w:r>
      <w:r>
        <w:t>Use about one quarter of a page.</w:t>
      </w:r>
    </w:p>
    <w:p w14:paraId="376F20FD" w14:textId="77777777" w:rsidR="00331F98" w:rsidRDefault="00331F98">
      <w:pPr>
        <w:pStyle w:val="BodyText"/>
        <w:rPr>
          <w:sz w:val="20"/>
        </w:rPr>
      </w:pPr>
      <w:r>
        <w:t>Master of Science in Mechanical Engineering</w:t>
      </w:r>
      <w:r>
        <w:br/>
        <w:t>Texas A&amp;M University, College Station, TX</w:t>
      </w:r>
      <w:r>
        <w:br/>
        <w:t>Specialization: Offshore Structures &amp; Marine Systems</w:t>
      </w:r>
      <w:r>
        <w:br/>
      </w:r>
      <w:r>
        <w:br/>
        <w:t>Bachelor of Technology in Mechanical Engineering</w:t>
      </w:r>
      <w:r>
        <w:br/>
        <w:t>Indian Institute of Technology (IIT), Madras, India</w:t>
      </w:r>
      <w:r>
        <w:br/>
      </w:r>
      <w:r>
        <w:br/>
        <w:t>Professional Credentials:</w:t>
      </w:r>
      <w:r>
        <w:br/>
        <w:t>• Professional Engineer (P.E.) - Texas</w:t>
      </w:r>
      <w:r>
        <w:br/>
        <w:t>• API Committee Member - API-RP-16Q, API-RP-17G, API-RP-17G2</w:t>
      </w:r>
    </w:p>
    <w:p w14:paraId="3D515AAF" w14:textId="77777777" w:rsidR="00331F98" w:rsidRDefault="00331F98">
      <w:pPr>
        <w:pStyle w:val="BodyText"/>
        <w:rPr>
          <w:sz w:val="20"/>
        </w:rPr>
      </w:pPr>
    </w:p>
    <w:p w14:paraId="7510BE11" w14:textId="77777777" w:rsidR="00331F98" w:rsidRDefault="00331F98">
      <w:pPr>
        <w:pStyle w:val="BodyText"/>
        <w:rPr>
          <w:sz w:val="20"/>
        </w:rPr>
      </w:pPr>
    </w:p>
    <w:p w14:paraId="1E5891DB" w14:textId="77777777" w:rsidR="00331F98" w:rsidRDefault="00331F98">
      <w:pPr>
        <w:pStyle w:val="BodyText"/>
        <w:rPr>
          <w:sz w:val="20"/>
        </w:rPr>
      </w:pPr>
    </w:p>
    <w:p w14:paraId="46E045D1" w14:textId="77777777" w:rsidR="00331F98" w:rsidRDefault="00331F98">
      <w:pPr>
        <w:pStyle w:val="BodyText"/>
        <w:rPr>
          <w:sz w:val="20"/>
        </w:rPr>
      </w:pPr>
    </w:p>
    <w:p w14:paraId="24E332CD" w14:textId="77777777" w:rsidR="00331F98" w:rsidRDefault="00331F98">
      <w:pPr>
        <w:pStyle w:val="BodyText"/>
        <w:rPr>
          <w:sz w:val="20"/>
        </w:rPr>
      </w:pPr>
    </w:p>
    <w:p w14:paraId="3B20AE13" w14:textId="77777777" w:rsidR="00331F98" w:rsidRDefault="00331F98">
      <w:pPr>
        <w:pStyle w:val="BodyText"/>
        <w:rPr>
          <w:sz w:val="20"/>
        </w:rPr>
      </w:pPr>
    </w:p>
    <w:p w14:paraId="6FC2F34E" w14:textId="77777777" w:rsidR="00331F98" w:rsidRDefault="009714DA">
      <w:pPr>
        <w:pStyle w:val="BodyText"/>
        <w:spacing w:before="20"/>
        <w:rPr>
          <w:sz w:val="20"/>
        </w:rPr>
      </w:pPr>
      <w:r>
        <w:rPr>
          <w:noProof/>
          <w:sz w:val="20"/>
        </w:rPr>
        <mc:AlternateContent>
          <mc:Choice Requires="wps">
            <w:drawing>
              <wp:anchor distT="0" distB="0" distL="0" distR="0" simplePos="0" relativeHeight="487588864" behindDoc="1" locked="0" layoutInCell="1" allowOverlap="1" wp14:anchorId="782BF5E8" wp14:editId="4985C6FB">
                <wp:simplePos x="0" y="0"/>
                <wp:positionH relativeFrom="page">
                  <wp:posOffset>913764</wp:posOffset>
                </wp:positionH>
                <wp:positionV relativeFrom="paragraph">
                  <wp:posOffset>174010</wp:posOffset>
                </wp:positionV>
                <wp:extent cx="5486400" cy="698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4"/>
                              </a:lnTo>
                              <a:lnTo>
                                <a:pt x="5486400" y="6984"/>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B9A76D" id="Graphic 4" o:spid="_x0000_s1026" style="position:absolute;margin-left:71.95pt;margin-top:13.7pt;width:6in;height:.5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" path="m5486400,l,,,6984r5486400,l5486400,xe" fillcolor="black" stroked="f">
                <v:path arrowok="t"/>
                <w10:wrap type="topAndBottom" anchorx="page"/>
              </v:shape>
            </w:pict>
          </mc:Fallback>
        </mc:AlternateContent>
      </w:r>
    </w:p>
    <w:p w14:paraId="24FCE076" w14:textId="77777777" w:rsidR="00331F98" w:rsidRDefault="00331F98">
      <w:pPr>
        <w:pStyle w:val="BodyText"/>
        <w:rPr>
          <w:sz w:val="20"/>
        </w:rPr>
        <w:sectPr w:rsidR="00331F98">
          <w:footerReference w:type="default" r:id="rId9"/>
          <w:type w:val="continuous"/>
          <w:pgSz w:w="12240" w:h="15840"/>
          <w:pgMar w:top="1540" w:right="1080" w:bottom="720" w:left="1080" w:header="0" w:footer="523" w:gutter="0"/>
          <w:pgNumType w:start="25"/>
          <w:cols w:space="720"/>
        </w:sectPr>
      </w:pPr>
    </w:p>
    <w:p w14:paraId="143BE2B7" w14:textId="77777777" w:rsidR="00331F98" w:rsidRDefault="009714DA">
      <w:pPr>
        <w:pStyle w:val="Heading1"/>
        <w:spacing w:before="60"/>
        <w:jc w:val="both"/>
      </w:pPr>
      <w:bookmarkStart w:id="3" w:name="Employment_Record:"/>
      <w:bookmarkEnd w:id="3"/>
      <w:r>
        <w:lastRenderedPageBreak/>
        <w:t>Employment</w:t>
      </w:r>
      <w:r>
        <w:rPr>
          <w:spacing w:val="-7"/>
        </w:rPr>
        <w:t xml:space="preserve"> </w:t>
      </w:r>
      <w:r>
        <w:rPr>
          <w:spacing w:val="-2"/>
        </w:rPr>
        <w:t>Record:</w:t>
      </w:r>
    </w:p>
    <w:p w14:paraId="587543C5" w14:textId="77777777" w:rsidR="00331F98" w:rsidRDefault="009714DA">
      <w:pPr>
        <w:pStyle w:val="BodyText"/>
        <w:spacing w:before="104" w:line="247" w:lineRule="auto"/>
        <w:ind w:left="360" w:right="353"/>
        <w:jc w:val="both"/>
        <w:rPr>
          <w:i w:val="0"/>
        </w:rPr>
      </w:pPr>
      <w:r>
        <w:t>Starting</w:t>
      </w:r>
      <w:r>
        <w:rPr>
          <w:spacing w:val="-8"/>
        </w:rPr>
        <w:t xml:space="preserve"> </w:t>
      </w:r>
      <w:r>
        <w:t>with</w:t>
      </w:r>
      <w:r>
        <w:rPr>
          <w:spacing w:val="-8"/>
        </w:rPr>
        <w:t xml:space="preserve"> </w:t>
      </w:r>
      <w:r>
        <w:t>present</w:t>
      </w:r>
      <w:r>
        <w:rPr>
          <w:spacing w:val="-7"/>
        </w:rPr>
        <w:t xml:space="preserve"> </w:t>
      </w:r>
      <w:r>
        <w:t>position,</w:t>
      </w:r>
      <w:r>
        <w:rPr>
          <w:spacing w:val="-9"/>
        </w:rPr>
        <w:t xml:space="preserve"> </w:t>
      </w:r>
      <w:r>
        <w:t>list</w:t>
      </w:r>
      <w:r>
        <w:rPr>
          <w:spacing w:val="-7"/>
        </w:rPr>
        <w:t xml:space="preserve"> </w:t>
      </w:r>
      <w:r>
        <w:t>in</w:t>
      </w:r>
      <w:r>
        <w:rPr>
          <w:spacing w:val="-12"/>
        </w:rPr>
        <w:t xml:space="preserve"> </w:t>
      </w:r>
      <w:r>
        <w:t>reverse</w:t>
      </w:r>
      <w:r>
        <w:rPr>
          <w:spacing w:val="-8"/>
        </w:rPr>
        <w:t xml:space="preserve"> </w:t>
      </w:r>
      <w:r>
        <w:t>order</w:t>
      </w:r>
      <w:r>
        <w:rPr>
          <w:spacing w:val="-5"/>
        </w:rPr>
        <w:t xml:space="preserve"> </w:t>
      </w:r>
      <w:r>
        <w:t>every</w:t>
      </w:r>
      <w:r>
        <w:rPr>
          <w:spacing w:val="-8"/>
        </w:rPr>
        <w:t xml:space="preserve"> </w:t>
      </w:r>
      <w:r>
        <w:t>employment</w:t>
      </w:r>
      <w:r>
        <w:rPr>
          <w:spacing w:val="-7"/>
        </w:rPr>
        <w:t xml:space="preserve"> </w:t>
      </w:r>
      <w:r>
        <w:t>held.</w:t>
      </w:r>
      <w:r>
        <w:rPr>
          <w:spacing w:val="80"/>
        </w:rPr>
        <w:t xml:space="preserve"> </w:t>
      </w:r>
      <w:r>
        <w:t>List</w:t>
      </w:r>
      <w:r>
        <w:rPr>
          <w:spacing w:val="-11"/>
        </w:rPr>
        <w:t xml:space="preserve"> </w:t>
      </w:r>
      <w:r>
        <w:t>all</w:t>
      </w:r>
      <w:r>
        <w:rPr>
          <w:spacing w:val="-11"/>
        </w:rPr>
        <w:t xml:space="preserve"> </w:t>
      </w:r>
      <w:r>
        <w:t>positions</w:t>
      </w:r>
      <w:r>
        <w:rPr>
          <w:spacing w:val="-9"/>
        </w:rPr>
        <w:t xml:space="preserve"> </w:t>
      </w:r>
      <w:r>
        <w:t>held by staff member since graduation, giving dates, names of employing organizations, titles of positions held, and locations of assignments. For experience in last ten years, also give types of activities performed and client references, where appropriate.</w:t>
      </w:r>
      <w:r>
        <w:rPr>
          <w:spacing w:val="40"/>
        </w:rPr>
        <w:t xml:space="preserve"> </w:t>
      </w:r>
      <w:r>
        <w:t>Use about two pages</w:t>
      </w:r>
      <w:r>
        <w:rPr>
          <w:i w:val="0"/>
        </w:rPr>
        <w:t>]</w:t>
      </w:r>
    </w:p>
    <w:p w14:paraId="25B5CCBC" w14:textId="77777777" w:rsidR="00331F98" w:rsidRDefault="00331F98">
      <w:pPr>
        <w:pStyle w:val="BodyText"/>
        <w:rPr>
          <w:i w:val="0"/>
          <w:sz w:val="20"/>
        </w:rPr>
      </w:pPr>
      <w:r>
        <w:t>Dec 2023 - Present: Naval Architect, Alan McClure &amp; Associates, Houston, TX</w:t>
      </w:r>
      <w:r>
        <w:br/>
        <w:t>• WoodFibre LNG Terminal Design ($1.8B project, British Columbia) - Detailed marine global analysis for 2 FSTs berthed side-by-side in 35m water depth with coupled analysis for extreme weather conditions</w:t>
      </w:r>
      <w:r>
        <w:br/>
        <w:t>• Designed mooring system handling 180,000m³ LNG carriers with 99.5% availability</w:t>
      </w:r>
      <w:r>
        <w:br/>
        <w:t>• Diffraction and mooring analysis for barges investigating mooring line failures in extreme weather</w:t>
      </w:r>
      <w:r>
        <w:br/>
        <w:t>• Floundering analysis of tug boats due to passing ships using time-domain analysis</w:t>
      </w:r>
      <w:r>
        <w:br/>
        <w:t>• Digital transformation: Developed digital twins for hull diffraction analysis in AQWA/OrcaWave and mooring analysis using OrcFxAPI and Python/AI</w:t>
      </w:r>
      <w:r>
        <w:br/>
        <w:t>• Software: AQWA, OrcaWave, OrcaFlex</w:t>
      </w:r>
      <w:r>
        <w:br/>
        <w:t>Client References: Available upon request</w:t>
      </w:r>
      <w:r>
        <w:br/>
      </w:r>
      <w:r>
        <w:br/>
        <w:t>Jun 2016 - Present: VP of Engineering, FDAS, Houston, TX</w:t>
      </w:r>
      <w:r>
        <w:br/>
        <w:t>• 6000 ft Water Depth Semisubmersible Production Vessel Design ($150M+ project) - Led feasibility study saving $30M through conversion strategy</w:t>
      </w:r>
      <w:r>
        <w:br/>
        <w:t>• Economic Analysis Platform for GoM Fields - Built SQL/Python analytics platform analyzing 200+ fields, reducing evaluation time from 2 weeks to 2 days</w:t>
      </w:r>
      <w:r>
        <w:br/>
        <w:t>• SEWOL Salvage Ship Critical Analysis ($20M emergency) - Delivered critical hull FEA analysis in 72 hours enabling safe lifting of 6,800-ton vessel</w:t>
      </w:r>
      <w:r>
        <w:br/>
        <w:t>• Secured $2M in follow-on contracts through technical excellence</w:t>
      </w:r>
      <w:r>
        <w:br/>
        <w:t>Client References: Korean government salvage operation, GoM operators</w:t>
      </w:r>
      <w:r>
        <w:br/>
      </w:r>
      <w:r>
        <w:br/>
        <w:t>Jun 2012 - Present: Engineering Lead Consultant, AceEngineer, Houston, TX</w:t>
      </w:r>
      <w:r>
        <w:br/>
        <w:t>• ExxonMobil Yellowtail ($2B field development, Guyana) - Analyzed 6 umbilicals in 6,000ft water depth, saving 12 vessel days ($6M savings) with zero installation incidents</w:t>
      </w:r>
      <w:r>
        <w:br/>
        <w:t>• Chevron Ballymore - Rigid jumper and manifold installation analysis with dynamic and resonance analysis</w:t>
      </w:r>
      <w:r>
        <w:br/>
        <w:t>• Talos Venice Limerock Field - Static umbilical installation analysis in 1,050m water depth</w:t>
      </w:r>
      <w:r>
        <w:br/>
        <w:t>• Circular BOP Design - Detailed FEA analysis for seals and connectors using nonlinear elastic-plastic analysis</w:t>
      </w:r>
      <w:r>
        <w:br/>
        <w:t>• 42-inch Pipeline Installation (Venezuela) - FEA analysis for thin-walled pipe (D/t=67) outside DNV code regime</w:t>
      </w:r>
      <w:r>
        <w:br/>
        <w:t>• Digital Twin Development - Automated analysis for drilling risers, TTRs, SCRs, LWCR with fitness for service per API 579:2016</w:t>
      </w:r>
      <w:r>
        <w:br/>
        <w:t>• Trendsetter Intervention System - Design for 1,500-10,000 ft water depths and 15,000-17,500 psi pressures</w:t>
      </w:r>
      <w:r>
        <w:br/>
        <w:t>• Corrosion Simulation - COMSOL modeling of damaged subsea mooring lines with electrochemical analysis</w:t>
      </w:r>
      <w:r>
        <w:br/>
        <w:t>Client References: ExxonMobil, Chevron, Talos Energy</w:t>
      </w:r>
      <w:r>
        <w:br/>
      </w:r>
      <w:r>
        <w:br/>
        <w:t>Sep 2017 - Dec 2020: Engineering SME for Data Science Team, Occidental Petroleum, Houston, TX</w:t>
      </w:r>
      <w:r>
        <w:br/>
        <w:t>• Production Optimization Platform - Deployed 50+ physics-based algorithms monitoring 20,000 wells in real-time (99.8% uptime)</w:t>
      </w:r>
      <w:r>
        <w:br/>
        <w:t xml:space="preserve">• Real-Time Drilling Analytics - Implemented bit position estimation (±2ft accuracy at 10,000ft), </w:t>
      </w:r>
      <w:r>
        <w:lastRenderedPageBreak/>
        <w:t>reduced drilling time by 18%</w:t>
      </w:r>
      <w:r>
        <w:br/>
        <w:t>• Production Surveillance System - Automated dynacard analysis, reduced ESP failures by 25%, improved well test validation from 70% to 95%</w:t>
      </w:r>
      <w:r>
        <w:br/>
        <w:t>• Deployed edge computing solution processing 1TB daily with &lt;100ms latency</w:t>
      </w:r>
      <w:r>
        <w:br/>
        <w:t>• Achieved 35% reduction in non-productive time, saving $15M+ annually</w:t>
      </w:r>
      <w:r>
        <w:br/>
        <w:t>Client Reference: Occidental Petroleum</w:t>
      </w:r>
      <w:r>
        <w:br/>
      </w:r>
      <w:r>
        <w:br/>
        <w:t>Aug 2003 - Jun 2015: Engineering Lead, 2H Offshore Inc, Houston, TX</w:t>
      </w:r>
      <w:r>
        <w:br/>
        <w:t>• BP Macondo Emergency Response - Engineering Manager delivering complete containment riser design in 8 weeks (vs. typical 3 years), system contained 15,000 bpd during 2010 Gulf oil spill</w:t>
      </w:r>
      <w:r>
        <w:br/>
        <w:t>• Chevron Bangka SCR/Flexible Riser Design ($45M FEED) - Led design for 8 production risers in 300ft water depth, 18% weight reduction ($3M savings)</w:t>
      </w:r>
      <w:r>
        <w:br/>
        <w:t>• Major Project Portfolio (100+ projects): BP Thunder Horse/Atlantis/Horn Mountain integrity management, Chevron Jack/St.Malo SCRs, ENI Devils Tower TTRs, Shell/BP HPHT designs</w:t>
      </w:r>
      <w:r>
        <w:br/>
        <w:t>• API Standards - Committee member and author for API-RP-16Q (2016 release)</w:t>
      </w:r>
      <w:r>
        <w:br/>
        <w:t>• Global Clients: BP, Shell, Chevron, ExxonMobil, ENI, Murphy, Reliance across GoM, West Africa, Asia-Pacific</w:t>
      </w:r>
      <w:r>
        <w:br/>
        <w:t>Client References: BP, Shell, Chevron, ExxonMobil</w:t>
      </w:r>
      <w:r>
        <w:br/>
      </w:r>
      <w:r>
        <w:br/>
        <w:t>Awards &amp; Recognition:</w:t>
      </w:r>
      <w:r>
        <w:br/>
        <w:t>• Multiple accolades for customer service and satisfaction</w:t>
      </w:r>
      <w:r>
        <w:br/>
        <w:t>• 100% track record for on-time and within-budget project delivery</w:t>
      </w:r>
    </w:p>
    <w:p w14:paraId="4A7C1EEA" w14:textId="77777777" w:rsidR="00331F98" w:rsidRDefault="00331F98">
      <w:pPr>
        <w:pStyle w:val="BodyText"/>
        <w:rPr>
          <w:i w:val="0"/>
          <w:sz w:val="20"/>
        </w:rPr>
      </w:pPr>
    </w:p>
    <w:p w14:paraId="16BACFF3" w14:textId="77777777" w:rsidR="00331F98" w:rsidRDefault="00331F98">
      <w:pPr>
        <w:pStyle w:val="BodyText"/>
        <w:rPr>
          <w:i w:val="0"/>
          <w:sz w:val="20"/>
        </w:rPr>
      </w:pPr>
    </w:p>
    <w:p w14:paraId="17C8680F" w14:textId="77777777" w:rsidR="00331F98" w:rsidRDefault="00331F98">
      <w:pPr>
        <w:pStyle w:val="BodyText"/>
        <w:rPr>
          <w:i w:val="0"/>
          <w:sz w:val="20"/>
        </w:rPr>
      </w:pPr>
    </w:p>
    <w:p w14:paraId="7E4CC590" w14:textId="77777777" w:rsidR="00331F98" w:rsidRDefault="00331F98">
      <w:pPr>
        <w:pStyle w:val="BodyText"/>
        <w:rPr>
          <w:i w:val="0"/>
          <w:sz w:val="20"/>
        </w:rPr>
      </w:pPr>
    </w:p>
    <w:p w14:paraId="62441567" w14:textId="77777777" w:rsidR="00331F98" w:rsidRDefault="00331F98">
      <w:pPr>
        <w:pStyle w:val="BodyText"/>
        <w:rPr>
          <w:i w:val="0"/>
          <w:sz w:val="20"/>
        </w:rPr>
      </w:pPr>
    </w:p>
    <w:p w14:paraId="68F6066E" w14:textId="77777777" w:rsidR="00331F98" w:rsidRDefault="00331F98">
      <w:pPr>
        <w:pStyle w:val="BodyText"/>
        <w:rPr>
          <w:i w:val="0"/>
          <w:sz w:val="20"/>
        </w:rPr>
      </w:pPr>
    </w:p>
    <w:p w14:paraId="41618706" w14:textId="77777777" w:rsidR="00331F98" w:rsidRDefault="009714DA">
      <w:pPr>
        <w:pStyle w:val="BodyText"/>
        <w:spacing w:before="20"/>
        <w:rPr>
          <w:i w:val="0"/>
          <w:sz w:val="20"/>
        </w:rPr>
      </w:pPr>
      <w:r>
        <w:rPr>
          <w:i w:val="0"/>
          <w:noProof/>
          <w:sz w:val="20"/>
        </w:rPr>
        <mc:AlternateContent>
          <mc:Choice Requires="wps">
            <w:drawing>
              <wp:anchor distT="0" distB="0" distL="0" distR="0" simplePos="0" relativeHeight="487589376" behindDoc="1" locked="0" layoutInCell="1" allowOverlap="1" wp14:anchorId="2C2F7535" wp14:editId="33B04CEB">
                <wp:simplePos x="0" y="0"/>
                <wp:positionH relativeFrom="page">
                  <wp:posOffset>913764</wp:posOffset>
                </wp:positionH>
                <wp:positionV relativeFrom="paragraph">
                  <wp:posOffset>174038</wp:posOffset>
                </wp:positionV>
                <wp:extent cx="548640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4"/>
                              </a:lnTo>
                              <a:lnTo>
                                <a:pt x="5486400" y="6984"/>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AD7B38" id="Graphic 5" o:spid="_x0000_s1026" style="position:absolute;margin-left:71.95pt;margin-top:13.7pt;width:6in;height:.55pt;z-index:-15727104;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" path="m5486400,l,,,6984r5486400,l5486400,xe" fillcolor="black" stroked="f">
                <v:path arrowok="t"/>
                <w10:wrap type="topAndBottom" anchorx="page"/>
              </v:shape>
            </w:pict>
          </mc:Fallback>
        </mc:AlternateContent>
      </w:r>
    </w:p>
    <w:p w14:paraId="5585BB95" w14:textId="77777777" w:rsidR="00331F98" w:rsidRDefault="00331F98">
      <w:pPr>
        <w:pStyle w:val="BodyText"/>
        <w:spacing w:before="234"/>
        <w:rPr>
          <w:i w:val="0"/>
        </w:rPr>
      </w:pPr>
    </w:p>
    <w:p w14:paraId="067A2B22" w14:textId="77777777" w:rsidR="00331F98" w:rsidRDefault="009714DA">
      <w:pPr>
        <w:pStyle w:val="Heading1"/>
      </w:pPr>
      <w:bookmarkStart w:id="4" w:name="Languages:"/>
      <w:bookmarkEnd w:id="4"/>
      <w:r>
        <w:rPr>
          <w:spacing w:val="-2"/>
        </w:rPr>
        <w:t>Languages:</w:t>
      </w:r>
    </w:p>
    <w:p w14:paraId="17D56F53" w14:textId="77777777" w:rsidR="00331F98" w:rsidRDefault="009714DA">
      <w:pPr>
        <w:pStyle w:val="BodyText"/>
        <w:spacing w:before="103" w:line="249" w:lineRule="auto"/>
        <w:ind w:left="360"/>
      </w:pPr>
      <w:r>
        <w:t>For each language indicate proficiency: excellent, good, fair,</w:t>
      </w:r>
      <w:r>
        <w:rPr>
          <w:spacing w:val="-4"/>
        </w:rPr>
        <w:t xml:space="preserve"> </w:t>
      </w:r>
      <w:r>
        <w:t>or poor; in</w:t>
      </w:r>
      <w:r>
        <w:rPr>
          <w:spacing w:val="-2"/>
        </w:rPr>
        <w:t xml:space="preserve"> </w:t>
      </w:r>
      <w:r>
        <w:t xml:space="preserve">speaking, reading, and </w:t>
      </w:r>
      <w:r>
        <w:rPr>
          <w:spacing w:val="-2"/>
        </w:rPr>
        <w:t>writing</w:t>
      </w:r>
    </w:p>
    <w:p w14:paraId="721C90ED" w14:textId="77777777" w:rsidR="00331F98" w:rsidRDefault="00331F98">
      <w:pPr>
        <w:pStyle w:val="BodyText"/>
        <w:rPr>
          <w:sz w:val="20"/>
        </w:rPr>
      </w:pPr>
      <w:r>
        <w:t>English - Excellent (speaking, reading, writing)</w:t>
      </w:r>
      <w:r>
        <w:br/>
        <w:t>Telugu - Excellent (speaking, reading, writing)</w:t>
      </w:r>
      <w:r>
        <w:br/>
        <w:t>Hindi - Good (speaking, reading, writing)</w:t>
      </w:r>
    </w:p>
    <w:p w14:paraId="4CF0C2C4" w14:textId="77777777" w:rsidR="00331F98" w:rsidRDefault="00331F98">
      <w:pPr>
        <w:pStyle w:val="BodyText"/>
        <w:rPr>
          <w:sz w:val="20"/>
        </w:rPr>
      </w:pPr>
    </w:p>
    <w:p w14:paraId="4B6CBDFB" w14:textId="77777777" w:rsidR="00331F98" w:rsidRDefault="00331F98">
      <w:pPr>
        <w:pStyle w:val="BodyText"/>
        <w:rPr>
          <w:sz w:val="20"/>
        </w:rPr>
      </w:pPr>
    </w:p>
    <w:p w14:paraId="25C12BCA" w14:textId="77777777" w:rsidR="00331F98" w:rsidRDefault="00331F98">
      <w:pPr>
        <w:pStyle w:val="BodyText"/>
        <w:rPr>
          <w:sz w:val="20"/>
        </w:rPr>
      </w:pPr>
    </w:p>
    <w:p w14:paraId="7EB9A38B" w14:textId="77777777" w:rsidR="00331F98" w:rsidRDefault="00331F98">
      <w:pPr>
        <w:pStyle w:val="BodyText"/>
        <w:rPr>
          <w:sz w:val="20"/>
        </w:rPr>
      </w:pPr>
    </w:p>
    <w:p w14:paraId="32C4106C" w14:textId="77777777" w:rsidR="00331F98" w:rsidRDefault="00331F98">
      <w:pPr>
        <w:pStyle w:val="BodyText"/>
        <w:rPr>
          <w:sz w:val="20"/>
        </w:rPr>
      </w:pPr>
    </w:p>
    <w:p w14:paraId="26B6BBB4" w14:textId="77777777" w:rsidR="00331F98" w:rsidRDefault="00331F98">
      <w:pPr>
        <w:pStyle w:val="BodyText"/>
        <w:rPr>
          <w:sz w:val="20"/>
        </w:rPr>
      </w:pPr>
    </w:p>
    <w:p w14:paraId="4B4BB245" w14:textId="77777777" w:rsidR="00331F98" w:rsidRDefault="00331F98">
      <w:pPr>
        <w:pStyle w:val="BodyText"/>
        <w:rPr>
          <w:sz w:val="20"/>
        </w:rPr>
      </w:pPr>
    </w:p>
    <w:p w14:paraId="3202DEA7" w14:textId="77777777" w:rsidR="00331F98" w:rsidRDefault="009714DA">
      <w:pPr>
        <w:pStyle w:val="BodyText"/>
        <w:spacing w:before="170"/>
        <w:rPr>
          <w:sz w:val="20"/>
        </w:rPr>
      </w:pPr>
      <w:r>
        <w:rPr>
          <w:noProof/>
          <w:sz w:val="20"/>
        </w:rPr>
        <mc:AlternateContent>
          <mc:Choice Requires="wps">
            <w:drawing>
              <wp:anchor distT="0" distB="0" distL="0" distR="0" simplePos="0" relativeHeight="487589888" behindDoc="1" locked="0" layoutInCell="1" allowOverlap="1" wp14:anchorId="0D83A4F9" wp14:editId="0E5C9085">
                <wp:simplePos x="0" y="0"/>
                <wp:positionH relativeFrom="page">
                  <wp:posOffset>913764</wp:posOffset>
                </wp:positionH>
                <wp:positionV relativeFrom="paragraph">
                  <wp:posOffset>269565</wp:posOffset>
                </wp:positionV>
                <wp:extent cx="5486400" cy="698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5"/>
                              </a:lnTo>
                              <a:lnTo>
                                <a:pt x="5486400" y="6985"/>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ED17E7" id="Graphic 6" o:spid="_x0000_s1026" style="position:absolute;margin-left:71.95pt;margin-top:21.25pt;width:6in;height:.5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" path="m5486400,l,,,6985r5486400,l5486400,xe" fillcolor="black" stroked="f">
                <v:path arrowok="t"/>
                <w10:wrap type="topAndBottom" anchorx="page"/>
              </v:shape>
            </w:pict>
          </mc:Fallback>
        </mc:AlternateContent>
      </w:r>
    </w:p>
    <w:p w14:paraId="3324817D" w14:textId="77777777" w:rsidR="00331F98" w:rsidRDefault="009714DA">
      <w:pPr>
        <w:pStyle w:val="Heading1"/>
        <w:spacing w:before="127"/>
      </w:pPr>
      <w:bookmarkStart w:id="5" w:name="Certification:"/>
      <w:bookmarkEnd w:id="5"/>
      <w:r>
        <w:rPr>
          <w:spacing w:val="-2"/>
        </w:rPr>
        <w:t>Certification:</w:t>
      </w:r>
    </w:p>
    <w:p w14:paraId="1A886391" w14:textId="77777777" w:rsidR="00331F98" w:rsidRDefault="00331F98">
      <w:pPr>
        <w:pStyle w:val="BodyText"/>
        <w:spacing w:before="211"/>
        <w:rPr>
          <w:b/>
          <w:i w:val="0"/>
        </w:rPr>
      </w:pPr>
    </w:p>
    <w:p w14:paraId="7D606C44" w14:textId="77777777" w:rsidR="00331F98" w:rsidRDefault="009714DA">
      <w:pPr>
        <w:spacing w:line="247" w:lineRule="auto"/>
        <w:ind w:left="359"/>
        <w:rPr>
          <w:sz w:val="24"/>
        </w:rPr>
      </w:pPr>
      <w:r>
        <w:rPr>
          <w:sz w:val="24"/>
        </w:rPr>
        <w:t>I,</w:t>
      </w:r>
      <w:r>
        <w:rPr>
          <w:spacing w:val="40"/>
          <w:sz w:val="24"/>
        </w:rPr>
        <w:t xml:space="preserve"> </w:t>
      </w:r>
      <w:r>
        <w:rPr>
          <w:sz w:val="24"/>
        </w:rPr>
        <w:t>the</w:t>
      </w:r>
      <w:r>
        <w:rPr>
          <w:spacing w:val="40"/>
          <w:sz w:val="24"/>
        </w:rPr>
        <w:t xml:space="preserve"> </w:t>
      </w:r>
      <w:r>
        <w:rPr>
          <w:sz w:val="24"/>
        </w:rPr>
        <w:t>undersigned,</w:t>
      </w:r>
      <w:r>
        <w:rPr>
          <w:spacing w:val="40"/>
          <w:sz w:val="24"/>
        </w:rPr>
        <w:t xml:space="preserve"> </w:t>
      </w:r>
      <w:r>
        <w:rPr>
          <w:sz w:val="24"/>
        </w:rPr>
        <w:t>certify</w:t>
      </w:r>
      <w:r>
        <w:rPr>
          <w:spacing w:val="37"/>
          <w:sz w:val="24"/>
        </w:rPr>
        <w:t xml:space="preserve"> </w:t>
      </w:r>
      <w:r>
        <w:rPr>
          <w:sz w:val="24"/>
        </w:rPr>
        <w:t>that</w:t>
      </w:r>
      <w:r>
        <w:rPr>
          <w:spacing w:val="40"/>
          <w:sz w:val="24"/>
        </w:rPr>
        <w:t xml:space="preserve"> </w:t>
      </w:r>
      <w:r>
        <w:rPr>
          <w:sz w:val="24"/>
        </w:rPr>
        <w:t>to</w:t>
      </w:r>
      <w:r>
        <w:rPr>
          <w:spacing w:val="37"/>
          <w:sz w:val="24"/>
        </w:rPr>
        <w:t xml:space="preserve"> </w:t>
      </w:r>
      <w:r>
        <w:rPr>
          <w:sz w:val="24"/>
        </w:rPr>
        <w:t>the</w:t>
      </w:r>
      <w:r>
        <w:rPr>
          <w:spacing w:val="40"/>
          <w:sz w:val="24"/>
        </w:rPr>
        <w:t xml:space="preserve"> </w:t>
      </w:r>
      <w:r>
        <w:rPr>
          <w:sz w:val="24"/>
        </w:rPr>
        <w:t>best</w:t>
      </w:r>
      <w:r>
        <w:rPr>
          <w:spacing w:val="40"/>
          <w:sz w:val="24"/>
        </w:rPr>
        <w:t xml:space="preserve"> </w:t>
      </w:r>
      <w:r>
        <w:rPr>
          <w:sz w:val="24"/>
        </w:rPr>
        <w:t>of</w:t>
      </w:r>
      <w:r>
        <w:rPr>
          <w:spacing w:val="40"/>
          <w:sz w:val="24"/>
        </w:rPr>
        <w:t xml:space="preserve"> </w:t>
      </w:r>
      <w:r>
        <w:rPr>
          <w:sz w:val="24"/>
        </w:rPr>
        <w:t>my</w:t>
      </w:r>
      <w:r>
        <w:rPr>
          <w:spacing w:val="37"/>
          <w:sz w:val="24"/>
        </w:rPr>
        <w:t xml:space="preserve"> </w:t>
      </w:r>
      <w:r>
        <w:rPr>
          <w:sz w:val="24"/>
        </w:rPr>
        <w:t>knowledge</w:t>
      </w:r>
      <w:r>
        <w:rPr>
          <w:spacing w:val="40"/>
          <w:sz w:val="24"/>
        </w:rPr>
        <w:t xml:space="preserve"> </w:t>
      </w:r>
      <w:r>
        <w:rPr>
          <w:sz w:val="24"/>
        </w:rPr>
        <w:t>and</w:t>
      </w:r>
      <w:r>
        <w:rPr>
          <w:spacing w:val="40"/>
          <w:sz w:val="24"/>
        </w:rPr>
        <w:t xml:space="preserve"> </w:t>
      </w:r>
      <w:r>
        <w:rPr>
          <w:sz w:val="24"/>
        </w:rPr>
        <w:t>belief,</w:t>
      </w:r>
      <w:r>
        <w:rPr>
          <w:spacing w:val="40"/>
          <w:sz w:val="24"/>
        </w:rPr>
        <w:t xml:space="preserve"> </w:t>
      </w:r>
      <w:r>
        <w:rPr>
          <w:sz w:val="24"/>
        </w:rPr>
        <w:t>these</w:t>
      </w:r>
      <w:r>
        <w:rPr>
          <w:spacing w:val="40"/>
          <w:sz w:val="24"/>
        </w:rPr>
        <w:t xml:space="preserve"> </w:t>
      </w:r>
      <w:r>
        <w:rPr>
          <w:sz w:val="24"/>
        </w:rPr>
        <w:t>data</w:t>
      </w:r>
      <w:r>
        <w:rPr>
          <w:spacing w:val="40"/>
          <w:sz w:val="24"/>
        </w:rPr>
        <w:t xml:space="preserve"> </w:t>
      </w:r>
      <w:r>
        <w:rPr>
          <w:sz w:val="24"/>
        </w:rPr>
        <w:t>correctly describe me, my qualifications, and my experience.</w:t>
      </w:r>
    </w:p>
    <w:p w14:paraId="77266E8D" w14:textId="77777777" w:rsidR="00331F98" w:rsidRDefault="00331F98">
      <w:pPr>
        <w:pStyle w:val="BodyText"/>
        <w:rPr>
          <w:i w:val="0"/>
        </w:rPr>
      </w:pPr>
    </w:p>
    <w:p w14:paraId="186C0F30" w14:textId="77777777" w:rsidR="00331F98" w:rsidRDefault="00331F98">
      <w:pPr>
        <w:pStyle w:val="BodyText"/>
        <w:rPr>
          <w:i w:val="0"/>
        </w:rPr>
      </w:pPr>
    </w:p>
    <w:p w14:paraId="048F5093" w14:textId="77777777" w:rsidR="00331F98" w:rsidRDefault="00331F98">
      <w:pPr>
        <w:pStyle w:val="BodyText"/>
        <w:rPr>
          <w:i w:val="0"/>
        </w:rPr>
      </w:pPr>
    </w:p>
    <w:p w14:paraId="0912CA5B" w14:textId="77777777" w:rsidR="00331F98" w:rsidRDefault="00331F98">
      <w:pPr>
        <w:pStyle w:val="BodyText"/>
        <w:spacing w:before="152"/>
        <w:rPr>
          <w:i w:val="0"/>
        </w:rPr>
      </w:pPr>
    </w:p>
    <w:p w14:paraId="30E9CC51" w14:textId="77777777" w:rsidR="00331F98" w:rsidRDefault="009714DA">
      <w:pPr>
        <w:pStyle w:val="Heading1"/>
        <w:tabs>
          <w:tab w:val="left" w:pos="7094"/>
          <w:tab w:val="left" w:pos="9057"/>
        </w:tabs>
      </w:pPr>
      <w:bookmarkStart w:id="6" w:name="Date:"/>
      <w:bookmarkEnd w:id="6"/>
      <w:r>
        <w:rPr>
          <w:u w:val="thick"/>
        </w:rPr>
        <w:tab/>
      </w:r>
      <w:r>
        <w:t>Date:</w:t>
      </w:r>
      <w:r>
        <w:rPr>
          <w:spacing w:val="61"/>
        </w:rPr>
        <w:t xml:space="preserve"> </w:t>
      </w:r>
      <w:r>
        <w:rPr>
          <w:u w:val="thick"/>
        </w:rPr>
        <w:tab/>
      </w:r>
    </w:p>
    <w:p w14:paraId="14500F4D" w14:textId="77777777" w:rsidR="00331F98" w:rsidRDefault="009714DA">
      <w:pPr>
        <w:tabs>
          <w:tab w:val="left" w:pos="7329"/>
        </w:tabs>
        <w:spacing w:before="103"/>
        <w:ind w:left="360"/>
        <w:rPr>
          <w:b/>
          <w:i/>
          <w:sz w:val="24"/>
        </w:rPr>
      </w:pPr>
      <w:r>
        <w:t>Signature of Consultant</w:t>
      </w:r>
      <w:r>
        <w:tab/>
        <w:t>26/September/2025</w:t>
      </w:r>
    </w:p>
    <w:p w14:paraId="5E67C893" w14:textId="77777777" w:rsidR="00331F98" w:rsidRDefault="00331F98">
      <w:pPr>
        <w:pStyle w:val="BodyText"/>
        <w:rPr>
          <w:b/>
        </w:rPr>
      </w:pPr>
    </w:p>
    <w:p w14:paraId="4E8693CE" w14:textId="77777777" w:rsidR="00331F98" w:rsidRDefault="00331F98">
      <w:pPr>
        <w:pStyle w:val="BodyText"/>
        <w:rPr>
          <w:b/>
        </w:rPr>
      </w:pPr>
    </w:p>
    <w:p w14:paraId="1BE12EF6" w14:textId="77777777" w:rsidR="00331F98" w:rsidRDefault="00331F98">
      <w:pPr>
        <w:pStyle w:val="BodyText"/>
        <w:rPr>
          <w:b/>
        </w:rPr>
      </w:pPr>
    </w:p>
    <w:p w14:paraId="28D36724" w14:textId="77777777" w:rsidR="00331F98" w:rsidRDefault="00331F98">
      <w:pPr>
        <w:pStyle w:val="BodyText"/>
        <w:spacing w:before="156"/>
        <w:rPr>
          <w:b/>
        </w:rPr>
      </w:pPr>
    </w:p>
    <w:p w14:paraId="51288667" w14:textId="77777777" w:rsidR="00331F98" w:rsidRDefault="009714DA">
      <w:pPr>
        <w:tabs>
          <w:tab w:val="left" w:pos="7603"/>
        </w:tabs>
        <w:ind w:left="360"/>
        <w:rPr>
          <w:b/>
          <w:sz w:val="24"/>
        </w:rPr>
      </w:pPr>
      <w:r>
        <w:t>Full name of Consultant: Vamsee Achanta, P.E.</w:t>
      </w:r>
    </w:p>
    <w:sectPr w:rsidR="00331F98">
      <w:pgSz w:w="12240" w:h="15840"/>
      <w:pgMar w:top="1160" w:right="1080" w:bottom="720" w:left="108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4BF4C" w14:textId="77777777" w:rsidR="009714DA" w:rsidRDefault="009714DA">
      <w:r>
        <w:separator/>
      </w:r>
    </w:p>
  </w:endnote>
  <w:endnote w:type="continuationSeparator" w:id="0">
    <w:p w14:paraId="6DA21BBF" w14:textId="77777777" w:rsidR="009714DA" w:rsidRDefault="0097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0D56" w14:textId="77777777" w:rsidR="00331F98" w:rsidRDefault="009714DA">
    <w:pPr>
      <w:pStyle w:val="BodyText"/>
      <w:spacing w:line="14" w:lineRule="auto"/>
      <w:rPr>
        <w:i w:val="0"/>
        <w:sz w:val="20"/>
      </w:rPr>
    </w:pPr>
    <w:r>
      <w:rPr>
        <w:i w:val="0"/>
        <w:noProof/>
        <w:sz w:val="20"/>
      </w:rPr>
      <mc:AlternateContent>
        <mc:Choice Requires="wps">
          <w:drawing>
            <wp:anchor distT="0" distB="0" distL="0" distR="0" simplePos="0" relativeHeight="487525888" behindDoc="1" locked="0" layoutInCell="1" allowOverlap="1" wp14:anchorId="6EF02645" wp14:editId="0DF928F2">
              <wp:simplePos x="0" y="0"/>
              <wp:positionH relativeFrom="page">
                <wp:posOffset>3557136</wp:posOffset>
              </wp:positionH>
              <wp:positionV relativeFrom="page">
                <wp:posOffset>9586897</wp:posOffset>
              </wp:positionV>
              <wp:extent cx="65849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 cy="139065"/>
                      </a:xfrm>
                      <a:prstGeom prst="rect">
                        <a:avLst/>
                      </a:prstGeom>
                    </wps:spPr>
                    <wps:txbx>
                      <w:txbxContent>
                        <w:p w14:paraId="2AA47367" w14:textId="77777777" w:rsidR="00331F98" w:rsidRDefault="009714DA">
                          <w:pPr>
                            <w:spacing w:before="14"/>
                            <w:ind w:left="20"/>
                            <w:rPr>
                              <w:rFonts w:ascii="Arial"/>
                              <w:sz w:val="16"/>
                            </w:rPr>
                          </w:pPr>
                          <w:r>
                            <w:rPr>
                              <w:rFonts w:ascii="Arial"/>
                              <w:sz w:val="16"/>
                            </w:rPr>
                            <w:t>Page</w:t>
                          </w:r>
                          <w:r>
                            <w:rPr>
                              <w:rFonts w:ascii="Arial"/>
                              <w:spacing w:val="-1"/>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25</w:t>
                          </w:r>
                          <w:r>
                            <w:rPr>
                              <w:rFonts w:ascii="Arial"/>
                              <w:sz w:val="16"/>
                            </w:rPr>
                            <w:fldChar w:fldCharType="end"/>
                          </w:r>
                          <w:r>
                            <w:rPr>
                              <w:rFonts w:ascii="Arial"/>
                              <w:spacing w:val="-2"/>
                              <w:sz w:val="16"/>
                            </w:rPr>
                            <w:t xml:space="preserve"> </w:t>
                          </w:r>
                          <w:r>
                            <w:rPr>
                              <w:rFonts w:ascii="Arial"/>
                              <w:sz w:val="16"/>
                            </w:rPr>
                            <w:t>of</w:t>
                          </w:r>
                          <w:r>
                            <w:rPr>
                              <w:rFonts w:ascii="Arial"/>
                              <w:spacing w:val="-1"/>
                              <w:sz w:val="16"/>
                            </w:rPr>
                            <w:t xml:space="preserve"> </w:t>
                          </w:r>
                          <w:r>
                            <w:rPr>
                              <w:rFonts w:ascii="Arial"/>
                              <w:spacing w:val="-5"/>
                              <w:sz w:val="16"/>
                            </w:rPr>
                            <w:t>68</w:t>
                          </w:r>
                        </w:p>
                      </w:txbxContent>
                    </wps:txbx>
                    <wps:bodyPr wrap="square" lIns="0" tIns="0" rIns="0" bIns="0" rtlCol="0">
                      <a:noAutofit/>
                    </wps:bodyPr>
                  </wps:wsp>
                </a:graphicData>
              </a:graphic>
            </wp:anchor>
          </w:drawing>
        </mc:Choice>
        <mc:Fallback>
          <w:pict>
            <v:shapetype w14:anchorId="6EF02645" id="_x0000_t202" coordsize="21600,21600" o:spt="202" path="m,l,21600r21600,l21600,xe">
              <v:stroke joinstyle="miter"/>
              <v:path gradientshapeok="t" o:connecttype="rect"/>
            </v:shapetype>
            <v:shape id="Textbox 1" o:spid="_x0000_s1026" type="#_x0000_t202" style="position:absolute;margin-left:280.1pt;margin-top:754.85pt;width:51.85pt;height:10.95pt;z-index:-1579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" filled="f" stroked="f">
              <v:textbox inset="0,0,0,0">
                <w:txbxContent>
                  <w:p w14:paraId="2AA47367" w14:textId="77777777" w:rsidR="00331F98" w:rsidRDefault="009714DA">
                    <w:pPr>
                      <w:spacing w:before="14"/>
                      <w:ind w:left="20"/>
                      <w:rPr>
                        <w:rFonts w:ascii="Arial"/>
                        <w:sz w:val="16"/>
                      </w:rPr>
                    </w:pPr>
                    <w:r>
                      <w:rPr>
                        <w:rFonts w:ascii="Arial"/>
                        <w:sz w:val="16"/>
                      </w:rPr>
                      <w:t>Page</w:t>
                    </w:r>
                    <w:r>
                      <w:rPr>
                        <w:rFonts w:ascii="Arial"/>
                        <w:spacing w:val="-1"/>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25</w:t>
                    </w:r>
                    <w:r>
                      <w:rPr>
                        <w:rFonts w:ascii="Arial"/>
                        <w:sz w:val="16"/>
                      </w:rPr>
                      <w:fldChar w:fldCharType="end"/>
                    </w:r>
                    <w:r>
                      <w:rPr>
                        <w:rFonts w:ascii="Arial"/>
                        <w:spacing w:val="-2"/>
                        <w:sz w:val="16"/>
                      </w:rPr>
                      <w:t xml:space="preserve"> </w:t>
                    </w:r>
                    <w:r>
                      <w:rPr>
                        <w:rFonts w:ascii="Arial"/>
                        <w:sz w:val="16"/>
                      </w:rPr>
                      <w:t>of</w:t>
                    </w:r>
                    <w:r>
                      <w:rPr>
                        <w:rFonts w:ascii="Arial"/>
                        <w:spacing w:val="-1"/>
                        <w:sz w:val="16"/>
                      </w:rPr>
                      <w:t xml:space="preserve"> </w:t>
                    </w:r>
                    <w:r>
                      <w:rPr>
                        <w:rFonts w:ascii="Arial"/>
                        <w:spacing w:val="-5"/>
                        <w:sz w:val="16"/>
                      </w:rPr>
                      <w:t>68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95759" w14:textId="77777777" w:rsidR="009714DA" w:rsidRDefault="009714DA">
      <w:r>
        <w:separator/>
      </w:r>
    </w:p>
  </w:footnote>
  <w:footnote w:type="continuationSeparator" w:id="0">
    <w:p w14:paraId="683A3849" w14:textId="77777777" w:rsidR="009714DA" w:rsidRDefault="00971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98"/>
    <w:rsid w:val="00331F98"/>
    <w:rsid w:val="00640B38"/>
    <w:rsid w:val="007465F4"/>
    <w:rsid w:val="009714DA"/>
    <w:rsid w:val="00D2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074D"/>
  <w15:docId w15:val="{2F465FBB-F39A-4E3A-B612-610C2C54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03D8FA5976F4EA0F69752EFBA5ABD" ma:contentTypeVersion="19" ma:contentTypeDescription="Create a new document." ma:contentTypeScope="" ma:versionID="8776c98595de46b7e5dd3ce9884b9987">
  <xsd:schema xmlns:xsd="http://www.w3.org/2001/XMLSchema" xmlns:xs="http://www.w3.org/2001/XMLSchema" xmlns:p="http://schemas.microsoft.com/office/2006/metadata/properties" xmlns:ns2="60524f48-c759-41ab-adac-c53f8192b63a" xmlns:ns3="4cc839ce-52b8-4d14-b85b-b575326647b1" targetNamespace="http://schemas.microsoft.com/office/2006/metadata/properties" ma:root="true" ma:fieldsID="2db62ed273123a146c4a20b6b5a43e12" ns2:_="" ns3:_="">
    <xsd:import namespace="60524f48-c759-41ab-adac-c53f8192b63a"/>
    <xsd:import namespace="4cc839ce-52b8-4d14-b85b-b575326647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24f48-c759-41ab-adac-c53f8192b6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3de6278-bdbf-41cf-a8e1-683b90021f07}" ma:internalName="TaxCatchAll" ma:showField="CatchAllData" ma:web="60524f48-c759-41ab-adac-c53f8192b63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c839ce-52b8-4d14-b85b-b575326647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162c90-5017-46a7-a94e-6794ef5ddc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0524f48-c759-41ab-adac-c53f8192b63a" xsi:nil="true"/>
    <lcf76f155ced4ddcb4097134ff3c332f xmlns="4cc839ce-52b8-4d14-b85b-b575326647b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B3BC4C-83AF-461B-9C83-299DBF5CA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24f48-c759-41ab-adac-c53f8192b63a"/>
    <ds:schemaRef ds:uri="4cc839ce-52b8-4d14-b85b-b57532664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4BF2A-D1B3-4705-9FF9-4FE31E37C060}">
  <ds:schemaRefs>
    <ds:schemaRef ds:uri="http://schemas.microsoft.com/office/2006/metadata/properties"/>
    <ds:schemaRef ds:uri="http://schemas.microsoft.com/office/infopath/2007/PartnerControls"/>
    <ds:schemaRef ds:uri="60524f48-c759-41ab-adac-c53f8192b63a"/>
    <ds:schemaRef ds:uri="4cc839ce-52b8-4d14-b85b-b575326647b1"/>
  </ds:schemaRefs>
</ds:datastoreItem>
</file>

<file path=customXml/itemProps3.xml><?xml version="1.0" encoding="utf-8"?>
<ds:datastoreItem xmlns:ds="http://schemas.openxmlformats.org/officeDocument/2006/customXml" ds:itemID="{B4C79783-5BFB-47EA-AEA8-56553E842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Fernandez</dc:creator>
  <cp:lastModifiedBy>Vamsee Achanta</cp:lastModifiedBy>
  <cp:revision>3</cp:revision>
  <dcterms:created xsi:type="dcterms:W3CDTF">2025-09-17T13:07:00Z</dcterms:created>
  <dcterms:modified xsi:type="dcterms:W3CDTF">2025-09-27T03:39:00Z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Creator">
    <vt:lpwstr>Nitro PDF Pro 14 (14.37.2.0)</vt:lpwstr>
  </property>
  <property fmtid="{D5CDD505-2E9C-101B-9397-08002B2CF9AE}" pid="4" name="LastSaved">
    <vt:filetime>2025-09-17T00:00:00Z</vt:filetime>
  </property>
  <property fmtid="{D5CDD505-2E9C-101B-9397-08002B2CF9AE}" pid="5" name="ContentTypeId">
    <vt:lpwstr>0x010100A6303D8FA5976F4EA0F69752EFBA5ABD</vt:lpwstr>
  </property>
</Properties>
</file>