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pzxrh4n9hs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RTL Development Phase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3zvov6n6r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Signal Generation and Feature Processing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vlic4st79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the foundation of the pain-classification system.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 of Week 1 the team should be able to generate synthetic physiological signals and extract useful features.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67kugrioss8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1: Synthetic Physiological Signal Generator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9w27cj16r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digital representations of physiological features that can later be used for pain classification.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wesd9jn85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 (initial version)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40o7efvbx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Simulated: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Alpha Power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Beta Power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Theta Power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GSR Level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wfjxcdfms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Scenarios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omv2ppxyz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A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 Pain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Alpha = 80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Beta = 20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Theta = 30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GSR = 15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lnemsc7i8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B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Medium Pain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Alpha = 50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Beta = 50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Theta = 40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GSR = 45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207lv1dtl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C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Pain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Alpha = 20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Beta = 80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Theta = 60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GSR = 85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cvq77bfnn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Verilog Tasks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Counter-based generators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stimulus generation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switching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foklqco916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Verilog source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Testbench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Waveforms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RTL schematic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v3ph21tubk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2: Moving Average Filter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wi2vovveao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 fluctuations in incoming signals.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hkj8mshu72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Formula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Moving Average =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(X1 + X2 + X3 + X4)/4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tp74buvznt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78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85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81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81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tressn27u2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Verilog Tasks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Shift register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Adder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m5dvjpv6r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Verilog module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Testbench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Simulation waveforms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bdpy165ipz0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3: RMS Estimator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zoi7c1edkq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Estimate signal strength.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snxtq74o8o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Formula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RMS =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√[(x1²+x2²+...+xn²)/n]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5i9gyjqyrl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Simplification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Initially: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approximate RMS.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floating point.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Fixed point arithmetic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Integer operations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dc443qdec5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RTL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Verilog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Testbench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7hstnmtu7bt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4: Feature Vector Generator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nur58puago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 extracted features into a structured output.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tkwp5gzp98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Inputs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Alpha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Beta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Theta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GSR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a0t9ayj4i7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 Vector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[80,20,30,15]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404h9ckem4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 diagram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RTL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Simulation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58shbyjgmu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Integration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Connect: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Signal Generator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Moving Average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RMS Estimator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 Vector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h0wr6df2q4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Demonstration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Generated signals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Filtered signals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RMS output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feature vector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4jehbt2f5h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t xml:space="preserve">2: Pain Classification Engine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mx1itdeino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physiological features into pain levels.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q82zcetaxiv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1: Pain State Definition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Define: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mf1keo1xx9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Pain Level 0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 Pain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 Alpha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 Beta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 GSR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fjppxwwxxq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Pain Level 1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Moderate Pain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Balanced Alpha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Balanced Beta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Moderate GSR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nz1dq2osw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Pain Level 2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Pain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 Alpha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 Beta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 GSR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4815upogmbo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2: Classification Table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truth table.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1"/>
        <w:tblW w:w="4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1040"/>
        <w:gridCol w:w="1040"/>
        <w:gridCol w:w="1145"/>
        <w:tblGridChange w:id="0">
          <w:tblGrid>
            <w:gridCol w:w="1040"/>
            <w:gridCol w:w="1040"/>
            <w:gridCol w:w="1040"/>
            <w:gridCol w:w="11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Alpha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GSR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p5rsfmq088f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3: Comparator Design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f262lazmqy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incoming features against thresholds.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k42rk75k80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Thresholds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Alpha &gt; 70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Alpha High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Beta &gt; 70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Beta High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GSR &gt; 70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High Stress/Pain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8jioyhnuq1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Comparator module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Simulation results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47amjnoa4qe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4: Pain Classification Logic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ow0wttzetc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pain state.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n29o7tys3e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Logic Example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Alpha High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Beta Low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GSR Low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Pain = Low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Alpha Low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Beta High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GSR High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Pain = High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7fz7gmzuo9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Truth table</w:t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diagram</w:t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RTL implementation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sqeubpwapbz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5: FSM Design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2egps90mkt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States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 Pain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Moderate Pain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 Pain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lzvqvm20p0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State Transitions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movement between states according to feature changes.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c7wrqrx8pg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FSM diagram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table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Verilog implementation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q3nnwztaum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Integration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Connect: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 Vector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Comparators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 Logic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Pain Classifier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Pain State Output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0ha7qcxyut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Demonstration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 A: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 Pain Input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Pain Level 0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 B: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Moderate Pain Input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Pain Level 1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 C: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 Pain Input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Pain Level 2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66v5564gab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Deliverables</w:t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Signal Generator</w:t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Moving Average Filter</w:t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RMS Estimator</w:t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Vector Generator</w:t>
      </w:r>
    </w:p>
    <w:p w:rsidR="00000000" w:rsidDel="00000000" w:rsidP="00000000" w:rsidRDefault="00000000" w:rsidRPr="00000000" w14:paraId="000001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Comparator Modules</w:t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 Classification Logic</w:t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FSM Design</w:t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Verilog Source Files</w:t>
      </w:r>
    </w:p>
    <w:p w:rsidR="00000000" w:rsidDel="00000000" w:rsidP="00000000" w:rsidRDefault="00000000" w:rsidRPr="00000000" w14:paraId="000001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Testbenches</w:t>
      </w:r>
    </w:p>
    <w:p w:rsidR="00000000" w:rsidDel="00000000" w:rsidP="00000000" w:rsidRDefault="00000000" w:rsidRPr="00000000" w14:paraId="000001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Simulation Waveforms</w:t>
      </w:r>
    </w:p>
    <w:p w:rsidR="00000000" w:rsidDel="00000000" w:rsidP="00000000" w:rsidRDefault="00000000" w:rsidRPr="00000000" w14:paraId="000001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RTL Schematics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/>
      </w:pPr>
      <w:bookmarkStart w:colFirst="0" w:colLast="0" w:name="_pqveoutwpsn9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Expected Outcome </w:t>
        <w:br w:type="textWrapping"/>
        <w:br w:type="textWrapping"/>
      </w:r>
      <w:r w:rsidDel="00000000" w:rsidR="00000000" w:rsidRPr="00000000">
        <w:rPr>
          <w:rtl w:val="0"/>
        </w:rPr>
        <w:t xml:space="preserve">A working FPGA simulation capable of: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Synthetic Physiological Features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 ↓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 Processing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 ↓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Pain Classification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 ↓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Pain State Output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