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102E"/>
          <w:sz w:val="56"/>
        </w:rPr>
        <w:t>Food Delivery AI Agent</w:t>
      </w:r>
    </w:p>
    <w:p>
      <w:pPr>
        <w:jc w:val="center"/>
      </w:pPr>
      <w:r>
        <w:rPr>
          <w:color w:val="222222"/>
          <w:sz w:val="30"/>
        </w:rPr>
        <w:t>Interim Report — Setup &amp; Run Guide</w:t>
      </w:r>
    </w:p>
    <w:p>
      <w:pPr>
        <w:jc w:val="center"/>
      </w:pPr>
      <w:r>
        <w:rPr>
          <w:i/>
        </w:rPr>
        <w:t>LLM-powered SQL analytics over a food-delivery database</w:t>
        <w:br/>
        <w:t>OpenAI (GPT)  ·  LangChain  ·  SQLite  ·  Jupyter Notebook</w:t>
      </w:r>
    </w:p>
    <w:p/>
    <w:p>
      <w:pPr>
        <w:pStyle w:val="Heading1"/>
      </w:pPr>
      <w:r>
        <w:rPr>
          <w:color w:val="C8102E"/>
        </w:rPr>
        <w:t>1. Project Overview</w:t>
      </w:r>
    </w:p>
    <w:p>
      <w:r>
        <w:t>This project builds an LLM-powered SQL agent that answers natural-language business questions over a synthetic food-delivery database. A user can ask, in plain English, for details about an order or for business metrics, and the agent writes and executes the SQL on their behalf.</w:t>
      </w:r>
    </w:p>
    <w:p>
      <w:r>
        <w:t>The deliverable is the Jupyter notebook interim_report.ipynb, organised to match the course rubric:</w:t>
      </w:r>
    </w:p>
    <w:p>
      <w:pPr>
        <w:pStyle w:val="ListBullet"/>
      </w:pPr>
      <w:r>
        <w:t>Section 1 — Loading and Setting Up the LLM (8 marks)</w:t>
      </w:r>
    </w:p>
    <w:p>
      <w:pPr>
        <w:pStyle w:val="ListBullet"/>
      </w:pPr>
      <w:r>
        <w:t>Section 2 — Question Answering LLM (10 marks)</w:t>
      </w:r>
    </w:p>
    <w:p>
      <w:pPr>
        <w:pStyle w:val="ListBullet"/>
      </w:pPr>
      <w:r>
        <w:t>Section 3 — Build SQL Agent (16 marks)</w:t>
      </w:r>
    </w:p>
    <w:p>
      <w:pPr>
        <w:pStyle w:val="ListBullet"/>
      </w:pPr>
      <w:r>
        <w:t>Section 4 — Business Report Quality (6 marks)</w:t>
      </w:r>
    </w:p>
    <w:p>
      <w:pPr>
        <w:pStyle w:val="Heading1"/>
      </w:pPr>
      <w:r>
        <w:rPr>
          <w:color w:val="C8102E"/>
        </w:rPr>
        <w:t>2. Project Structure</w:t>
      </w:r>
    </w:p>
    <w:p>
      <w:pPr>
        <w:ind w:left="432"/>
        <w:shd w:fill="F2F2F2"/>
      </w:pPr>
      <w:r>
        <w:rPr>
          <w:rFonts w:ascii="Consolas" w:hAnsi="Consolas"/>
          <w:color w:val="1A1A1A"/>
          <w:sz w:val="19"/>
        </w:rPr>
        <w:t>food-delivery-agent/</w:t>
        <w:br/>
        <w:t>├── create_database.py     # generates the SQLite DB (deterministic)</w:t>
        <w:br/>
        <w:t>├── data/food_delivery.db   # 5 related tables, ~300 orders</w:t>
        <w:br/>
        <w:t>├── interim_report.ipynb    # MAIN DELIVERABLE (all 4 rubric sections)</w:t>
        <w:br/>
        <w:t>├── requirements.txt        # Python dependencies</w:t>
        <w:br/>
        <w:t>├── .env.example            # template for your API key</w:t>
        <w:br/>
        <w:t>└── README.md</w:t>
      </w:r>
    </w:p>
    <w:p>
      <w:r>
        <w:t>The database has five related tables:</w:t>
      </w:r>
    </w:p>
    <w:p>
      <w:pPr>
        <w:pStyle w:val="ListBullet"/>
      </w:pPr>
      <w:r>
        <w:t>customers (60 rows) — id, name, email, phone, city, signup_date</w:t>
      </w:r>
    </w:p>
    <w:p>
      <w:pPr>
        <w:pStyle w:val="ListBullet"/>
      </w:pPr>
      <w:r>
        <w:t>restaurants (25 rows) — id, name, cuisine, city, rating</w:t>
      </w:r>
    </w:p>
    <w:p>
      <w:pPr>
        <w:pStyle w:val="ListBullet"/>
      </w:pPr>
      <w:r>
        <w:t>delivery_agents (20 rows) — id, name, phone, vehicle_type, rating</w:t>
      </w:r>
    </w:p>
    <w:p>
      <w:pPr>
        <w:pStyle w:val="ListBullet"/>
      </w:pPr>
      <w:r>
        <w:t>orders (300 rows) — links customer, restaurant, agent; status, payment, total, delivery time</w:t>
      </w:r>
    </w:p>
    <w:p>
      <w:pPr>
        <w:pStyle w:val="ListBullet"/>
      </w:pPr>
      <w:r>
        <w:t>order_items (794 rows) — the line items for each order</w:t>
      </w:r>
    </w:p>
    <w:p>
      <w:pPr>
        <w:pStyle w:val="Heading1"/>
      </w:pPr>
      <w:r>
        <w:rPr>
          <w:color w:val="C8102E"/>
        </w:rPr>
        <w:t>3. Prerequisites</w:t>
      </w:r>
    </w:p>
    <w:p>
      <w:pPr>
        <w:pStyle w:val="ListBullet"/>
      </w:pPr>
      <w:r>
        <w:t>Python 3.10 or newer installed</w:t>
      </w:r>
    </w:p>
    <w:p>
      <w:pPr>
        <w:pStyle w:val="ListBullet"/>
      </w:pPr>
      <w:r>
        <w:t>An OpenAI API key (from https://platform.openai.com/api-keys)</w:t>
      </w:r>
    </w:p>
    <w:p>
      <w:pPr>
        <w:pStyle w:val="ListBullet"/>
      </w:pPr>
      <w:r>
        <w:t>Internet access (the LLM cells call the OpenAI API)</w:t>
      </w:r>
    </w:p>
    <w:p>
      <w:r>
        <w:t>Note: the API key is required only for the cells that call the LLM (Sections 1–3). The database generation and the direct-SQL verification run with no key at all.</w:t>
      </w:r>
    </w:p>
    <w:p>
      <w:pPr>
        <w:pStyle w:val="Heading1"/>
      </w:pPr>
      <w:r>
        <w:rPr>
          <w:color w:val="C8102E"/>
        </w:rPr>
        <w:t>4. One-Time Setup</w:t>
      </w:r>
    </w:p>
    <w:p>
      <w:r>
        <w:t>Open a terminal in the project folder and run:</w:t>
      </w:r>
    </w:p>
    <w:p>
      <w:pPr>
        <w:pStyle w:val="Heading2"/>
      </w:pPr>
      <w:r>
        <w:rPr>
          <w:color w:val="222222"/>
        </w:rPr>
        <w:t>4.1 Create and activate a virtual environment</w:t>
      </w:r>
    </w:p>
    <w:p>
      <w:pPr>
        <w:ind w:left="432"/>
        <w:shd w:fill="F2F2F2"/>
      </w:pPr>
      <w:r>
        <w:rPr>
          <w:rFonts w:ascii="Consolas" w:hAnsi="Consolas"/>
          <w:color w:val="1A1A1A"/>
          <w:sz w:val="19"/>
        </w:rPr>
        <w:t># macOS / Linux</w:t>
        <w:br/>
        <w:t>python3 -m venv .venv</w:t>
        <w:br/>
        <w:t>source .venv/bin/activate</w:t>
        <w:br/>
        <w:br/>
        <w:t># Windows (PowerShell)</w:t>
        <w:br/>
        <w:t>python -m venv .venv</w:t>
        <w:br/>
        <w:t>.venv\Scripts\activate</w:t>
      </w:r>
    </w:p>
    <w:p>
      <w:pPr>
        <w:pStyle w:val="Heading2"/>
      </w:pPr>
      <w:r>
        <w:rPr>
          <w:color w:val="222222"/>
        </w:rPr>
        <w:t>4.2 Install dependencies</w:t>
      </w:r>
    </w:p>
    <w:p>
      <w:pPr>
        <w:ind w:left="432"/>
        <w:shd w:fill="F2F2F2"/>
      </w:pPr>
      <w:r>
        <w:rPr>
          <w:rFonts w:ascii="Consolas" w:hAnsi="Consolas"/>
          <w:color w:val="1A1A1A"/>
          <w:sz w:val="19"/>
        </w:rPr>
        <w:t>pip install -r requirements.txt</w:t>
      </w:r>
    </w:p>
    <w:p>
      <w:pPr>
        <w:pStyle w:val="Heading2"/>
      </w:pPr>
      <w:r>
        <w:rPr>
          <w:color w:val="222222"/>
        </w:rPr>
        <w:t>4.3 Register the notebook kernel</w:t>
      </w:r>
    </w:p>
    <w:p>
      <w:pPr>
        <w:ind w:left="432"/>
        <w:shd w:fill="F2F2F2"/>
      </w:pPr>
      <w:r>
        <w:rPr>
          <w:rFonts w:ascii="Consolas" w:hAnsi="Consolas"/>
          <w:color w:val="1A1A1A"/>
          <w:sz w:val="19"/>
        </w:rPr>
        <w:t>python -m ipykernel install --user --name food-delivery \</w:t>
        <w:br/>
        <w:t xml:space="preserve">       --display-name "Python 3 (food-delivery)"</w:t>
      </w:r>
    </w:p>
    <w:p>
      <w:pPr>
        <w:pStyle w:val="Heading2"/>
      </w:pPr>
      <w:r>
        <w:rPr>
          <w:color w:val="222222"/>
        </w:rPr>
        <w:t>4.4 Add your OpenAI API key</w:t>
      </w:r>
    </w:p>
    <w:p>
      <w:r>
        <w:t>Copy the template, then open .env and paste your real key:</w:t>
      </w:r>
    </w:p>
    <w:p>
      <w:pPr>
        <w:ind w:left="432"/>
        <w:shd w:fill="F2F2F2"/>
      </w:pPr>
      <w:r>
        <w:rPr>
          <w:rFonts w:ascii="Consolas" w:hAnsi="Consolas"/>
          <w:color w:val="1A1A1A"/>
          <w:sz w:val="19"/>
        </w:rPr>
        <w:t>cp .env.example .env        # Windows: copy .env.example .env</w:t>
        <w:br/>
        <w:br/>
        <w:t># inside .env:</w:t>
        <w:br/>
        <w:t>OPENAI_API_KEY=sk-your-real-key-here</w:t>
        <w:br/>
        <w:t>OPENAI_MODEL=gpt-4o-mini</w:t>
      </w:r>
    </w:p>
    <w:p>
      <w:r>
        <w:rPr>
          <w:b/>
        </w:rPr>
        <w:t xml:space="preserve">Important: </w:t>
      </w:r>
      <w:r>
        <w:t>never share or commit the .env file — it contains your secret key.</w:t>
      </w:r>
    </w:p>
    <w:p>
      <w:pPr>
        <w:pStyle w:val="Heading2"/>
      </w:pPr>
      <w:r>
        <w:rPr>
          <w:color w:val="222222"/>
        </w:rPr>
        <w:t>4.5 (Optional) Regenerate the database</w:t>
      </w:r>
    </w:p>
    <w:p>
      <w:r>
        <w:t>The database is already included. To rebuild it from scratch:</w:t>
      </w:r>
    </w:p>
    <w:p>
      <w:pPr>
        <w:ind w:left="432"/>
        <w:shd w:fill="F2F2F2"/>
      </w:pPr>
      <w:r>
        <w:rPr>
          <w:rFonts w:ascii="Consolas" w:hAnsi="Consolas"/>
          <w:color w:val="1A1A1A"/>
          <w:sz w:val="19"/>
        </w:rPr>
        <w:t>python create_database.py</w:t>
      </w:r>
    </w:p>
    <w:p>
      <w:pPr>
        <w:pStyle w:val="Heading1"/>
      </w:pPr>
      <w:r>
        <w:rPr>
          <w:color w:val="C8102E"/>
        </w:rPr>
        <w:t>5. Running the Project</w:t>
      </w:r>
    </w:p>
    <w:p>
      <w:pPr>
        <w:ind w:left="432"/>
        <w:shd w:fill="F2F2F2"/>
      </w:pPr>
      <w:r>
        <w:rPr>
          <w:rFonts w:ascii="Consolas" w:hAnsi="Consolas"/>
          <w:color w:val="1A1A1A"/>
          <w:sz w:val="19"/>
        </w:rPr>
        <w:t>source .venv/bin/activate         # if not already active</w:t>
        <w:br/>
        <w:t>jupyter notebook interim_report.ipynb</w:t>
      </w:r>
    </w:p>
    <w:p>
      <w:r>
        <w:t>In the Jupyter browser tab:</w:t>
      </w:r>
    </w:p>
    <w:p>
      <w:pPr>
        <w:pStyle w:val="ListBullet"/>
      </w:pPr>
      <w:r>
        <w:t>From the Kernel menu, choose "Python 3 (food-delivery)".</w:t>
      </w:r>
    </w:p>
    <w:p>
      <w:pPr>
        <w:pStyle w:val="ListBullet"/>
      </w:pPr>
      <w:r>
        <w:t>Run the cells top to bottom (Kernel ▸ Restart &amp; Run All).</w:t>
      </w:r>
    </w:p>
    <w:p>
      <w:pPr>
        <w:pStyle w:val="ListBullet"/>
      </w:pPr>
      <w:r>
        <w:t>Watch Section 3: with verbose mode on, the agent prints the SQL it writes.</w:t>
      </w:r>
    </w:p>
    <w:p>
      <w:pPr>
        <w:pStyle w:val="Heading1"/>
      </w:pPr>
      <w:r>
        <w:rPr>
          <w:color w:val="C8102E"/>
        </w:rPr>
        <w:t>6. What Each Section Produces</w:t>
      </w:r>
    </w:p>
    <w:p>
      <w:pPr>
        <w:pStyle w:val="ListBullet"/>
      </w:pPr>
      <w:r>
        <w:t>Section 1: confirms libraries load, the API key is read, and the LLM responds — model fixed at temperature=0 with a seed for reproducibility.</w:t>
      </w:r>
    </w:p>
    <w:p>
      <w:pPr>
        <w:pStyle w:val="ListBullet"/>
      </w:pPr>
      <w:r>
        <w:t>Section 2: prints answers to 3 sample questions with plain prompts, then the same 3 questions with refined prompts; you compare the two.</w:t>
      </w:r>
    </w:p>
    <w:p>
      <w:pPr>
        <w:pStyle w:val="ListBullet"/>
      </w:pPr>
      <w:r>
        <w:t>Section 3: loads the DB, builds the SQL agent, retrieves all details for Order 1001, and verifies the answer against a direct SQL query.</w:t>
      </w:r>
    </w:p>
    <w:p>
      <w:pPr>
        <w:pStyle w:val="ListBullet"/>
      </w:pPr>
      <w:r>
        <w:t>Section 4: a written business report (no code, no API key needed).</w:t>
      </w:r>
    </w:p>
    <w:p>
      <w:pPr>
        <w:pStyle w:val="Heading1"/>
      </w:pPr>
      <w:r>
        <w:rPr>
          <w:color w:val="C8102E"/>
        </w:rPr>
        <w:t>7. Finishing the Report (Important for Marks)</w:t>
      </w:r>
    </w:p>
    <w:p>
      <w:r>
        <w:t>Sections 2 and 3 contain commentary cells marked "fill in after running". These are exactly what the rubric grades. After running the notebook, replace the placeholder text with your own observations about the actual outputs:</w:t>
      </w:r>
    </w:p>
    <w:p>
      <w:pPr>
        <w:pStyle w:val="ListBullet"/>
      </w:pPr>
      <w:r>
        <w:t>In 2.2 / 2.4: comment on the accuracy and clarity of the baseline vs. the refined answers — note what improved and why.</w:t>
      </w:r>
    </w:p>
    <w:p>
      <w:pPr>
        <w:pStyle w:val="ListBullet"/>
      </w:pPr>
      <w:r>
        <w:t>In 3.4: confirm the agent's answer matches the ground-truth SQL result field-for-field.</w:t>
      </w:r>
    </w:p>
    <w:p>
      <w:pPr>
        <w:pStyle w:val="Heading1"/>
      </w:pPr>
      <w:r>
        <w:rPr>
          <w:color w:val="C8102E"/>
        </w:rPr>
        <w:t>8.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Fix</w:t>
            </w:r>
          </w:p>
        </w:tc>
      </w:tr>
      <w:tr>
        <w:tc>
          <w:tcPr>
            <w:tcW w:type="dxa" w:w="4320"/>
          </w:tcPr>
          <w:p>
            <w:r>
              <w:t>OPENAI_API_KEY not found</w:t>
            </w:r>
          </w:p>
        </w:tc>
        <w:tc>
          <w:tcPr>
            <w:tcW w:type="dxa" w:w="4320"/>
          </w:tcPr>
          <w:p>
            <w:r>
              <w:t>Make sure you created .env (not just .env.example) and pasted a valid key, then restart the kernel.</w:t>
            </w:r>
          </w:p>
        </w:tc>
      </w:tr>
      <w:tr>
        <w:tc>
          <w:tcPr>
            <w:tcW w:type="dxa" w:w="4320"/>
          </w:tcPr>
          <w:p>
            <w:r>
              <w:t>AuthenticationError / 401</w:t>
            </w:r>
          </w:p>
        </w:tc>
        <w:tc>
          <w:tcPr>
            <w:tcW w:type="dxa" w:w="4320"/>
          </w:tcPr>
          <w:p>
            <w:r>
              <w:t>The key is wrong or expired. Generate a new key on the OpenAI dashboard.</w:t>
            </w:r>
          </w:p>
        </w:tc>
      </w:tr>
      <w:tr>
        <w:tc>
          <w:tcPr>
            <w:tcW w:type="dxa" w:w="4320"/>
          </w:tcPr>
          <w:p>
            <w:r>
              <w:t>RateLimitError / quota</w:t>
            </w:r>
          </w:p>
        </w:tc>
        <w:tc>
          <w:tcPr>
            <w:tcW w:type="dxa" w:w="4320"/>
          </w:tcPr>
          <w:p>
            <w:r>
              <w:t>Your OpenAI account needs billing/credits enabled.</w:t>
            </w:r>
          </w:p>
        </w:tc>
      </w:tr>
      <w:tr>
        <w:tc>
          <w:tcPr>
            <w:tcW w:type="dxa" w:w="4320"/>
          </w:tcPr>
          <w:p>
            <w:r>
              <w:t>data/food_delivery.db not found</w:t>
            </w:r>
          </w:p>
        </w:tc>
        <w:tc>
          <w:tcPr>
            <w:tcW w:type="dxa" w:w="4320"/>
          </w:tcPr>
          <w:p>
            <w:r>
              <w:t>Run: python create_database.py</w:t>
            </w:r>
          </w:p>
        </w:tc>
      </w:tr>
      <w:tr>
        <w:tc>
          <w:tcPr>
            <w:tcW w:type="dxa" w:w="4320"/>
          </w:tcPr>
          <w:p>
            <w:r>
              <w:t>Kernel not listed in Jupyter</w:t>
            </w:r>
          </w:p>
        </w:tc>
        <w:tc>
          <w:tcPr>
            <w:tcW w:type="dxa" w:w="4320"/>
          </w:tcPr>
          <w:p>
            <w:r>
              <w:t>Re-run the ipykernel install command from step 4.3.</w:t>
            </w:r>
          </w:p>
        </w:tc>
      </w:tr>
      <w:tr>
        <w:tc>
          <w:tcPr>
            <w:tcW w:type="dxa" w:w="4320"/>
          </w:tcPr>
          <w:p>
            <w:r>
              <w:t>ModuleNotFoundError</w:t>
            </w:r>
          </w:p>
        </w:tc>
        <w:tc>
          <w:tcPr>
            <w:tcW w:type="dxa" w:w="4320"/>
          </w:tcPr>
          <w:p>
            <w:r>
              <w:t>Activate the venv first, then pip install -r requirements.txt.</w:t>
            </w:r>
          </w:p>
        </w:tc>
      </w:tr>
    </w:tbl>
    <w:p/>
    <w:p>
      <w:pPr>
        <w:jc w:val="center"/>
      </w:pPr>
      <w:r>
        <w:rPr>
          <w:i/>
        </w:rPr>
        <w:t>Food Delivery AI Agent — Interim Report Setup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