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Pr="008400AF" w:rsidRDefault="008400AF" w:rsidP="008400AF">
      <w:pPr>
        <w:ind w:left="3600" w:firstLine="720"/>
        <w:rPr>
          <w:b/>
          <w:sz w:val="28"/>
          <w:szCs w:val="28"/>
          <w:u w:val="single"/>
        </w:rPr>
      </w:pPr>
      <w:r w:rsidRPr="008400AF">
        <w:rPr>
          <w:b/>
          <w:sz w:val="28"/>
          <w:szCs w:val="28"/>
          <w:u w:val="single"/>
        </w:rPr>
        <w:t xml:space="preserve">Jenkins </w:t>
      </w:r>
    </w:p>
    <w:p w:rsidR="008400AF" w:rsidRPr="008400AF" w:rsidRDefault="008400AF">
      <w:pPr>
        <w:rPr>
          <w:b/>
          <w:u w:val="single"/>
        </w:rPr>
      </w:pPr>
      <w:r w:rsidRPr="008400AF">
        <w:rPr>
          <w:b/>
          <w:u w:val="single"/>
        </w:rPr>
        <w:t>Master</w:t>
      </w:r>
      <w:r>
        <w:rPr>
          <w:b/>
          <w:u w:val="single"/>
        </w:rPr>
        <w:br/>
      </w:r>
      <w:r>
        <w:t xml:space="preserve">Computer or </w:t>
      </w:r>
      <w:proofErr w:type="spellStart"/>
      <w:r>
        <w:t>vm</w:t>
      </w:r>
      <w:proofErr w:type="spellEnd"/>
      <w:r>
        <w:t xml:space="preserve"> where Jenkins is installed </w:t>
      </w:r>
      <w:r>
        <w:br/>
        <w:t>Serves request and handles build tasks</w:t>
      </w:r>
      <w:r>
        <w:rPr>
          <w:b/>
          <w:u w:val="single"/>
        </w:rPr>
        <w:br/>
        <w:t xml:space="preserve">Agent </w:t>
      </w:r>
      <w:r>
        <w:rPr>
          <w:b/>
          <w:u w:val="single"/>
        </w:rPr>
        <w:br/>
      </w:r>
      <w:r>
        <w:t>Executes task which are directed by master</w:t>
      </w:r>
      <w:r>
        <w:rPr>
          <w:b/>
          <w:u w:val="single"/>
        </w:rPr>
        <w:br/>
      </w:r>
      <w:r w:rsidRPr="008400AF">
        <w:rPr>
          <w:b/>
          <w:u w:val="single"/>
        </w:rPr>
        <w:t>Executors</w:t>
      </w:r>
      <w:r w:rsidRPr="008400AF">
        <w:rPr>
          <w:b/>
        </w:rPr>
        <w:t xml:space="preserve"> </w:t>
      </w:r>
      <w:r>
        <w:rPr>
          <w:b/>
          <w:u w:val="single"/>
        </w:rPr>
        <w:br/>
      </w:r>
      <w:r>
        <w:t xml:space="preserve">Performs operations on Jenkins master or agent </w:t>
      </w:r>
      <w:r>
        <w:rPr>
          <w:b/>
          <w:u w:val="single"/>
        </w:rPr>
        <w:br/>
      </w:r>
      <w:r>
        <w:t xml:space="preserve">Computational resource for running builds </w:t>
      </w:r>
    </w:p>
    <w:p w:rsidR="008400AF" w:rsidRDefault="008400AF">
      <w:pPr>
        <w:rPr>
          <w:b/>
          <w:u w:val="single"/>
        </w:rPr>
      </w:pPr>
      <w:r w:rsidRPr="008400AF">
        <w:rPr>
          <w:b/>
          <w:u w:val="single"/>
        </w:rPr>
        <w:t xml:space="preserve">BEST </w:t>
      </w:r>
      <w:r w:rsidR="00E40C7C">
        <w:rPr>
          <w:b/>
          <w:u w:val="single"/>
        </w:rPr>
        <w:t xml:space="preserve">Practices </w:t>
      </w:r>
      <w:r w:rsidR="00453B10">
        <w:rPr>
          <w:b/>
          <w:u w:val="single"/>
        </w:rPr>
        <w:t xml:space="preserve">for Jenkins </w:t>
      </w:r>
    </w:p>
    <w:p w:rsidR="008400AF" w:rsidRDefault="008400AF" w:rsidP="008202C4">
      <w:pPr>
        <w:pStyle w:val="ListParagraph"/>
        <w:numPr>
          <w:ilvl w:val="0"/>
          <w:numId w:val="1"/>
        </w:numPr>
      </w:pPr>
      <w:r>
        <w:t>Running builds on Jenkins master is not advisable as it increases load on the master and has risk for high security vulnerabilities.</w:t>
      </w:r>
    </w:p>
    <w:p w:rsidR="008400AF" w:rsidRDefault="008400AF" w:rsidP="008202C4">
      <w:pPr>
        <w:pStyle w:val="ListParagraph"/>
        <w:numPr>
          <w:ilvl w:val="0"/>
          <w:numId w:val="1"/>
        </w:numPr>
      </w:pPr>
      <w:r>
        <w:t xml:space="preserve">It is advisable to use agents for running the builds as it decreases the load on the master </w:t>
      </w:r>
    </w:p>
    <w:p w:rsidR="00E40C7C" w:rsidRPr="00E40C7C" w:rsidRDefault="00E40C7C" w:rsidP="00E40C7C">
      <w:pPr>
        <w:pStyle w:val="Heading2"/>
        <w:numPr>
          <w:ilvl w:val="0"/>
          <w:numId w:val="1"/>
        </w:numPr>
        <w:shd w:val="clear" w:color="auto" w:fill="FFFFFF"/>
        <w:spacing w:before="0" w:beforeAutospacing="0" w:after="96" w:afterAutospacing="0"/>
        <w:textAlignment w:val="baseline"/>
        <w:rPr>
          <w:rFonts w:asciiTheme="minorHAnsi" w:hAnsiTheme="minorHAnsi" w:cstheme="minorHAnsi"/>
          <w:b w:val="0"/>
          <w:caps/>
          <w:color w:val="000000" w:themeColor="text1"/>
          <w:sz w:val="22"/>
          <w:szCs w:val="22"/>
        </w:rPr>
      </w:pPr>
      <w:r w:rsidRPr="00E40C7C">
        <w:rPr>
          <w:rFonts w:asciiTheme="minorHAnsi" w:hAnsiTheme="minorHAnsi" w:cstheme="minorHAnsi"/>
          <w:b w:val="0"/>
          <w:caps/>
          <w:color w:val="000000" w:themeColor="text1"/>
          <w:sz w:val="22"/>
          <w:szCs w:val="22"/>
        </w:rPr>
        <w:t>WHEN TO USE TWO PIPELINES</w:t>
      </w:r>
    </w:p>
    <w:p w:rsidR="00E40C7C" w:rsidRPr="00E40C7C" w:rsidRDefault="00E40C7C" w:rsidP="00E40C7C">
      <w:pPr>
        <w:numPr>
          <w:ilvl w:val="0"/>
          <w:numId w:val="2"/>
        </w:numPr>
        <w:shd w:val="clear" w:color="auto" w:fill="FFFFFF"/>
        <w:spacing w:before="75" w:after="75" w:line="240" w:lineRule="auto"/>
        <w:ind w:left="240"/>
        <w:textAlignment w:val="baseline"/>
        <w:rPr>
          <w:rFonts w:eastAsia="Times New Roman" w:cstheme="minorHAnsi"/>
          <w:color w:val="000000" w:themeColor="text1"/>
        </w:rPr>
      </w:pPr>
      <w:r w:rsidRPr="00E40C7C">
        <w:rPr>
          <w:rFonts w:eastAsia="Times New Roman" w:cstheme="minorHAnsi"/>
          <w:color w:val="000000" w:themeColor="text1"/>
        </w:rPr>
        <w:t>Use two Pipelines if you want them to be able to operate independently, such as when</w:t>
      </w:r>
      <w:r w:rsidRPr="00E40C7C">
        <w:rPr>
          <w:rFonts w:eastAsia="Times New Roman" w:cstheme="minorHAnsi"/>
          <w:color w:val="000000" w:themeColor="text1"/>
        </w:rPr>
        <w:br/>
        <w:t>one part runs much less frequently;</w:t>
      </w:r>
    </w:p>
    <w:p w:rsidR="00E40C7C" w:rsidRPr="00E40C7C" w:rsidRDefault="00E40C7C" w:rsidP="00E40C7C">
      <w:pPr>
        <w:numPr>
          <w:ilvl w:val="1"/>
          <w:numId w:val="2"/>
        </w:numPr>
        <w:shd w:val="clear" w:color="auto" w:fill="FFFFFF"/>
        <w:spacing w:before="75" w:after="75" w:line="240" w:lineRule="auto"/>
        <w:ind w:left="480"/>
        <w:textAlignment w:val="baseline"/>
        <w:rPr>
          <w:rFonts w:eastAsia="Times New Roman" w:cstheme="minorHAnsi"/>
          <w:color w:val="000000" w:themeColor="text1"/>
        </w:rPr>
      </w:pPr>
      <w:r w:rsidRPr="00E40C7C">
        <w:rPr>
          <w:rFonts w:eastAsia="Times New Roman" w:cstheme="minorHAnsi"/>
          <w:color w:val="000000" w:themeColor="text1"/>
        </w:rPr>
        <w:t>Example One:</w:t>
      </w:r>
    </w:p>
    <w:p w:rsidR="00E40C7C" w:rsidRPr="00E40C7C" w:rsidRDefault="00E40C7C" w:rsidP="00E40C7C">
      <w:pPr>
        <w:numPr>
          <w:ilvl w:val="2"/>
          <w:numId w:val="2"/>
        </w:numPr>
        <w:shd w:val="clear" w:color="auto" w:fill="FFFFFF"/>
        <w:spacing w:before="75" w:after="75" w:line="240" w:lineRule="auto"/>
        <w:ind w:left="720"/>
        <w:textAlignment w:val="baseline"/>
        <w:rPr>
          <w:rFonts w:eastAsia="Times New Roman" w:cstheme="minorHAnsi"/>
          <w:color w:val="000000" w:themeColor="text1"/>
        </w:rPr>
      </w:pPr>
      <w:r w:rsidRPr="00E40C7C">
        <w:rPr>
          <w:rFonts w:eastAsia="Times New Roman" w:cstheme="minorHAnsi"/>
          <w:color w:val="000000" w:themeColor="text1"/>
        </w:rPr>
        <w:t>One Pipeline to build, test and stage the software</w:t>
      </w:r>
    </w:p>
    <w:p w:rsidR="00E40C7C" w:rsidRPr="00E40C7C" w:rsidRDefault="00E40C7C" w:rsidP="00E40C7C">
      <w:pPr>
        <w:numPr>
          <w:ilvl w:val="2"/>
          <w:numId w:val="2"/>
        </w:numPr>
        <w:shd w:val="clear" w:color="auto" w:fill="FFFFFF"/>
        <w:spacing w:before="75" w:after="75" w:line="240" w:lineRule="auto"/>
        <w:ind w:left="720"/>
        <w:textAlignment w:val="baseline"/>
        <w:rPr>
          <w:rFonts w:eastAsia="Times New Roman" w:cstheme="minorHAnsi"/>
          <w:color w:val="000000" w:themeColor="text1"/>
        </w:rPr>
      </w:pPr>
      <w:r w:rsidRPr="00E40C7C">
        <w:rPr>
          <w:rFonts w:eastAsia="Times New Roman" w:cstheme="minorHAnsi"/>
          <w:color w:val="000000" w:themeColor="text1"/>
        </w:rPr>
        <w:t>A second Pipeline that runs the release flow</w:t>
      </w:r>
    </w:p>
    <w:p w:rsidR="00E40C7C" w:rsidRPr="00E40C7C" w:rsidRDefault="00E40C7C" w:rsidP="00E40C7C">
      <w:pPr>
        <w:numPr>
          <w:ilvl w:val="1"/>
          <w:numId w:val="2"/>
        </w:numPr>
        <w:shd w:val="clear" w:color="auto" w:fill="FFFFFF"/>
        <w:spacing w:before="75" w:after="75" w:line="240" w:lineRule="auto"/>
        <w:ind w:left="480"/>
        <w:textAlignment w:val="baseline"/>
        <w:rPr>
          <w:rFonts w:eastAsia="Times New Roman" w:cstheme="minorHAnsi"/>
          <w:color w:val="000000" w:themeColor="text1"/>
        </w:rPr>
      </w:pPr>
      <w:r w:rsidRPr="00E40C7C">
        <w:rPr>
          <w:rFonts w:eastAsia="Times New Roman" w:cstheme="minorHAnsi"/>
          <w:color w:val="000000" w:themeColor="text1"/>
        </w:rPr>
        <w:t>Example Two:</w:t>
      </w:r>
    </w:p>
    <w:p w:rsidR="00E40C7C" w:rsidRPr="00E40C7C" w:rsidRDefault="00E40C7C" w:rsidP="00E40C7C">
      <w:pPr>
        <w:numPr>
          <w:ilvl w:val="2"/>
          <w:numId w:val="2"/>
        </w:numPr>
        <w:shd w:val="clear" w:color="auto" w:fill="FFFFFF"/>
        <w:spacing w:before="75" w:after="75" w:line="240" w:lineRule="auto"/>
        <w:ind w:left="720"/>
        <w:textAlignment w:val="baseline"/>
        <w:rPr>
          <w:rFonts w:eastAsia="Times New Roman" w:cstheme="minorHAnsi"/>
          <w:color w:val="000000" w:themeColor="text1"/>
        </w:rPr>
      </w:pPr>
      <w:r w:rsidRPr="00E40C7C">
        <w:rPr>
          <w:rFonts w:eastAsia="Times New Roman" w:cstheme="minorHAnsi"/>
          <w:color w:val="000000" w:themeColor="text1"/>
        </w:rPr>
        <w:t>One Pipeline that runs the main build, test, stage and deployment steps</w:t>
      </w:r>
    </w:p>
    <w:p w:rsidR="00E40C7C" w:rsidRPr="00E40C7C" w:rsidRDefault="00E40C7C" w:rsidP="00E40C7C">
      <w:pPr>
        <w:numPr>
          <w:ilvl w:val="2"/>
          <w:numId w:val="2"/>
        </w:numPr>
        <w:shd w:val="clear" w:color="auto" w:fill="FFFFFF"/>
        <w:spacing w:before="75" w:after="75" w:line="240" w:lineRule="auto"/>
        <w:ind w:left="720"/>
        <w:textAlignment w:val="baseline"/>
        <w:rPr>
          <w:rFonts w:eastAsia="Times New Roman" w:cstheme="minorHAnsi"/>
          <w:color w:val="000000" w:themeColor="text1"/>
        </w:rPr>
      </w:pPr>
      <w:r w:rsidRPr="00E40C7C">
        <w:rPr>
          <w:rFonts w:eastAsia="Times New Roman" w:cstheme="minorHAnsi"/>
          <w:color w:val="000000" w:themeColor="text1"/>
        </w:rPr>
        <w:t>A second Pipeline that does infrequent maintenance tasks such as</w:t>
      </w:r>
      <w:r w:rsidRPr="00E40C7C">
        <w:rPr>
          <w:rFonts w:eastAsia="Times New Roman" w:cstheme="minorHAnsi"/>
          <w:color w:val="000000" w:themeColor="text1"/>
        </w:rPr>
        <w:br/>
        <w:t>re-indexing a database.</w:t>
      </w:r>
      <w:bookmarkStart w:id="0" w:name="_GoBack"/>
      <w:bookmarkEnd w:id="0"/>
    </w:p>
    <w:p w:rsidR="008400AF" w:rsidRPr="00E40C7C" w:rsidRDefault="008400AF">
      <w:pPr>
        <w:rPr>
          <w:color w:val="000000" w:themeColor="text1"/>
        </w:rPr>
      </w:pPr>
    </w:p>
    <w:sectPr w:rsidR="008400AF" w:rsidRPr="00E4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4F6E"/>
    <w:multiLevelType w:val="hybridMultilevel"/>
    <w:tmpl w:val="D2A2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21DAF"/>
    <w:multiLevelType w:val="multilevel"/>
    <w:tmpl w:val="0D04A10E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78"/>
    <w:rsid w:val="00162478"/>
    <w:rsid w:val="00453B10"/>
    <w:rsid w:val="008202C4"/>
    <w:rsid w:val="008245E2"/>
    <w:rsid w:val="008400AF"/>
    <w:rsid w:val="009D775E"/>
    <w:rsid w:val="00E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B8BE2-20AB-4574-A183-C8D4DBAD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C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6</cp:revision>
  <dcterms:created xsi:type="dcterms:W3CDTF">2020-08-29T17:00:00Z</dcterms:created>
  <dcterms:modified xsi:type="dcterms:W3CDTF">2020-08-29T19:50:00Z</dcterms:modified>
</cp:coreProperties>
</file>