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4C3DF4" w14:textId="77777777" w:rsidR="009D0C5E" w:rsidRPr="004931B4" w:rsidRDefault="009D0C5E" w:rsidP="009D0C5E">
      <w:pPr>
        <w:pStyle w:val="Title"/>
        <w:rPr>
          <w:rFonts w:ascii="Garamond" w:hAnsi="Garamond"/>
        </w:rPr>
      </w:pPr>
      <w:r w:rsidRPr="004931B4">
        <w:rPr>
          <w:rFonts w:ascii="Garamond" w:hAnsi="Garamond"/>
        </w:rPr>
        <w:t>Multiple Testing</w:t>
      </w:r>
    </w:p>
    <w:p w14:paraId="2B0D36DE" w14:textId="7DF95737" w:rsidR="00B6025F" w:rsidRDefault="00B6025F" w:rsidP="00B6025F">
      <w:pPr>
        <w:pStyle w:val="NoSpacing"/>
        <w:rPr>
          <w:rStyle w:val="SubtleEmphasis"/>
        </w:rPr>
      </w:pPr>
      <w:r w:rsidRPr="00B6025F">
        <w:rPr>
          <w:rStyle w:val="SubtleEmphasis"/>
        </w:rPr>
        <w:t>Guduguntla Vamshi</w:t>
      </w:r>
      <w:r>
        <w:rPr>
          <w:rStyle w:val="SubtleEmphasis"/>
        </w:rPr>
        <w:t xml:space="preserve">, </w:t>
      </w:r>
      <w:proofErr w:type="spellStart"/>
      <w:r w:rsidRPr="00B6025F">
        <w:rPr>
          <w:rStyle w:val="SubtleEmphasis"/>
        </w:rPr>
        <w:t>Jianhong</w:t>
      </w:r>
      <w:proofErr w:type="spellEnd"/>
      <w:r>
        <w:rPr>
          <w:rStyle w:val="SubtleEmphasis"/>
        </w:rPr>
        <w:t xml:space="preserve"> </w:t>
      </w:r>
      <w:proofErr w:type="gramStart"/>
      <w:r w:rsidRPr="00B6025F">
        <w:rPr>
          <w:rStyle w:val="SubtleEmphasis"/>
        </w:rPr>
        <w:t>Chang</w:t>
      </w:r>
      <w:r>
        <w:rPr>
          <w:rStyle w:val="SubtleEmphasis"/>
        </w:rPr>
        <w:t xml:space="preserve"> ,</w:t>
      </w:r>
      <w:proofErr w:type="gramEnd"/>
      <w:r>
        <w:rPr>
          <w:rStyle w:val="SubtleEmphasis"/>
        </w:rPr>
        <w:t xml:space="preserve"> </w:t>
      </w:r>
      <w:r w:rsidRPr="00B6025F">
        <w:rPr>
          <w:rStyle w:val="SubtleEmphasis"/>
        </w:rPr>
        <w:t>Dan</w:t>
      </w:r>
      <w:r>
        <w:rPr>
          <w:rStyle w:val="SubtleEmphasis"/>
        </w:rPr>
        <w:t xml:space="preserve"> Chen</w:t>
      </w:r>
    </w:p>
    <w:p w14:paraId="6193C5A0" w14:textId="7D1173A6" w:rsidR="00B6025F" w:rsidRPr="00B6025F" w:rsidRDefault="00B6025F" w:rsidP="00B6025F">
      <w:pPr>
        <w:pStyle w:val="NoSpacing"/>
        <w:rPr>
          <w:i/>
          <w:iCs/>
          <w:color w:val="808080" w:themeColor="text1" w:themeTint="7F"/>
        </w:rPr>
      </w:pPr>
      <w:r>
        <w:rPr>
          <w:rStyle w:val="SubtleEmphasis"/>
        </w:rPr>
        <w:t>NC State University</w:t>
      </w:r>
    </w:p>
    <w:p w14:paraId="67F1B1E6" w14:textId="77777777" w:rsidR="004931B4" w:rsidRPr="00786204" w:rsidRDefault="004931B4" w:rsidP="004931B4">
      <w:pPr>
        <w:pStyle w:val="Heading1"/>
        <w:rPr>
          <w:rFonts w:ascii="Garamond" w:hAnsi="Garamond"/>
          <w:sz w:val="24"/>
        </w:rPr>
      </w:pPr>
      <w:r w:rsidRPr="00786204">
        <w:rPr>
          <w:rFonts w:ascii="Garamond" w:hAnsi="Garamond"/>
          <w:sz w:val="24"/>
        </w:rPr>
        <w:t>1. Overview &amp; History</w:t>
      </w:r>
    </w:p>
    <w:p w14:paraId="3E42B2D9" w14:textId="77777777" w:rsidR="004931B4" w:rsidRPr="00786204" w:rsidRDefault="004931B4" w:rsidP="009B6F2A">
      <w:pPr>
        <w:spacing w:after="0" w:line="240" w:lineRule="auto"/>
        <w:jc w:val="both"/>
        <w:rPr>
          <w:rFonts w:ascii="Garamond" w:eastAsia="Times New Roman" w:hAnsi="Garamond" w:cs="Times New Roman"/>
          <w:sz w:val="16"/>
          <w:szCs w:val="20"/>
          <w:lang w:eastAsia="en-US"/>
        </w:rPr>
      </w:pPr>
      <w:r w:rsidRPr="00786204">
        <w:rPr>
          <w:rFonts w:ascii="Garamond" w:eastAsia="Times New Roman" w:hAnsi="Garamond" w:cs="Times New Roman"/>
          <w:color w:val="333333"/>
          <w:sz w:val="20"/>
          <w:szCs w:val="24"/>
          <w:shd w:val="clear" w:color="auto" w:fill="FFFFFF"/>
          <w:lang w:eastAsia="en-US"/>
        </w:rPr>
        <w:t>While performing a large number of statistical tests, some will have p-values less than the significance level purely by chance, even if all of the null hypothesis are really true. This is corrected by using controlling the Family wise error rate and the False Discovery Rates. We present two methods to address this problem - bonferroni adjustment and Benjamini-Hochberg procedure and demonstrate the ideas.</w:t>
      </w:r>
    </w:p>
    <w:p w14:paraId="1FD4170F" w14:textId="77777777" w:rsidR="004931B4" w:rsidRPr="00B01D9C" w:rsidRDefault="004931B4" w:rsidP="004931B4">
      <w:pPr>
        <w:pStyle w:val="Heading2"/>
        <w:rPr>
          <w:rFonts w:ascii="Garamond" w:hAnsi="Garamond"/>
          <w:sz w:val="20"/>
        </w:rPr>
      </w:pPr>
      <w:r w:rsidRPr="00B01D9C">
        <w:rPr>
          <w:rFonts w:ascii="Garamond" w:hAnsi="Garamond"/>
          <w:sz w:val="20"/>
        </w:rPr>
        <w:t>1.1 The problem with multiple comparisons:</w:t>
      </w:r>
    </w:p>
    <w:p w14:paraId="26856754" w14:textId="486F27C5" w:rsidR="004931B4" w:rsidRPr="00786204" w:rsidRDefault="004931B4" w:rsidP="009B6F2A">
      <w:pPr>
        <w:spacing w:after="0" w:line="240" w:lineRule="auto"/>
        <w:jc w:val="both"/>
        <w:rPr>
          <w:rFonts w:ascii="Garamond" w:eastAsia="Times New Roman" w:hAnsi="Garamond" w:cs="Times New Roman"/>
          <w:color w:val="333333"/>
          <w:sz w:val="20"/>
          <w:szCs w:val="24"/>
          <w:shd w:val="clear" w:color="auto" w:fill="FFFFFF"/>
          <w:lang w:eastAsia="en-US"/>
        </w:rPr>
      </w:pPr>
      <w:r w:rsidRPr="00786204">
        <w:rPr>
          <w:rFonts w:ascii="Garamond" w:eastAsia="Times New Roman" w:hAnsi="Garamond" w:cs="Times New Roman"/>
          <w:color w:val="333333"/>
          <w:sz w:val="20"/>
          <w:szCs w:val="24"/>
          <w:shd w:val="clear" w:color="auto" w:fill="FFFFFF"/>
          <w:lang w:eastAsia="en-US"/>
        </w:rPr>
        <w:t xml:space="preserve">Say you have a set of hypotheses that you wish to test simultaneously. The first idea that might come to mind is to test each hypothesis separately, using some level of significance (alpha). At </w:t>
      </w:r>
      <w:r w:rsidR="00B6025F" w:rsidRPr="00786204">
        <w:rPr>
          <w:rFonts w:ascii="Garamond" w:eastAsia="Times New Roman" w:hAnsi="Garamond" w:cs="Times New Roman"/>
          <w:color w:val="333333"/>
          <w:sz w:val="20"/>
          <w:szCs w:val="24"/>
          <w:shd w:val="clear" w:color="auto" w:fill="FFFFFF"/>
          <w:lang w:eastAsia="en-US"/>
        </w:rPr>
        <w:t>first,</w:t>
      </w:r>
      <w:r w:rsidRPr="00786204">
        <w:rPr>
          <w:rFonts w:ascii="Garamond" w:eastAsia="Times New Roman" w:hAnsi="Garamond" w:cs="Times New Roman"/>
          <w:color w:val="333333"/>
          <w:sz w:val="20"/>
          <w:szCs w:val="24"/>
          <w:shd w:val="clear" w:color="auto" w:fill="FFFFFF"/>
          <w:lang w:eastAsia="en-US"/>
        </w:rPr>
        <w:t xml:space="preserve"> this doesn’t seem like a bad idea. However, consider a case where you have 40 hypotheses to test, and a significance level of 0.05. What’s the probability of observing at least one significant result just due to chance?</w:t>
      </w:r>
    </w:p>
    <w:p w14:paraId="66D9C2ED" w14:textId="77777777" w:rsidR="004931B4" w:rsidRPr="004931B4" w:rsidRDefault="004931B4" w:rsidP="004931B4">
      <w:pPr>
        <w:spacing w:after="0" w:line="240" w:lineRule="auto"/>
        <w:rPr>
          <w:rFonts w:ascii="Times" w:eastAsia="Times New Roman" w:hAnsi="Times" w:cs="Times New Roman"/>
          <w:sz w:val="20"/>
          <w:szCs w:val="20"/>
          <w:lang w:eastAsia="en-US"/>
        </w:rPr>
      </w:pPr>
    </w:p>
    <w:p w14:paraId="4B17EDE4" w14:textId="56EB84D9" w:rsidR="004931B4" w:rsidRPr="00786204" w:rsidRDefault="004931B4" w:rsidP="004931B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hAnsi="Garamond" w:cs="Courier"/>
          <w:color w:val="333333"/>
          <w:sz w:val="16"/>
          <w:szCs w:val="20"/>
          <w:bdr w:val="none" w:sz="0" w:space="0" w:color="auto" w:frame="1"/>
          <w:lang w:eastAsia="en-US"/>
        </w:rPr>
      </w:pPr>
      <w:r w:rsidRPr="00786204">
        <w:rPr>
          <w:rFonts w:ascii="Consolas" w:hAnsi="Consolas" w:cs="Courier"/>
          <w:color w:val="333333"/>
          <w:sz w:val="16"/>
          <w:szCs w:val="20"/>
          <w:bdr w:val="none" w:sz="0" w:space="0" w:color="auto" w:frame="1"/>
          <w:lang w:eastAsia="en-US"/>
        </w:rPr>
        <w:tab/>
      </w:r>
      <w:r w:rsidR="00786204">
        <w:rPr>
          <w:rFonts w:ascii="Consolas" w:hAnsi="Consolas" w:cs="Courier"/>
          <w:color w:val="333333"/>
          <w:sz w:val="16"/>
          <w:szCs w:val="20"/>
          <w:bdr w:val="none" w:sz="0" w:space="0" w:color="auto" w:frame="1"/>
          <w:lang w:eastAsia="en-US"/>
        </w:rPr>
        <w:t xml:space="preserve">                 </w:t>
      </w:r>
      <w:r w:rsidR="00B6025F" w:rsidRPr="00786204">
        <w:rPr>
          <w:rFonts w:ascii="Garamond" w:hAnsi="Garamond" w:cs="Courier"/>
          <w:color w:val="333333"/>
          <w:sz w:val="16"/>
          <w:szCs w:val="20"/>
          <w:bdr w:val="none" w:sz="0" w:space="0" w:color="auto" w:frame="1"/>
          <w:lang w:eastAsia="en-US"/>
        </w:rPr>
        <w:t>P (</w:t>
      </w:r>
      <w:r w:rsidRPr="00786204">
        <w:rPr>
          <w:rFonts w:ascii="Garamond" w:hAnsi="Garamond" w:cs="Courier"/>
          <w:color w:val="333333"/>
          <w:sz w:val="16"/>
          <w:szCs w:val="20"/>
          <w:bdr w:val="none" w:sz="0" w:space="0" w:color="auto" w:frame="1"/>
          <w:lang w:eastAsia="en-US"/>
        </w:rPr>
        <w:t xml:space="preserve">at least one significant result) = 1 </w:t>
      </w:r>
      <w:r w:rsidRPr="00786204">
        <w:rPr>
          <w:rFonts w:ascii="Times New Roman" w:hAnsi="Times New Roman" w:cs="Times New Roman"/>
          <w:color w:val="333333"/>
          <w:sz w:val="16"/>
          <w:szCs w:val="20"/>
          <w:bdr w:val="none" w:sz="0" w:space="0" w:color="auto" w:frame="1"/>
          <w:lang w:eastAsia="en-US"/>
        </w:rPr>
        <w:t>−</w:t>
      </w:r>
      <w:r w:rsidRPr="00786204">
        <w:rPr>
          <w:rFonts w:ascii="Garamond" w:hAnsi="Garamond" w:cs="Courier"/>
          <w:color w:val="333333"/>
          <w:sz w:val="16"/>
          <w:szCs w:val="20"/>
          <w:bdr w:val="none" w:sz="0" w:space="0" w:color="auto" w:frame="1"/>
          <w:lang w:eastAsia="en-US"/>
        </w:rPr>
        <w:t xml:space="preserve"> </w:t>
      </w:r>
      <w:r w:rsidR="00B6025F" w:rsidRPr="00786204">
        <w:rPr>
          <w:rFonts w:ascii="Garamond" w:hAnsi="Garamond" w:cs="Courier"/>
          <w:color w:val="333333"/>
          <w:sz w:val="16"/>
          <w:szCs w:val="20"/>
          <w:bdr w:val="none" w:sz="0" w:space="0" w:color="auto" w:frame="1"/>
          <w:lang w:eastAsia="en-US"/>
        </w:rPr>
        <w:t>P (</w:t>
      </w:r>
      <w:r w:rsidRPr="00786204">
        <w:rPr>
          <w:rFonts w:ascii="Garamond" w:hAnsi="Garamond" w:cs="Courier"/>
          <w:color w:val="333333"/>
          <w:sz w:val="16"/>
          <w:szCs w:val="20"/>
          <w:bdr w:val="none" w:sz="0" w:space="0" w:color="auto" w:frame="1"/>
          <w:lang w:eastAsia="en-US"/>
        </w:rPr>
        <w:t xml:space="preserve">no significant results) </w:t>
      </w:r>
    </w:p>
    <w:p w14:paraId="700E1DF7" w14:textId="2454524C" w:rsidR="004931B4" w:rsidRPr="00786204" w:rsidRDefault="004931B4" w:rsidP="004931B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hAnsi="Garamond" w:cs="Courier"/>
          <w:color w:val="333333"/>
          <w:sz w:val="16"/>
          <w:szCs w:val="20"/>
          <w:bdr w:val="none" w:sz="0" w:space="0" w:color="auto" w:frame="1"/>
          <w:lang w:eastAsia="en-US"/>
        </w:rPr>
      </w:pPr>
      <w:r w:rsidRPr="00786204">
        <w:rPr>
          <w:rFonts w:ascii="Garamond" w:hAnsi="Garamond" w:cs="Courier"/>
          <w:color w:val="333333"/>
          <w:sz w:val="16"/>
          <w:szCs w:val="20"/>
          <w:bdr w:val="none" w:sz="0" w:space="0" w:color="auto" w:frame="1"/>
          <w:lang w:eastAsia="en-US"/>
        </w:rPr>
        <w:t xml:space="preserve">                        </w:t>
      </w:r>
      <w:r w:rsidRPr="00786204">
        <w:rPr>
          <w:rFonts w:ascii="Garamond" w:hAnsi="Garamond" w:cs="Courier"/>
          <w:color w:val="333333"/>
          <w:sz w:val="16"/>
          <w:szCs w:val="20"/>
          <w:bdr w:val="none" w:sz="0" w:space="0" w:color="auto" w:frame="1"/>
          <w:lang w:eastAsia="en-US"/>
        </w:rPr>
        <w:tab/>
      </w:r>
      <w:r w:rsidRPr="00786204">
        <w:rPr>
          <w:rFonts w:ascii="Garamond" w:hAnsi="Garamond" w:cs="Courier"/>
          <w:color w:val="333333"/>
          <w:sz w:val="16"/>
          <w:szCs w:val="20"/>
          <w:bdr w:val="none" w:sz="0" w:space="0" w:color="auto" w:frame="1"/>
          <w:lang w:eastAsia="en-US"/>
        </w:rPr>
        <w:tab/>
      </w:r>
      <w:r w:rsidR="0031335C" w:rsidRPr="00786204">
        <w:rPr>
          <w:rFonts w:ascii="Garamond" w:hAnsi="Garamond" w:cs="Courier"/>
          <w:color w:val="333333"/>
          <w:sz w:val="16"/>
          <w:szCs w:val="20"/>
          <w:bdr w:val="none" w:sz="0" w:space="0" w:color="auto" w:frame="1"/>
          <w:lang w:eastAsia="en-US"/>
        </w:rPr>
        <w:t xml:space="preserve">       </w:t>
      </w:r>
      <w:r w:rsidR="00786204">
        <w:rPr>
          <w:rFonts w:ascii="Garamond" w:hAnsi="Garamond" w:cs="Courier"/>
          <w:color w:val="333333"/>
          <w:sz w:val="16"/>
          <w:szCs w:val="20"/>
          <w:bdr w:val="none" w:sz="0" w:space="0" w:color="auto" w:frame="1"/>
          <w:lang w:eastAsia="en-US"/>
        </w:rPr>
        <w:t xml:space="preserve">             </w:t>
      </w:r>
      <w:r w:rsidR="0031335C" w:rsidRPr="00786204">
        <w:rPr>
          <w:rFonts w:ascii="Garamond" w:hAnsi="Garamond" w:cs="Courier"/>
          <w:color w:val="333333"/>
          <w:sz w:val="16"/>
          <w:szCs w:val="20"/>
          <w:bdr w:val="none" w:sz="0" w:space="0" w:color="auto" w:frame="1"/>
          <w:lang w:eastAsia="en-US"/>
        </w:rPr>
        <w:t xml:space="preserve"> = 1 - (1-0.05)^25</w:t>
      </w:r>
      <w:r w:rsidRPr="00786204">
        <w:rPr>
          <w:rFonts w:ascii="Garamond" w:hAnsi="Garamond" w:cs="Courier"/>
          <w:color w:val="333333"/>
          <w:sz w:val="16"/>
          <w:szCs w:val="20"/>
          <w:bdr w:val="none" w:sz="0" w:space="0" w:color="auto" w:frame="1"/>
          <w:lang w:eastAsia="en-US"/>
        </w:rPr>
        <w:t xml:space="preserve">          </w:t>
      </w:r>
    </w:p>
    <w:p w14:paraId="68A07A46" w14:textId="51E602CD" w:rsidR="004931B4" w:rsidRPr="00786204" w:rsidRDefault="004931B4" w:rsidP="004931B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hAnsi="Garamond" w:cs="Courier"/>
          <w:color w:val="333333"/>
          <w:sz w:val="16"/>
          <w:szCs w:val="20"/>
          <w:bdr w:val="none" w:sz="0" w:space="0" w:color="auto" w:frame="1"/>
          <w:lang w:eastAsia="en-US"/>
        </w:rPr>
      </w:pPr>
      <w:r w:rsidRPr="00786204">
        <w:rPr>
          <w:rFonts w:ascii="Garamond" w:hAnsi="Garamond" w:cs="Courier"/>
          <w:color w:val="333333"/>
          <w:sz w:val="16"/>
          <w:szCs w:val="20"/>
          <w:bdr w:val="none" w:sz="0" w:space="0" w:color="auto" w:frame="1"/>
          <w:lang w:eastAsia="en-US"/>
        </w:rPr>
        <w:t xml:space="preserve">                            </w:t>
      </w:r>
      <w:r w:rsidRPr="00786204">
        <w:rPr>
          <w:rFonts w:ascii="Garamond" w:hAnsi="Garamond" w:cs="Courier"/>
          <w:color w:val="333333"/>
          <w:sz w:val="16"/>
          <w:szCs w:val="20"/>
          <w:bdr w:val="none" w:sz="0" w:space="0" w:color="auto" w:frame="1"/>
          <w:lang w:eastAsia="en-US"/>
        </w:rPr>
        <w:tab/>
      </w:r>
      <w:r w:rsidRPr="00786204">
        <w:rPr>
          <w:rFonts w:ascii="Garamond" w:hAnsi="Garamond" w:cs="Courier"/>
          <w:color w:val="333333"/>
          <w:sz w:val="16"/>
          <w:szCs w:val="20"/>
          <w:bdr w:val="none" w:sz="0" w:space="0" w:color="auto" w:frame="1"/>
          <w:lang w:eastAsia="en-US"/>
        </w:rPr>
        <w:tab/>
        <w:t xml:space="preserve">           </w:t>
      </w:r>
      <w:r w:rsidR="00786204">
        <w:rPr>
          <w:rFonts w:ascii="Garamond" w:hAnsi="Garamond" w:cs="Courier"/>
          <w:color w:val="333333"/>
          <w:sz w:val="16"/>
          <w:szCs w:val="20"/>
          <w:bdr w:val="none" w:sz="0" w:space="0" w:color="auto" w:frame="1"/>
          <w:lang w:eastAsia="en-US"/>
        </w:rPr>
        <w:t xml:space="preserve">              </w:t>
      </w:r>
      <w:r w:rsidRPr="00786204">
        <w:rPr>
          <w:rFonts w:ascii="Garamond" w:hAnsi="Garamond" w:cs="Courier"/>
          <w:color w:val="333333"/>
          <w:sz w:val="16"/>
          <w:szCs w:val="20"/>
          <w:bdr w:val="none" w:sz="0" w:space="0" w:color="auto" w:frame="1"/>
          <w:lang w:eastAsia="en-US"/>
        </w:rPr>
        <w:t xml:space="preserve">   ~ 0.</w:t>
      </w:r>
      <w:r w:rsidR="0031335C" w:rsidRPr="00786204">
        <w:rPr>
          <w:rFonts w:ascii="Garamond" w:hAnsi="Garamond" w:cs="Courier"/>
          <w:color w:val="333333"/>
          <w:sz w:val="16"/>
          <w:szCs w:val="20"/>
          <w:bdr w:val="none" w:sz="0" w:space="0" w:color="auto" w:frame="1"/>
          <w:lang w:eastAsia="en-US"/>
        </w:rPr>
        <w:t>72</w:t>
      </w:r>
      <w:r w:rsidRPr="00786204">
        <w:rPr>
          <w:rFonts w:ascii="Garamond" w:hAnsi="Garamond" w:cs="Courier"/>
          <w:color w:val="333333"/>
          <w:sz w:val="16"/>
          <w:szCs w:val="20"/>
          <w:bdr w:val="none" w:sz="0" w:space="0" w:color="auto" w:frame="1"/>
          <w:lang w:eastAsia="en-US"/>
        </w:rPr>
        <w:t xml:space="preserve"> </w:t>
      </w:r>
    </w:p>
    <w:p w14:paraId="19476116" w14:textId="77777777" w:rsidR="004931B4" w:rsidRPr="00786204" w:rsidRDefault="004931B4" w:rsidP="004931B4">
      <w:pPr>
        <w:spacing w:after="0" w:line="240" w:lineRule="auto"/>
        <w:rPr>
          <w:rFonts w:ascii="Garamond" w:eastAsia="Times New Roman" w:hAnsi="Garamond" w:cs="Times New Roman"/>
          <w:color w:val="333333"/>
          <w:sz w:val="20"/>
          <w:szCs w:val="24"/>
          <w:shd w:val="clear" w:color="auto" w:fill="FFFFFF"/>
          <w:lang w:eastAsia="en-US"/>
        </w:rPr>
      </w:pPr>
    </w:p>
    <w:p w14:paraId="2357E5FA" w14:textId="59BE915B" w:rsidR="00F95A87" w:rsidRPr="00786204" w:rsidRDefault="00F95A87" w:rsidP="004931B4">
      <w:pPr>
        <w:spacing w:after="0" w:line="240" w:lineRule="auto"/>
        <w:rPr>
          <w:rFonts w:ascii="Garamond" w:eastAsia="Times New Roman" w:hAnsi="Garamond" w:cs="Times New Roman"/>
          <w:color w:val="333333"/>
          <w:sz w:val="20"/>
          <w:szCs w:val="20"/>
          <w:shd w:val="clear" w:color="auto" w:fill="FFFFFF"/>
          <w:lang w:eastAsia="en-US"/>
        </w:rPr>
      </w:pPr>
      <w:r w:rsidRPr="00786204">
        <w:rPr>
          <w:rFonts w:ascii="Garamond" w:eastAsia="Times New Roman" w:hAnsi="Garamond" w:cs="Times New Roman"/>
          <w:color w:val="333333"/>
          <w:sz w:val="20"/>
          <w:szCs w:val="20"/>
          <w:shd w:val="clear" w:color="auto" w:fill="FFFFFF"/>
          <w:lang w:eastAsia="en-US"/>
        </w:rPr>
        <w:t xml:space="preserve">Example: </w:t>
      </w:r>
      <w:hyperlink r:id="rId7" w:anchor="https://github.com/vamshing/Statistical-Techniques-for-Big-Data/blob/master/MultipleTesting/Literature/Garciaetal_paper.pd" w:history="1">
        <w:r w:rsidR="0031335C" w:rsidRPr="00786204">
          <w:rPr>
            <w:rStyle w:val="Hyperlink"/>
            <w:rFonts w:ascii="Garamond" w:eastAsia="Times New Roman" w:hAnsi="Garamond" w:cs="Times New Roman"/>
            <w:sz w:val="20"/>
            <w:szCs w:val="20"/>
            <w:shd w:val="clear" w:color="auto" w:fill="FFFFFF"/>
            <w:lang w:eastAsia="en-US"/>
          </w:rPr>
          <w:t>Garcia et al.</w:t>
        </w:r>
      </w:hyperlink>
      <w:r w:rsidR="0031335C" w:rsidRPr="00786204">
        <w:rPr>
          <w:rFonts w:ascii="Garamond" w:eastAsia="Times New Roman" w:hAnsi="Garamond" w:cs="Times New Roman"/>
          <w:color w:val="333333"/>
          <w:sz w:val="20"/>
          <w:szCs w:val="20"/>
          <w:shd w:val="clear" w:color="auto" w:fill="FFFFFF"/>
          <w:lang w:eastAsia="en-US"/>
        </w:rPr>
        <w:t xml:space="preserve"> </w:t>
      </w:r>
      <w:hyperlink r:id="rId8" w:history="1">
        <w:r w:rsidR="0031335C" w:rsidRPr="00786204">
          <w:rPr>
            <w:rStyle w:val="Hyperlink"/>
            <w:rFonts w:ascii="Garamond" w:eastAsia="Times New Roman" w:hAnsi="Garamond" w:cs="Times New Roman"/>
            <w:sz w:val="20"/>
            <w:szCs w:val="20"/>
            <w:shd w:val="clear" w:color="auto" w:fill="FFFFFF"/>
            <w:lang w:eastAsia="en-US"/>
          </w:rPr>
          <w:t>Calorie intake, olive oil consumption and mammographic density among Spanish women</w:t>
        </w:r>
        <w:r w:rsidR="001347C2" w:rsidRPr="00786204">
          <w:rPr>
            <w:rStyle w:val="Hyperlink"/>
            <w:rFonts w:ascii="Garamond" w:eastAsia="Times New Roman" w:hAnsi="Garamond" w:cs="Times New Roman"/>
            <w:sz w:val="20"/>
            <w:szCs w:val="20"/>
            <w:shd w:val="clear" w:color="auto" w:fill="FFFFFF"/>
            <w:lang w:eastAsia="en-US"/>
          </w:rPr>
          <w:t>.</w:t>
        </w:r>
      </w:hyperlink>
    </w:p>
    <w:p w14:paraId="0D27E4DF" w14:textId="77777777" w:rsidR="0031335C" w:rsidRDefault="0031335C" w:rsidP="004931B4">
      <w:pPr>
        <w:spacing w:after="0" w:line="240" w:lineRule="auto"/>
        <w:rPr>
          <w:rFonts w:ascii="Garamond" w:eastAsia="Times New Roman" w:hAnsi="Garamond" w:cs="Times New Roman"/>
          <w:color w:val="333333"/>
          <w:sz w:val="24"/>
          <w:szCs w:val="24"/>
          <w:shd w:val="clear" w:color="auto" w:fill="FFFFFF"/>
          <w:lang w:eastAsia="en-US"/>
        </w:rPr>
      </w:pPr>
    </w:p>
    <w:p w14:paraId="3A457B35" w14:textId="7C60477E" w:rsidR="004931B4" w:rsidRDefault="004931B4" w:rsidP="00CA5F0A">
      <w:pPr>
        <w:spacing w:after="0" w:line="240" w:lineRule="auto"/>
        <w:jc w:val="both"/>
        <w:rPr>
          <w:rFonts w:ascii="Garamond" w:eastAsia="Times New Roman" w:hAnsi="Garamond" w:cs="Times New Roman"/>
          <w:color w:val="333333"/>
          <w:sz w:val="20"/>
          <w:szCs w:val="24"/>
          <w:shd w:val="clear" w:color="auto" w:fill="FFFFFF"/>
          <w:lang w:eastAsia="en-US"/>
        </w:rPr>
      </w:pPr>
      <w:r w:rsidRPr="00CA5F0A">
        <w:rPr>
          <w:rFonts w:ascii="Garamond" w:eastAsia="Times New Roman" w:hAnsi="Garamond" w:cs="Times New Roman"/>
          <w:color w:val="333333"/>
          <w:sz w:val="20"/>
          <w:szCs w:val="24"/>
          <w:shd w:val="clear" w:color="auto" w:fill="FFFFFF"/>
          <w:lang w:eastAsia="en-US"/>
        </w:rPr>
        <w:t xml:space="preserve">So, with </w:t>
      </w:r>
      <w:r w:rsidR="00634737" w:rsidRPr="00CA5F0A">
        <w:rPr>
          <w:rFonts w:ascii="Garamond" w:eastAsia="Times New Roman" w:hAnsi="Garamond" w:cs="Times New Roman"/>
          <w:color w:val="333333"/>
          <w:sz w:val="20"/>
          <w:szCs w:val="24"/>
          <w:shd w:val="clear" w:color="auto" w:fill="FFFFFF"/>
          <w:lang w:eastAsia="en-US"/>
        </w:rPr>
        <w:t>25</w:t>
      </w:r>
      <w:r w:rsidRPr="00CA5F0A">
        <w:rPr>
          <w:rFonts w:ascii="Garamond" w:eastAsia="Times New Roman" w:hAnsi="Garamond" w:cs="Times New Roman"/>
          <w:color w:val="333333"/>
          <w:sz w:val="20"/>
          <w:szCs w:val="24"/>
          <w:shd w:val="clear" w:color="auto" w:fill="FFFFFF"/>
          <w:lang w:eastAsia="en-US"/>
        </w:rPr>
        <w:t xml:space="preserve"> tests being considered, we have </w:t>
      </w:r>
      <w:proofErr w:type="gramStart"/>
      <w:r w:rsidR="00B6025F" w:rsidRPr="00CA5F0A">
        <w:rPr>
          <w:rFonts w:ascii="Garamond" w:eastAsia="Times New Roman" w:hAnsi="Garamond" w:cs="Times New Roman"/>
          <w:color w:val="333333"/>
          <w:sz w:val="20"/>
          <w:szCs w:val="24"/>
          <w:shd w:val="clear" w:color="auto" w:fill="FFFFFF"/>
          <w:lang w:eastAsia="en-US"/>
        </w:rPr>
        <w:t>an</w:t>
      </w:r>
      <w:proofErr w:type="gramEnd"/>
      <w:r w:rsidRPr="00CA5F0A">
        <w:rPr>
          <w:rFonts w:ascii="Garamond" w:eastAsia="Times New Roman" w:hAnsi="Garamond" w:cs="Times New Roman"/>
          <w:color w:val="333333"/>
          <w:sz w:val="20"/>
          <w:szCs w:val="24"/>
          <w:shd w:val="clear" w:color="auto" w:fill="FFFFFF"/>
          <w:lang w:eastAsia="en-US"/>
        </w:rPr>
        <w:t xml:space="preserve"> </w:t>
      </w:r>
      <w:r w:rsidR="00634737" w:rsidRPr="00CA5F0A">
        <w:rPr>
          <w:rFonts w:ascii="Garamond" w:eastAsia="Times New Roman" w:hAnsi="Garamond" w:cs="Times New Roman"/>
          <w:color w:val="333333"/>
          <w:sz w:val="20"/>
          <w:szCs w:val="24"/>
          <w:shd w:val="clear" w:color="auto" w:fill="FFFFFF"/>
          <w:lang w:eastAsia="en-US"/>
        </w:rPr>
        <w:t>72</w:t>
      </w:r>
      <w:r w:rsidRPr="00CA5F0A">
        <w:rPr>
          <w:rFonts w:ascii="Garamond" w:eastAsia="Times New Roman" w:hAnsi="Garamond" w:cs="Times New Roman"/>
          <w:color w:val="333333"/>
          <w:sz w:val="20"/>
          <w:szCs w:val="24"/>
          <w:shd w:val="clear" w:color="auto" w:fill="FFFFFF"/>
          <w:lang w:eastAsia="en-US"/>
        </w:rPr>
        <w:t xml:space="preserve">% chance of observing at least one significant result, even if all of the tests are actually not significant. </w:t>
      </w:r>
      <w:r w:rsidR="009B6F2A" w:rsidRPr="00CA5F0A">
        <w:rPr>
          <w:rFonts w:ascii="Garamond" w:eastAsia="Times New Roman" w:hAnsi="Garamond" w:cs="Times New Roman"/>
          <w:color w:val="333333"/>
          <w:sz w:val="20"/>
          <w:szCs w:val="24"/>
          <w:shd w:val="clear" w:color="auto" w:fill="FFFFFF"/>
          <w:lang w:eastAsia="en-US"/>
        </w:rPr>
        <w:t>There is no universally accepted approach for dealing with the problem of multiple comparisons; it is an area of active research.</w:t>
      </w:r>
    </w:p>
    <w:p w14:paraId="593AFAAE" w14:textId="77777777" w:rsidR="00CA5F0A" w:rsidRPr="00CA5F0A" w:rsidRDefault="00CA5F0A" w:rsidP="00CA5F0A">
      <w:pPr>
        <w:spacing w:after="0" w:line="240" w:lineRule="auto"/>
        <w:jc w:val="both"/>
        <w:rPr>
          <w:rFonts w:ascii="Garamond" w:eastAsia="Times New Roman" w:hAnsi="Garamond" w:cs="Times New Roman"/>
          <w:color w:val="333333"/>
          <w:sz w:val="20"/>
          <w:szCs w:val="24"/>
          <w:shd w:val="clear" w:color="auto" w:fill="FFFFFF"/>
          <w:lang w:eastAsia="en-US"/>
        </w:rPr>
      </w:pPr>
    </w:p>
    <w:p w14:paraId="16946ABC" w14:textId="6202D049" w:rsidR="004931B4" w:rsidRPr="00CA5F0A" w:rsidRDefault="004931B4" w:rsidP="009B6F2A">
      <w:pPr>
        <w:spacing w:after="0" w:line="240" w:lineRule="auto"/>
        <w:jc w:val="both"/>
        <w:rPr>
          <w:rFonts w:ascii="Garamond" w:eastAsia="Times New Roman" w:hAnsi="Garamond" w:cs="Times New Roman"/>
          <w:color w:val="333333"/>
          <w:sz w:val="20"/>
          <w:szCs w:val="24"/>
          <w:shd w:val="clear" w:color="auto" w:fill="FFFFFF"/>
          <w:lang w:eastAsia="en-US"/>
        </w:rPr>
      </w:pPr>
      <w:r w:rsidRPr="00CA5F0A">
        <w:rPr>
          <w:rFonts w:ascii="Garamond" w:eastAsia="Times New Roman" w:hAnsi="Garamond" w:cs="Times New Roman"/>
          <w:color w:val="333333"/>
          <w:sz w:val="20"/>
          <w:szCs w:val="24"/>
          <w:shd w:val="clear" w:color="auto" w:fill="FFFFFF"/>
          <w:lang w:eastAsia="en-US"/>
        </w:rPr>
        <w:t xml:space="preserve">Methods for dealing with multiple testing frequently call for adjusting </w:t>
      </w:r>
      <w:r w:rsidR="00B6025F" w:rsidRPr="00CA5F0A">
        <w:rPr>
          <w:rFonts w:ascii="Garamond" w:eastAsia="Times New Roman" w:hAnsi="Garamond" w:cs="Times New Roman"/>
          <w:color w:val="333333"/>
          <w:sz w:val="20"/>
          <w:szCs w:val="24"/>
          <w:shd w:val="clear" w:color="auto" w:fill="FFFFFF"/>
          <w:lang w:eastAsia="en-US"/>
        </w:rPr>
        <w:t>alpha</w:t>
      </w:r>
      <w:r w:rsidRPr="00CA5F0A">
        <w:rPr>
          <w:rFonts w:ascii="Garamond" w:eastAsia="Times New Roman" w:hAnsi="Garamond" w:cs="Times New Roman"/>
          <w:color w:val="333333"/>
          <w:sz w:val="20"/>
          <w:szCs w:val="24"/>
          <w:shd w:val="clear" w:color="auto" w:fill="FFFFFF"/>
          <w:lang w:eastAsia="en-US"/>
        </w:rPr>
        <w:t xml:space="preserve"> in some way, so that the probability of observing at least one significant result due to chance remains below your desired significance level.</w:t>
      </w:r>
    </w:p>
    <w:p w14:paraId="70115621" w14:textId="3D532F1F" w:rsidR="004931B4" w:rsidRPr="00B01D9C" w:rsidRDefault="004931B4" w:rsidP="00A71CF6">
      <w:pPr>
        <w:pStyle w:val="Heading2"/>
        <w:rPr>
          <w:rFonts w:ascii="Garamond" w:hAnsi="Garamond"/>
          <w:sz w:val="20"/>
        </w:rPr>
      </w:pPr>
      <w:r w:rsidRPr="00B01D9C">
        <w:rPr>
          <w:rFonts w:ascii="Garamond" w:hAnsi="Garamond"/>
          <w:sz w:val="20"/>
        </w:rPr>
        <w:t>1.2 Line of research:</w:t>
      </w:r>
    </w:p>
    <w:p w14:paraId="412DE779" w14:textId="78F8C9B0" w:rsidR="00AE08BD" w:rsidRPr="00A71CF6" w:rsidRDefault="00AE08BD" w:rsidP="00A71CF6">
      <w:pPr>
        <w:pStyle w:val="ListParagraph"/>
        <w:numPr>
          <w:ilvl w:val="0"/>
          <w:numId w:val="3"/>
        </w:numPr>
        <w:spacing w:after="0" w:line="240" w:lineRule="auto"/>
        <w:jc w:val="both"/>
        <w:rPr>
          <w:rFonts w:ascii="Garamond" w:eastAsia="Times New Roman" w:hAnsi="Garamond" w:cs="Times New Roman"/>
          <w:color w:val="333333"/>
          <w:sz w:val="20"/>
          <w:szCs w:val="24"/>
          <w:shd w:val="clear" w:color="auto" w:fill="FFFFFF"/>
          <w:lang w:eastAsia="en-US"/>
        </w:rPr>
      </w:pPr>
      <w:proofErr w:type="spellStart"/>
      <w:r w:rsidRPr="00A71CF6">
        <w:rPr>
          <w:rFonts w:ascii="Garamond" w:eastAsia="Times New Roman" w:hAnsi="Garamond" w:cs="Times New Roman"/>
          <w:color w:val="333333"/>
          <w:sz w:val="20"/>
          <w:szCs w:val="24"/>
          <w:shd w:val="clear" w:color="auto" w:fill="FFFFFF"/>
          <w:lang w:eastAsia="en-US"/>
        </w:rPr>
        <w:t>Bonferroni</w:t>
      </w:r>
      <w:proofErr w:type="spellEnd"/>
      <w:r w:rsidRPr="00A71CF6">
        <w:rPr>
          <w:rFonts w:ascii="Garamond" w:eastAsia="Times New Roman" w:hAnsi="Garamond" w:cs="Times New Roman"/>
          <w:color w:val="333333"/>
          <w:sz w:val="20"/>
          <w:szCs w:val="24"/>
          <w:shd w:val="clear" w:color="auto" w:fill="FFFFFF"/>
          <w:lang w:eastAsia="en-US"/>
        </w:rPr>
        <w:t>, C. E. "</w:t>
      </w:r>
      <w:proofErr w:type="spellStart"/>
      <w:r w:rsidRPr="00A71CF6">
        <w:rPr>
          <w:rFonts w:ascii="Garamond" w:eastAsia="Times New Roman" w:hAnsi="Garamond" w:cs="Times New Roman"/>
          <w:color w:val="333333"/>
          <w:sz w:val="20"/>
          <w:szCs w:val="24"/>
          <w:shd w:val="clear" w:color="auto" w:fill="FFFFFF"/>
          <w:lang w:eastAsia="en-US"/>
        </w:rPr>
        <w:t>Teoria</w:t>
      </w:r>
      <w:proofErr w:type="spellEnd"/>
      <w:r w:rsidRPr="00A71CF6">
        <w:rPr>
          <w:rFonts w:ascii="Garamond" w:eastAsia="Times New Roman" w:hAnsi="Garamond" w:cs="Times New Roman"/>
          <w:color w:val="333333"/>
          <w:sz w:val="20"/>
          <w:szCs w:val="24"/>
          <w:shd w:val="clear" w:color="auto" w:fill="FFFFFF"/>
          <w:lang w:eastAsia="en-US"/>
        </w:rPr>
        <w:t xml:space="preserve"> </w:t>
      </w:r>
      <w:proofErr w:type="spellStart"/>
      <w:r w:rsidRPr="00A71CF6">
        <w:rPr>
          <w:rFonts w:ascii="Garamond" w:eastAsia="Times New Roman" w:hAnsi="Garamond" w:cs="Times New Roman"/>
          <w:color w:val="333333"/>
          <w:sz w:val="20"/>
          <w:szCs w:val="24"/>
          <w:shd w:val="clear" w:color="auto" w:fill="FFFFFF"/>
          <w:lang w:eastAsia="en-US"/>
        </w:rPr>
        <w:t>statistica</w:t>
      </w:r>
      <w:proofErr w:type="spellEnd"/>
      <w:r w:rsidRPr="00A71CF6">
        <w:rPr>
          <w:rFonts w:ascii="Garamond" w:eastAsia="Times New Roman" w:hAnsi="Garamond" w:cs="Times New Roman"/>
          <w:color w:val="333333"/>
          <w:sz w:val="20"/>
          <w:szCs w:val="24"/>
          <w:shd w:val="clear" w:color="auto" w:fill="FFFFFF"/>
          <w:lang w:eastAsia="en-US"/>
        </w:rPr>
        <w:t xml:space="preserve"> </w:t>
      </w:r>
      <w:proofErr w:type="spellStart"/>
      <w:r w:rsidRPr="00A71CF6">
        <w:rPr>
          <w:rFonts w:ascii="Garamond" w:eastAsia="Times New Roman" w:hAnsi="Garamond" w:cs="Times New Roman"/>
          <w:color w:val="333333"/>
          <w:sz w:val="20"/>
          <w:szCs w:val="24"/>
          <w:shd w:val="clear" w:color="auto" w:fill="FFFFFF"/>
          <w:lang w:eastAsia="en-US"/>
        </w:rPr>
        <w:t>delle</w:t>
      </w:r>
      <w:proofErr w:type="spellEnd"/>
      <w:r w:rsidRPr="00A71CF6">
        <w:rPr>
          <w:rFonts w:ascii="Garamond" w:eastAsia="Times New Roman" w:hAnsi="Garamond" w:cs="Times New Roman"/>
          <w:color w:val="333333"/>
          <w:sz w:val="20"/>
          <w:szCs w:val="24"/>
          <w:shd w:val="clear" w:color="auto" w:fill="FFFFFF"/>
          <w:lang w:eastAsia="en-US"/>
        </w:rPr>
        <w:t xml:space="preserve"> </w:t>
      </w:r>
      <w:proofErr w:type="spellStart"/>
      <w:r w:rsidRPr="00A71CF6">
        <w:rPr>
          <w:rFonts w:ascii="Garamond" w:eastAsia="Times New Roman" w:hAnsi="Garamond" w:cs="Times New Roman"/>
          <w:color w:val="333333"/>
          <w:sz w:val="20"/>
          <w:szCs w:val="24"/>
          <w:shd w:val="clear" w:color="auto" w:fill="FFFFFF"/>
          <w:lang w:eastAsia="en-US"/>
        </w:rPr>
        <w:t>classi</w:t>
      </w:r>
      <w:proofErr w:type="spellEnd"/>
      <w:r w:rsidRPr="00A71CF6">
        <w:rPr>
          <w:rFonts w:ascii="Garamond" w:eastAsia="Times New Roman" w:hAnsi="Garamond" w:cs="Times New Roman"/>
          <w:color w:val="333333"/>
          <w:sz w:val="20"/>
          <w:szCs w:val="24"/>
          <w:shd w:val="clear" w:color="auto" w:fill="FFFFFF"/>
          <w:lang w:eastAsia="en-US"/>
        </w:rPr>
        <w:t xml:space="preserve"> e </w:t>
      </w:r>
      <w:proofErr w:type="spellStart"/>
      <w:r w:rsidRPr="00A71CF6">
        <w:rPr>
          <w:rFonts w:ascii="Garamond" w:eastAsia="Times New Roman" w:hAnsi="Garamond" w:cs="Times New Roman"/>
          <w:color w:val="333333"/>
          <w:sz w:val="20"/>
          <w:szCs w:val="24"/>
          <w:shd w:val="clear" w:color="auto" w:fill="FFFFFF"/>
          <w:lang w:eastAsia="en-US"/>
        </w:rPr>
        <w:t>calcolo</w:t>
      </w:r>
      <w:proofErr w:type="spellEnd"/>
      <w:r w:rsidRPr="00A71CF6">
        <w:rPr>
          <w:rFonts w:ascii="Garamond" w:eastAsia="Times New Roman" w:hAnsi="Garamond" w:cs="Times New Roman"/>
          <w:color w:val="333333"/>
          <w:sz w:val="20"/>
          <w:szCs w:val="24"/>
          <w:shd w:val="clear" w:color="auto" w:fill="FFFFFF"/>
          <w:lang w:eastAsia="en-US"/>
        </w:rPr>
        <w:t xml:space="preserve"> </w:t>
      </w:r>
      <w:proofErr w:type="spellStart"/>
      <w:r w:rsidRPr="00A71CF6">
        <w:rPr>
          <w:rFonts w:ascii="Garamond" w:eastAsia="Times New Roman" w:hAnsi="Garamond" w:cs="Times New Roman"/>
          <w:color w:val="333333"/>
          <w:sz w:val="20"/>
          <w:szCs w:val="24"/>
          <w:shd w:val="clear" w:color="auto" w:fill="FFFFFF"/>
          <w:lang w:eastAsia="en-US"/>
        </w:rPr>
        <w:t>delle</w:t>
      </w:r>
      <w:proofErr w:type="spellEnd"/>
      <w:r w:rsidRPr="00A71CF6">
        <w:rPr>
          <w:rFonts w:ascii="Garamond" w:eastAsia="Times New Roman" w:hAnsi="Garamond" w:cs="Times New Roman"/>
          <w:color w:val="333333"/>
          <w:sz w:val="20"/>
          <w:szCs w:val="24"/>
          <w:shd w:val="clear" w:color="auto" w:fill="FFFFFF"/>
          <w:lang w:eastAsia="en-US"/>
        </w:rPr>
        <w:t xml:space="preserve"> </w:t>
      </w:r>
      <w:proofErr w:type="spellStart"/>
      <w:r w:rsidRPr="00A71CF6">
        <w:rPr>
          <w:rFonts w:ascii="Garamond" w:eastAsia="Times New Roman" w:hAnsi="Garamond" w:cs="Times New Roman"/>
          <w:color w:val="333333"/>
          <w:sz w:val="20"/>
          <w:szCs w:val="24"/>
          <w:shd w:val="clear" w:color="auto" w:fill="FFFFFF"/>
          <w:lang w:eastAsia="en-US"/>
        </w:rPr>
        <w:t>probabilità</w:t>
      </w:r>
      <w:proofErr w:type="spellEnd"/>
      <w:r w:rsidRPr="00A71CF6">
        <w:rPr>
          <w:rFonts w:ascii="Garamond" w:eastAsia="Times New Roman" w:hAnsi="Garamond" w:cs="Times New Roman"/>
          <w:color w:val="333333"/>
          <w:sz w:val="20"/>
          <w:szCs w:val="24"/>
          <w:shd w:val="clear" w:color="auto" w:fill="FFFFFF"/>
          <w:lang w:eastAsia="en-US"/>
        </w:rPr>
        <w:t>." </w:t>
      </w:r>
      <w:proofErr w:type="spellStart"/>
      <w:r w:rsidRPr="00A71CF6">
        <w:rPr>
          <w:rFonts w:ascii="Garamond" w:eastAsia="Times New Roman" w:hAnsi="Garamond" w:cs="Times New Roman"/>
          <w:color w:val="333333"/>
          <w:sz w:val="20"/>
          <w:szCs w:val="24"/>
          <w:shd w:val="clear" w:color="auto" w:fill="FFFFFF"/>
          <w:lang w:eastAsia="en-US"/>
        </w:rPr>
        <w:t>Pubblicazioni</w:t>
      </w:r>
      <w:proofErr w:type="spellEnd"/>
      <w:r w:rsidRPr="00A71CF6">
        <w:rPr>
          <w:rFonts w:ascii="Garamond" w:eastAsia="Times New Roman" w:hAnsi="Garamond" w:cs="Times New Roman"/>
          <w:color w:val="333333"/>
          <w:sz w:val="20"/>
          <w:szCs w:val="24"/>
          <w:shd w:val="clear" w:color="auto" w:fill="FFFFFF"/>
          <w:lang w:eastAsia="en-US"/>
        </w:rPr>
        <w:t xml:space="preserve"> del R </w:t>
      </w:r>
      <w:proofErr w:type="spellStart"/>
      <w:r w:rsidRPr="00A71CF6">
        <w:rPr>
          <w:rFonts w:ascii="Garamond" w:eastAsia="Times New Roman" w:hAnsi="Garamond" w:cs="Times New Roman"/>
          <w:color w:val="333333"/>
          <w:sz w:val="20"/>
          <w:szCs w:val="24"/>
          <w:shd w:val="clear" w:color="auto" w:fill="FFFFFF"/>
          <w:lang w:eastAsia="en-US"/>
        </w:rPr>
        <w:t>Istituto</w:t>
      </w:r>
      <w:proofErr w:type="spellEnd"/>
      <w:r w:rsidRPr="00A71CF6">
        <w:rPr>
          <w:rFonts w:ascii="Garamond" w:eastAsia="Times New Roman" w:hAnsi="Garamond" w:cs="Times New Roman"/>
          <w:color w:val="333333"/>
          <w:sz w:val="20"/>
          <w:szCs w:val="24"/>
          <w:shd w:val="clear" w:color="auto" w:fill="FFFFFF"/>
          <w:lang w:eastAsia="en-US"/>
        </w:rPr>
        <w:t xml:space="preserve"> </w:t>
      </w:r>
      <w:proofErr w:type="spellStart"/>
      <w:r w:rsidRPr="00A71CF6">
        <w:rPr>
          <w:rFonts w:ascii="Garamond" w:eastAsia="Times New Roman" w:hAnsi="Garamond" w:cs="Times New Roman"/>
          <w:color w:val="333333"/>
          <w:sz w:val="20"/>
          <w:szCs w:val="24"/>
          <w:shd w:val="clear" w:color="auto" w:fill="FFFFFF"/>
          <w:lang w:eastAsia="en-US"/>
        </w:rPr>
        <w:t>Superiore</w:t>
      </w:r>
      <w:proofErr w:type="spellEnd"/>
      <w:r w:rsidRPr="00A71CF6">
        <w:rPr>
          <w:rFonts w:ascii="Garamond" w:eastAsia="Times New Roman" w:hAnsi="Garamond" w:cs="Times New Roman"/>
          <w:color w:val="333333"/>
          <w:sz w:val="20"/>
          <w:szCs w:val="24"/>
          <w:shd w:val="clear" w:color="auto" w:fill="FFFFFF"/>
          <w:lang w:eastAsia="en-US"/>
        </w:rPr>
        <w:t xml:space="preserve"> di </w:t>
      </w:r>
      <w:proofErr w:type="spellStart"/>
      <w:r w:rsidRPr="00A71CF6">
        <w:rPr>
          <w:rFonts w:ascii="Garamond" w:eastAsia="Times New Roman" w:hAnsi="Garamond" w:cs="Times New Roman"/>
          <w:color w:val="333333"/>
          <w:sz w:val="20"/>
          <w:szCs w:val="24"/>
          <w:shd w:val="clear" w:color="auto" w:fill="FFFFFF"/>
          <w:lang w:eastAsia="en-US"/>
        </w:rPr>
        <w:t>Scienze</w:t>
      </w:r>
      <w:proofErr w:type="spellEnd"/>
      <w:r w:rsidRPr="00A71CF6">
        <w:rPr>
          <w:rFonts w:ascii="Garamond" w:eastAsia="Times New Roman" w:hAnsi="Garamond" w:cs="Times New Roman"/>
          <w:color w:val="333333"/>
          <w:sz w:val="20"/>
          <w:szCs w:val="24"/>
          <w:shd w:val="clear" w:color="auto" w:fill="FFFFFF"/>
          <w:lang w:eastAsia="en-US"/>
        </w:rPr>
        <w:t xml:space="preserve"> </w:t>
      </w:r>
      <w:proofErr w:type="spellStart"/>
      <w:r w:rsidRPr="00A71CF6">
        <w:rPr>
          <w:rFonts w:ascii="Garamond" w:eastAsia="Times New Roman" w:hAnsi="Garamond" w:cs="Times New Roman"/>
          <w:color w:val="333333"/>
          <w:sz w:val="20"/>
          <w:szCs w:val="24"/>
          <w:shd w:val="clear" w:color="auto" w:fill="FFFFFF"/>
          <w:lang w:eastAsia="en-US"/>
        </w:rPr>
        <w:t>Economiche</w:t>
      </w:r>
      <w:proofErr w:type="spellEnd"/>
      <w:r w:rsidRPr="00A71CF6">
        <w:rPr>
          <w:rFonts w:ascii="Garamond" w:eastAsia="Times New Roman" w:hAnsi="Garamond" w:cs="Times New Roman"/>
          <w:color w:val="333333"/>
          <w:sz w:val="20"/>
          <w:szCs w:val="24"/>
          <w:shd w:val="clear" w:color="auto" w:fill="FFFFFF"/>
          <w:lang w:eastAsia="en-US"/>
        </w:rPr>
        <w:t xml:space="preserve"> e </w:t>
      </w:r>
      <w:proofErr w:type="spellStart"/>
      <w:r w:rsidRPr="00A71CF6">
        <w:rPr>
          <w:rFonts w:ascii="Garamond" w:eastAsia="Times New Roman" w:hAnsi="Garamond" w:cs="Times New Roman"/>
          <w:color w:val="333333"/>
          <w:sz w:val="20"/>
          <w:szCs w:val="24"/>
          <w:shd w:val="clear" w:color="auto" w:fill="FFFFFF"/>
          <w:lang w:eastAsia="en-US"/>
        </w:rPr>
        <w:t>Commerciali</w:t>
      </w:r>
      <w:proofErr w:type="spellEnd"/>
      <w:r w:rsidRPr="00A71CF6">
        <w:rPr>
          <w:rFonts w:ascii="Garamond" w:eastAsia="Times New Roman" w:hAnsi="Garamond" w:cs="Times New Roman"/>
          <w:color w:val="333333"/>
          <w:sz w:val="20"/>
          <w:szCs w:val="24"/>
          <w:shd w:val="clear" w:color="auto" w:fill="FFFFFF"/>
          <w:lang w:eastAsia="en-US"/>
        </w:rPr>
        <w:t xml:space="preserve"> di Firenze 8, 3-62, 1936.</w:t>
      </w:r>
    </w:p>
    <w:p w14:paraId="7E1E7EBC" w14:textId="71A34E1D" w:rsidR="00F95A87" w:rsidRPr="00A71CF6" w:rsidRDefault="00F95A87" w:rsidP="00A71CF6">
      <w:pPr>
        <w:pStyle w:val="ListParagraph"/>
        <w:numPr>
          <w:ilvl w:val="0"/>
          <w:numId w:val="3"/>
        </w:numPr>
        <w:spacing w:after="0" w:line="240" w:lineRule="auto"/>
        <w:jc w:val="both"/>
        <w:rPr>
          <w:rFonts w:ascii="Garamond" w:eastAsia="Times New Roman" w:hAnsi="Garamond" w:cs="Times New Roman"/>
          <w:color w:val="333333"/>
          <w:sz w:val="20"/>
          <w:szCs w:val="24"/>
          <w:shd w:val="clear" w:color="auto" w:fill="FFFFFF"/>
          <w:lang w:eastAsia="en-US"/>
        </w:rPr>
      </w:pPr>
      <w:proofErr w:type="spellStart"/>
      <w:r w:rsidRPr="00A71CF6">
        <w:rPr>
          <w:rFonts w:ascii="Garamond" w:eastAsia="Times New Roman" w:hAnsi="Garamond" w:cs="Times New Roman"/>
          <w:color w:val="333333"/>
          <w:sz w:val="20"/>
          <w:szCs w:val="24"/>
          <w:shd w:val="clear" w:color="auto" w:fill="FFFFFF"/>
          <w:lang w:eastAsia="en-US"/>
        </w:rPr>
        <w:t>Simes</w:t>
      </w:r>
      <w:proofErr w:type="spellEnd"/>
      <w:r w:rsidRPr="00A71CF6">
        <w:rPr>
          <w:rFonts w:ascii="Garamond" w:eastAsia="Times New Roman" w:hAnsi="Garamond" w:cs="Times New Roman"/>
          <w:color w:val="333333"/>
          <w:sz w:val="20"/>
          <w:szCs w:val="24"/>
          <w:shd w:val="clear" w:color="auto" w:fill="FFFFFF"/>
          <w:lang w:eastAsia="en-US"/>
        </w:rPr>
        <w:t xml:space="preserve">, R.J. 1986. An improved </w:t>
      </w:r>
      <w:proofErr w:type="spellStart"/>
      <w:r w:rsidRPr="00A71CF6">
        <w:rPr>
          <w:rFonts w:ascii="Garamond" w:eastAsia="Times New Roman" w:hAnsi="Garamond" w:cs="Times New Roman"/>
          <w:color w:val="333333"/>
          <w:sz w:val="20"/>
          <w:szCs w:val="24"/>
          <w:shd w:val="clear" w:color="auto" w:fill="FFFFFF"/>
          <w:lang w:eastAsia="en-US"/>
        </w:rPr>
        <w:t>Bonferroni</w:t>
      </w:r>
      <w:proofErr w:type="spellEnd"/>
      <w:r w:rsidRPr="00A71CF6">
        <w:rPr>
          <w:rFonts w:ascii="Garamond" w:eastAsia="Times New Roman" w:hAnsi="Garamond" w:cs="Times New Roman"/>
          <w:color w:val="333333"/>
          <w:sz w:val="20"/>
          <w:szCs w:val="24"/>
          <w:shd w:val="clear" w:color="auto" w:fill="FFFFFF"/>
          <w:lang w:eastAsia="en-US"/>
        </w:rPr>
        <w:t xml:space="preserve"> procedure for multiple tests of significance. </w:t>
      </w:r>
      <w:proofErr w:type="spellStart"/>
      <w:r w:rsidRPr="00A71CF6">
        <w:rPr>
          <w:rFonts w:ascii="Garamond" w:eastAsia="Times New Roman" w:hAnsi="Garamond" w:cs="Times New Roman"/>
          <w:color w:val="333333"/>
          <w:sz w:val="20"/>
          <w:szCs w:val="24"/>
          <w:shd w:val="clear" w:color="auto" w:fill="FFFFFF"/>
          <w:lang w:eastAsia="en-US"/>
        </w:rPr>
        <w:t>Biometrika</w:t>
      </w:r>
      <w:proofErr w:type="spellEnd"/>
      <w:r w:rsidRPr="00A71CF6">
        <w:rPr>
          <w:rFonts w:ascii="Garamond" w:eastAsia="Times New Roman" w:hAnsi="Garamond" w:cs="Times New Roman"/>
          <w:color w:val="333333"/>
          <w:sz w:val="20"/>
          <w:szCs w:val="24"/>
          <w:shd w:val="clear" w:color="auto" w:fill="FFFFFF"/>
          <w:lang w:eastAsia="en-US"/>
        </w:rPr>
        <w:t xml:space="preserve"> 73: 751-754. </w:t>
      </w:r>
    </w:p>
    <w:p w14:paraId="0CDF2DBA" w14:textId="4F828B9E" w:rsidR="009D0C5E" w:rsidRPr="00A71CF6" w:rsidRDefault="00644BFC" w:rsidP="00A71CF6">
      <w:pPr>
        <w:pStyle w:val="ListParagraph"/>
        <w:numPr>
          <w:ilvl w:val="0"/>
          <w:numId w:val="3"/>
        </w:numPr>
        <w:spacing w:after="0" w:line="240" w:lineRule="auto"/>
        <w:jc w:val="both"/>
        <w:rPr>
          <w:rFonts w:ascii="Garamond" w:eastAsia="Times New Roman" w:hAnsi="Garamond" w:cs="Times New Roman"/>
          <w:color w:val="333333"/>
          <w:sz w:val="20"/>
          <w:szCs w:val="24"/>
          <w:shd w:val="clear" w:color="auto" w:fill="FFFFFF"/>
          <w:lang w:eastAsia="en-US"/>
        </w:rPr>
      </w:pPr>
      <w:proofErr w:type="spellStart"/>
      <w:r w:rsidRPr="00A71CF6">
        <w:rPr>
          <w:rFonts w:ascii="Garamond" w:eastAsia="Times New Roman" w:hAnsi="Garamond" w:cs="Times New Roman"/>
          <w:color w:val="333333"/>
          <w:sz w:val="20"/>
          <w:szCs w:val="24"/>
          <w:shd w:val="clear" w:color="auto" w:fill="FFFFFF"/>
          <w:lang w:eastAsia="en-US"/>
        </w:rPr>
        <w:t>Benjamini</w:t>
      </w:r>
      <w:proofErr w:type="spellEnd"/>
      <w:r w:rsidRPr="00A71CF6">
        <w:rPr>
          <w:rFonts w:ascii="Garamond" w:eastAsia="Times New Roman" w:hAnsi="Garamond" w:cs="Times New Roman"/>
          <w:color w:val="333333"/>
          <w:sz w:val="20"/>
          <w:szCs w:val="24"/>
          <w:shd w:val="clear" w:color="auto" w:fill="FFFFFF"/>
          <w:lang w:eastAsia="en-US"/>
        </w:rPr>
        <w:t xml:space="preserve"> Y, Hochberg Y. Controlling the false discovery rate: a practical and powerful approach to multiple testing. Journal of the Royal Statistical Society B. 1995</w:t>
      </w:r>
      <w:proofErr w:type="gramStart"/>
      <w:r w:rsidRPr="00A71CF6">
        <w:rPr>
          <w:rFonts w:ascii="Garamond" w:eastAsia="Times New Roman" w:hAnsi="Garamond" w:cs="Times New Roman"/>
          <w:color w:val="333333"/>
          <w:sz w:val="20"/>
          <w:szCs w:val="24"/>
          <w:shd w:val="clear" w:color="auto" w:fill="FFFFFF"/>
          <w:lang w:eastAsia="en-US"/>
        </w:rPr>
        <w:t>;57:289</w:t>
      </w:r>
      <w:proofErr w:type="gramEnd"/>
      <w:r w:rsidRPr="00A71CF6">
        <w:rPr>
          <w:rFonts w:ascii="Garamond" w:eastAsia="Times New Roman" w:hAnsi="Garamond" w:cs="Times New Roman"/>
          <w:color w:val="333333"/>
          <w:sz w:val="20"/>
          <w:szCs w:val="24"/>
          <w:shd w:val="clear" w:color="auto" w:fill="FFFFFF"/>
          <w:lang w:eastAsia="en-US"/>
        </w:rPr>
        <w:t>–300</w:t>
      </w:r>
    </w:p>
    <w:p w14:paraId="70A6FED0" w14:textId="77777777" w:rsidR="00853B08" w:rsidRPr="0077787B" w:rsidRDefault="004931B4" w:rsidP="004931B4">
      <w:pPr>
        <w:pStyle w:val="Heading1"/>
        <w:rPr>
          <w:rFonts w:ascii="Garamond" w:hAnsi="Garamond"/>
          <w:sz w:val="24"/>
        </w:rPr>
      </w:pPr>
      <w:r w:rsidRPr="0077787B">
        <w:rPr>
          <w:rFonts w:ascii="Garamond" w:hAnsi="Garamond"/>
          <w:sz w:val="24"/>
        </w:rPr>
        <w:t xml:space="preserve">2. </w:t>
      </w:r>
      <w:r w:rsidR="0010515D" w:rsidRPr="0077787B">
        <w:rPr>
          <w:rFonts w:ascii="Garamond" w:hAnsi="Garamond"/>
          <w:sz w:val="24"/>
        </w:rPr>
        <w:t>Technical details:</w:t>
      </w:r>
    </w:p>
    <w:p w14:paraId="518A7057" w14:textId="77777777" w:rsidR="00F04C3D" w:rsidRPr="00B01D9C" w:rsidRDefault="004931B4" w:rsidP="004931B4">
      <w:pPr>
        <w:pStyle w:val="Heading2"/>
        <w:rPr>
          <w:rFonts w:ascii="Garamond" w:hAnsi="Garamond"/>
          <w:sz w:val="20"/>
        </w:rPr>
      </w:pPr>
      <w:r w:rsidRPr="00B01D9C">
        <w:rPr>
          <w:rFonts w:ascii="Garamond" w:hAnsi="Garamond"/>
          <w:sz w:val="20"/>
        </w:rPr>
        <w:t>2.</w:t>
      </w:r>
      <w:r w:rsidR="006313FB" w:rsidRPr="00B01D9C">
        <w:rPr>
          <w:rFonts w:ascii="Garamond" w:hAnsi="Garamond"/>
          <w:sz w:val="20"/>
        </w:rPr>
        <w:t>1.</w:t>
      </w:r>
      <w:r w:rsidR="00F04C3D" w:rsidRPr="00B01D9C">
        <w:rPr>
          <w:rFonts w:ascii="Garamond" w:hAnsi="Garamond"/>
          <w:sz w:val="20"/>
        </w:rPr>
        <w:t xml:space="preserve"> FWER</w:t>
      </w:r>
    </w:p>
    <w:p w14:paraId="4C744046" w14:textId="77777777" w:rsidR="00B01D9C" w:rsidRDefault="0034040C" w:rsidP="00B01D9C">
      <w:pPr>
        <w:spacing w:after="0" w:line="240" w:lineRule="auto"/>
        <w:jc w:val="both"/>
        <w:rPr>
          <w:rFonts w:ascii="Garamond" w:eastAsia="Times New Roman" w:hAnsi="Garamond" w:cs="Times New Roman"/>
          <w:color w:val="333333"/>
          <w:sz w:val="20"/>
          <w:szCs w:val="24"/>
          <w:shd w:val="clear" w:color="auto" w:fill="FFFFFF"/>
          <w:lang w:eastAsia="en-US"/>
        </w:rPr>
      </w:pPr>
      <w:r w:rsidRPr="00CE2743">
        <w:rPr>
          <w:rFonts w:ascii="Garamond" w:eastAsia="Times New Roman" w:hAnsi="Garamond" w:cs="Times New Roman"/>
          <w:color w:val="333333"/>
          <w:sz w:val="20"/>
          <w:szCs w:val="24"/>
          <w:shd w:val="clear" w:color="auto" w:fill="FFFFFF"/>
          <w:lang w:eastAsia="en-US"/>
        </w:rPr>
        <w:t xml:space="preserve">Suppose interest lies in testing </w:t>
      </w:r>
      <w:r w:rsidR="004A1EE9" w:rsidRPr="00CE2743">
        <w:rPr>
          <w:rFonts w:ascii="Garamond" w:eastAsia="Times New Roman" w:hAnsi="Garamond" w:cs="Times New Roman"/>
          <w:color w:val="333333"/>
          <w:sz w:val="20"/>
          <w:szCs w:val="24"/>
          <w:shd w:val="clear" w:color="auto" w:fill="FFFFFF"/>
          <w:lang w:eastAsia="en-US"/>
        </w:rPr>
        <w:t>N</w:t>
      </w:r>
      <w:r w:rsidRPr="00CE2743">
        <w:rPr>
          <w:rFonts w:ascii="Garamond" w:eastAsia="Times New Roman" w:hAnsi="Garamond" w:cs="Times New Roman"/>
          <w:color w:val="333333"/>
          <w:sz w:val="20"/>
          <w:szCs w:val="24"/>
          <w:shd w:val="clear" w:color="auto" w:fill="FFFFFF"/>
          <w:lang w:eastAsia="en-US"/>
        </w:rPr>
        <w:t xml:space="preserve"> contrasts </w:t>
      </w:r>
      <w:r w:rsidR="006505FD" w:rsidRPr="00CE2743">
        <w:rPr>
          <w:rFonts w:ascii="Garamond" w:eastAsia="Times New Roman" w:hAnsi="Garamond" w:cs="Times New Roman"/>
          <w:color w:val="333333"/>
          <w:sz w:val="20"/>
          <w:szCs w:val="24"/>
          <w:shd w:val="clear" w:color="auto" w:fill="FFFFFF"/>
          <w:lang w:eastAsia="en-US"/>
        </w:rPr>
        <w:t>(</w:t>
      </w:r>
      <w:r w:rsidR="006505FD" w:rsidRPr="00CE2743">
        <w:rPr>
          <w:rFonts w:ascii="Garamond" w:eastAsia="Times New Roman" w:hAnsi="Garamond" w:cs="Times New Roman"/>
          <w:color w:val="333333"/>
          <w:sz w:val="20"/>
          <w:szCs w:val="24"/>
          <w:shd w:val="clear" w:color="auto" w:fill="FFFFFF"/>
          <w:lang w:eastAsia="en-US"/>
        </w:rPr>
        <w:object w:dxaOrig="220" w:dyaOrig="320" w14:anchorId="3E81AF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1pt;height:16pt" o:ole="">
            <v:imagedata r:id="rId9" o:title=""/>
          </v:shape>
          <o:OLEObject Type="Embed" ProgID="Equation.DSMT4" ShapeID="_x0000_i1104" DrawAspect="Content" ObjectID="_1382693075" r:id="rId10"/>
        </w:object>
      </w:r>
      <w:r w:rsidR="00B6025F" w:rsidRPr="00CE2743">
        <w:rPr>
          <w:rFonts w:ascii="Garamond" w:eastAsia="Times New Roman" w:hAnsi="Garamond" w:cs="Times New Roman"/>
          <w:color w:val="333333"/>
          <w:sz w:val="20"/>
          <w:szCs w:val="24"/>
          <w:shd w:val="clear" w:color="auto" w:fill="FFFFFF"/>
          <w:lang w:eastAsia="en-US"/>
        </w:rPr>
        <w:t>,</w:t>
      </w:r>
      <w:r w:rsidR="006505FD" w:rsidRPr="00CE2743">
        <w:rPr>
          <w:rFonts w:ascii="Garamond" w:eastAsia="Times New Roman" w:hAnsi="Garamond" w:cs="Times New Roman"/>
          <w:color w:val="333333"/>
          <w:sz w:val="20"/>
          <w:szCs w:val="24"/>
          <w:shd w:val="clear" w:color="auto" w:fill="FFFFFF"/>
          <w:lang w:eastAsia="en-US"/>
        </w:rPr>
        <w:t xml:space="preserve"> </w:t>
      </w:r>
      <w:r w:rsidR="006505FD" w:rsidRPr="00CE2743">
        <w:rPr>
          <w:rFonts w:ascii="Garamond" w:eastAsia="Times New Roman" w:hAnsi="Garamond" w:cs="Times New Roman"/>
          <w:color w:val="333333"/>
          <w:sz w:val="20"/>
          <w:szCs w:val="24"/>
          <w:shd w:val="clear" w:color="auto" w:fill="FFFFFF"/>
          <w:lang w:eastAsia="en-US"/>
        </w:rPr>
        <w:object w:dxaOrig="139" w:dyaOrig="240" w14:anchorId="1023EE05">
          <v:shape id="_x0000_i1105" type="#_x0000_t75" style="width:7pt;height:12pt" o:ole="">
            <v:imagedata r:id="rId11" o:title=""/>
          </v:shape>
          <o:OLEObject Type="Embed" ProgID="Equation.DSMT4" ShapeID="_x0000_i1105" DrawAspect="Content" ObjectID="_1382693076" r:id="rId12"/>
        </w:object>
      </w:r>
      <w:r w:rsidR="004A1EE9" w:rsidRPr="00CE2743">
        <w:rPr>
          <w:rFonts w:ascii="Garamond" w:eastAsia="Times New Roman" w:hAnsi="Garamond" w:cs="Times New Roman"/>
          <w:color w:val="333333"/>
          <w:sz w:val="20"/>
          <w:szCs w:val="24"/>
          <w:shd w:val="clear" w:color="auto" w:fill="FFFFFF"/>
          <w:lang w:eastAsia="en-US"/>
        </w:rPr>
        <w:t xml:space="preserve"> =1, </w:t>
      </w:r>
      <w:r w:rsidR="00B6025F" w:rsidRPr="00CE2743">
        <w:rPr>
          <w:rFonts w:ascii="Garamond" w:eastAsia="Times New Roman" w:hAnsi="Garamond" w:cs="Times New Roman"/>
          <w:color w:val="333333"/>
          <w:sz w:val="20"/>
          <w:szCs w:val="24"/>
          <w:shd w:val="clear" w:color="auto" w:fill="FFFFFF"/>
          <w:lang w:eastAsia="en-US"/>
        </w:rPr>
        <w:t>2,</w:t>
      </w:r>
      <w:r w:rsidR="004A1EE9" w:rsidRPr="00CE2743">
        <w:rPr>
          <w:rFonts w:ascii="Garamond" w:eastAsia="Times New Roman" w:hAnsi="Garamond" w:cs="Times New Roman"/>
          <w:color w:val="333333"/>
          <w:sz w:val="20"/>
          <w:szCs w:val="24"/>
          <w:shd w:val="clear" w:color="auto" w:fill="FFFFFF"/>
          <w:lang w:eastAsia="en-US"/>
        </w:rPr>
        <w:t xml:space="preserve"> N</w:t>
      </w:r>
      <w:r w:rsidR="006505FD" w:rsidRPr="00CE2743">
        <w:rPr>
          <w:rFonts w:ascii="Garamond" w:eastAsia="Times New Roman" w:hAnsi="Garamond" w:cs="Times New Roman"/>
          <w:color w:val="333333"/>
          <w:sz w:val="20"/>
          <w:szCs w:val="24"/>
          <w:shd w:val="clear" w:color="auto" w:fill="FFFFFF"/>
          <w:lang w:eastAsia="en-US"/>
        </w:rPr>
        <w:t xml:space="preserve">) </w:t>
      </w:r>
      <w:r w:rsidRPr="00CE2743">
        <w:rPr>
          <w:rFonts w:ascii="Garamond" w:eastAsia="Times New Roman" w:hAnsi="Garamond" w:cs="Times New Roman"/>
          <w:color w:val="333333"/>
          <w:sz w:val="20"/>
          <w:szCs w:val="24"/>
          <w:shd w:val="clear" w:color="auto" w:fill="FFFFFF"/>
          <w:lang w:eastAsia="en-US"/>
        </w:rPr>
        <w:t xml:space="preserve">simultaneously. </w:t>
      </w:r>
      <w:r w:rsidR="002C1DA3" w:rsidRPr="00CE2743">
        <w:rPr>
          <w:rFonts w:ascii="Garamond" w:eastAsia="Times New Roman" w:hAnsi="Garamond" w:cs="Times New Roman"/>
          <w:color w:val="333333"/>
          <w:sz w:val="20"/>
          <w:szCs w:val="24"/>
          <w:shd w:val="clear" w:color="auto" w:fill="FFFFFF"/>
          <w:lang w:eastAsia="en-US"/>
        </w:rPr>
        <w:t xml:space="preserve">So the hypotheses being tested </w:t>
      </w:r>
      <w:r w:rsidR="00A97674" w:rsidRPr="00CE2743">
        <w:rPr>
          <w:rFonts w:ascii="Garamond" w:eastAsia="Times New Roman" w:hAnsi="Garamond" w:cs="Times New Roman"/>
          <w:color w:val="333333"/>
          <w:sz w:val="20"/>
          <w:szCs w:val="24"/>
          <w:shd w:val="clear" w:color="auto" w:fill="FFFFFF"/>
          <w:lang w:eastAsia="en-US"/>
        </w:rPr>
        <w:t>form a complete hypothesis</w:t>
      </w:r>
      <w:r w:rsidR="002C1DA3" w:rsidRPr="00CE2743">
        <w:rPr>
          <w:rFonts w:ascii="Garamond" w:eastAsia="Times New Roman" w:hAnsi="Garamond" w:cs="Times New Roman"/>
          <w:color w:val="333333"/>
          <w:sz w:val="20"/>
          <w:szCs w:val="24"/>
          <w:shd w:val="clear" w:color="auto" w:fill="FFFFFF"/>
          <w:lang w:eastAsia="en-US"/>
        </w:rPr>
        <w:t>:</w:t>
      </w:r>
      <w:r w:rsidR="00116914" w:rsidRPr="00CE2743">
        <w:rPr>
          <w:rFonts w:ascii="Garamond" w:eastAsia="Times New Roman" w:hAnsi="Garamond" w:cs="Times New Roman"/>
          <w:color w:val="333333"/>
          <w:sz w:val="20"/>
          <w:szCs w:val="24"/>
          <w:shd w:val="clear" w:color="auto" w:fill="FFFFFF"/>
          <w:lang w:eastAsia="en-US"/>
        </w:rPr>
        <w:t xml:space="preserve"> </w:t>
      </w:r>
      <w:r w:rsidR="004A1EE9" w:rsidRPr="00CE2743">
        <w:rPr>
          <w:rFonts w:ascii="Garamond" w:eastAsia="Times New Roman" w:hAnsi="Garamond" w:cs="Times New Roman"/>
          <w:color w:val="333333"/>
          <w:sz w:val="20"/>
          <w:szCs w:val="24"/>
          <w:shd w:val="clear" w:color="auto" w:fill="FFFFFF"/>
          <w:lang w:eastAsia="en-US"/>
        </w:rPr>
        <w:object w:dxaOrig="2280" w:dyaOrig="420" w14:anchorId="4D6EE6D2">
          <v:shape id="_x0000_i1106" type="#_x0000_t75" style="width:114pt;height:21pt" o:ole="">
            <v:imagedata r:id="rId13" o:title=""/>
          </v:shape>
          <o:OLEObject Type="Embed" ProgID="Equation.DSMT4" ShapeID="_x0000_i1106" DrawAspect="Content" ObjectID="_1382693077" r:id="rId14"/>
        </w:object>
      </w:r>
      <w:r w:rsidR="00116914" w:rsidRPr="00CE2743">
        <w:rPr>
          <w:rFonts w:ascii="Garamond" w:eastAsia="Times New Roman" w:hAnsi="Garamond" w:cs="Times New Roman"/>
          <w:color w:val="333333"/>
          <w:sz w:val="20"/>
          <w:szCs w:val="24"/>
          <w:shd w:val="clear" w:color="auto" w:fill="FFFFFF"/>
          <w:lang w:eastAsia="en-US"/>
        </w:rPr>
        <w:t xml:space="preserve"> vs. </w:t>
      </w:r>
      <w:r w:rsidR="00C12542" w:rsidRPr="00CE2743">
        <w:rPr>
          <w:rFonts w:ascii="Garamond" w:eastAsia="Times New Roman" w:hAnsi="Garamond" w:cs="Times New Roman"/>
          <w:color w:val="333333"/>
          <w:sz w:val="20"/>
          <w:szCs w:val="24"/>
          <w:shd w:val="clear" w:color="auto" w:fill="FFFFFF"/>
          <w:lang w:eastAsia="en-US"/>
        </w:rPr>
        <w:object w:dxaOrig="420" w:dyaOrig="320" w14:anchorId="3299D830">
          <v:shape id="_x0000_i1107" type="#_x0000_t75" style="width:21pt;height:16pt" o:ole="">
            <v:imagedata r:id="rId15" o:title=""/>
          </v:shape>
          <o:OLEObject Type="Embed" ProgID="Equation.DSMT4" ShapeID="_x0000_i1107" DrawAspect="Content" ObjectID="_1382693078" r:id="rId16"/>
        </w:object>
      </w:r>
      <w:r w:rsidR="00C12542" w:rsidRPr="00CE2743">
        <w:rPr>
          <w:rFonts w:ascii="Garamond" w:eastAsia="Times New Roman" w:hAnsi="Garamond" w:cs="Times New Roman"/>
          <w:color w:val="333333"/>
          <w:sz w:val="20"/>
          <w:szCs w:val="24"/>
          <w:shd w:val="clear" w:color="auto" w:fill="FFFFFF"/>
          <w:lang w:eastAsia="en-US"/>
        </w:rPr>
        <w:t xml:space="preserve"> at least one </w:t>
      </w:r>
      <w:r w:rsidR="004A1EE9" w:rsidRPr="00CE2743">
        <w:rPr>
          <w:rFonts w:ascii="Garamond" w:eastAsia="Times New Roman" w:hAnsi="Garamond" w:cs="Times New Roman"/>
          <w:color w:val="333333"/>
          <w:sz w:val="20"/>
          <w:szCs w:val="24"/>
          <w:shd w:val="clear" w:color="auto" w:fill="FFFFFF"/>
          <w:lang w:eastAsia="en-US"/>
        </w:rPr>
        <w:object w:dxaOrig="1939" w:dyaOrig="340" w14:anchorId="5307715E">
          <v:shape id="_x0000_i1108" type="#_x0000_t75" style="width:97pt;height:17pt" o:ole="">
            <v:imagedata r:id="rId17" o:title=""/>
          </v:shape>
          <o:OLEObject Type="Embed" ProgID="Equation.DSMT4" ShapeID="_x0000_i1108" DrawAspect="Content" ObjectID="_1382693079" r:id="rId18"/>
        </w:object>
      </w:r>
      <w:r w:rsidR="00B6025F" w:rsidRPr="00CE2743">
        <w:rPr>
          <w:rFonts w:ascii="Garamond" w:eastAsia="Times New Roman" w:hAnsi="Garamond" w:cs="Times New Roman"/>
          <w:color w:val="333333"/>
          <w:sz w:val="20"/>
          <w:szCs w:val="24"/>
          <w:shd w:val="clear" w:color="auto" w:fill="FFFFFF"/>
          <w:lang w:eastAsia="en-US"/>
        </w:rPr>
        <w:t xml:space="preserve">. </w:t>
      </w:r>
      <w:r w:rsidR="00116914" w:rsidRPr="00CE2743">
        <w:rPr>
          <w:rFonts w:ascii="Garamond" w:eastAsia="Times New Roman" w:hAnsi="Garamond" w:cs="Times New Roman"/>
          <w:color w:val="333333"/>
          <w:sz w:val="20"/>
          <w:szCs w:val="24"/>
          <w:shd w:val="clear" w:color="auto" w:fill="FFFFFF"/>
          <w:lang w:eastAsia="en-US"/>
        </w:rPr>
        <w:t>(</w:t>
      </w:r>
      <w:r w:rsidR="00B6025F" w:rsidRPr="00CE2743">
        <w:rPr>
          <w:rFonts w:ascii="Garamond" w:eastAsia="Times New Roman" w:hAnsi="Garamond" w:cs="Times New Roman"/>
          <w:color w:val="333333"/>
          <w:sz w:val="20"/>
          <w:szCs w:val="24"/>
          <w:shd w:val="clear" w:color="auto" w:fill="FFFFFF"/>
          <w:lang w:eastAsia="en-US"/>
        </w:rPr>
        <w:t>For</w:t>
      </w:r>
      <w:r w:rsidR="00116914" w:rsidRPr="00CE2743">
        <w:rPr>
          <w:rFonts w:ascii="Garamond" w:eastAsia="Times New Roman" w:hAnsi="Garamond" w:cs="Times New Roman"/>
          <w:color w:val="333333"/>
          <w:sz w:val="20"/>
          <w:szCs w:val="24"/>
          <w:shd w:val="clear" w:color="auto" w:fill="FFFFFF"/>
          <w:lang w:eastAsia="en-US"/>
        </w:rPr>
        <w:t xml:space="preserve"> two-sided tests, could also be one-sided tests).</w:t>
      </w:r>
      <w:r w:rsidR="00344F6A" w:rsidRPr="00CE2743">
        <w:rPr>
          <w:rFonts w:ascii="Garamond" w:eastAsia="Times New Roman" w:hAnsi="Garamond" w:cs="Times New Roman"/>
          <w:color w:val="333333"/>
          <w:sz w:val="20"/>
          <w:szCs w:val="24"/>
          <w:shd w:val="clear" w:color="auto" w:fill="FFFFFF"/>
          <w:lang w:eastAsia="en-US"/>
        </w:rPr>
        <w:t xml:space="preserve"> </w:t>
      </w:r>
      <w:r w:rsidR="008A1714" w:rsidRPr="00CE2743">
        <w:rPr>
          <w:rFonts w:ascii="Garamond" w:eastAsia="Times New Roman" w:hAnsi="Garamond" w:cs="Times New Roman"/>
          <w:color w:val="333333"/>
          <w:sz w:val="20"/>
          <w:szCs w:val="24"/>
          <w:shd w:val="clear" w:color="auto" w:fill="FFFFFF"/>
          <w:lang w:eastAsia="en-US"/>
        </w:rPr>
        <w:t>The family wise error</w:t>
      </w:r>
      <w:r w:rsidR="00EE20FA" w:rsidRPr="00CE2743">
        <w:rPr>
          <w:rFonts w:ascii="Garamond" w:eastAsia="Times New Roman" w:hAnsi="Garamond" w:cs="Times New Roman"/>
          <w:color w:val="333333"/>
          <w:sz w:val="20"/>
          <w:szCs w:val="24"/>
          <w:shd w:val="clear" w:color="auto" w:fill="FFFFFF"/>
          <w:lang w:eastAsia="en-US"/>
        </w:rPr>
        <w:t xml:space="preserve"> rate</w:t>
      </w:r>
      <w:r w:rsidR="008A1714" w:rsidRPr="00CE2743">
        <w:rPr>
          <w:rFonts w:ascii="Garamond" w:eastAsia="Times New Roman" w:hAnsi="Garamond" w:cs="Times New Roman"/>
          <w:color w:val="333333"/>
          <w:sz w:val="20"/>
          <w:szCs w:val="24"/>
          <w:shd w:val="clear" w:color="auto" w:fill="FFFFFF"/>
          <w:lang w:eastAsia="en-US"/>
        </w:rPr>
        <w:t xml:space="preserve"> (</w:t>
      </w:r>
      <w:r w:rsidR="00EE20FA" w:rsidRPr="00CE2743">
        <w:rPr>
          <w:rFonts w:ascii="Garamond" w:eastAsia="Times New Roman" w:hAnsi="Garamond" w:cs="Times New Roman"/>
          <w:color w:val="333333"/>
          <w:sz w:val="20"/>
          <w:szCs w:val="24"/>
          <w:shd w:val="clear" w:color="auto" w:fill="FFFFFF"/>
          <w:lang w:eastAsia="en-US"/>
        </w:rPr>
        <w:t>FWER</w:t>
      </w:r>
      <w:r w:rsidR="008A1714" w:rsidRPr="00CE2743">
        <w:rPr>
          <w:rFonts w:ascii="Garamond" w:eastAsia="Times New Roman" w:hAnsi="Garamond" w:cs="Times New Roman"/>
          <w:color w:val="333333"/>
          <w:sz w:val="20"/>
          <w:szCs w:val="24"/>
          <w:shd w:val="clear" w:color="auto" w:fill="FFFFFF"/>
          <w:lang w:eastAsia="en-US"/>
        </w:rPr>
        <w:t xml:space="preserve">) </w:t>
      </w:r>
      <w:r w:rsidR="001258C8" w:rsidRPr="00CE2743">
        <w:rPr>
          <w:rFonts w:ascii="Garamond" w:eastAsia="Times New Roman" w:hAnsi="Garamond" w:cs="Times New Roman"/>
          <w:color w:val="333333"/>
          <w:sz w:val="20"/>
          <w:szCs w:val="24"/>
          <w:shd w:val="clear" w:color="auto" w:fill="FFFFFF"/>
          <w:lang w:eastAsia="en-US"/>
        </w:rPr>
        <w:t xml:space="preserve">= </w:t>
      </w:r>
      <w:r w:rsidR="00B6025F" w:rsidRPr="00CE2743">
        <w:rPr>
          <w:rFonts w:ascii="Garamond" w:eastAsia="Times New Roman" w:hAnsi="Garamond" w:cs="Times New Roman"/>
          <w:color w:val="333333"/>
          <w:sz w:val="20"/>
          <w:szCs w:val="24"/>
          <w:shd w:val="clear" w:color="auto" w:fill="FFFFFF"/>
          <w:lang w:eastAsia="en-US"/>
        </w:rPr>
        <w:t>P (</w:t>
      </w:r>
      <w:r w:rsidR="001258C8" w:rsidRPr="00CE2743">
        <w:rPr>
          <w:rFonts w:ascii="Garamond" w:eastAsia="Times New Roman" w:hAnsi="Garamond" w:cs="Times New Roman"/>
          <w:color w:val="333333"/>
          <w:sz w:val="20"/>
          <w:szCs w:val="24"/>
          <w:shd w:val="clear" w:color="auto" w:fill="FFFFFF"/>
          <w:lang w:eastAsia="en-US"/>
        </w:rPr>
        <w:t>reject one or more hypotheses | all hypotheses are null) =</w:t>
      </w:r>
      <w:r w:rsidR="00B6025F" w:rsidRPr="00CE2743">
        <w:rPr>
          <w:rFonts w:ascii="Garamond" w:eastAsia="Times New Roman" w:hAnsi="Garamond" w:cs="Times New Roman"/>
          <w:color w:val="333333"/>
          <w:sz w:val="20"/>
          <w:szCs w:val="24"/>
          <w:shd w:val="clear" w:color="auto" w:fill="FFFFFF"/>
          <w:lang w:eastAsia="en-US"/>
        </w:rPr>
        <w:t>P (</w:t>
      </w:r>
      <w:r w:rsidR="008A1714" w:rsidRPr="00CE2743">
        <w:rPr>
          <w:rFonts w:ascii="Garamond" w:eastAsia="Times New Roman" w:hAnsi="Garamond" w:cs="Times New Roman"/>
          <w:color w:val="333333"/>
          <w:sz w:val="20"/>
          <w:szCs w:val="24"/>
          <w:shd w:val="clear" w:color="auto" w:fill="FFFFFF"/>
          <w:lang w:eastAsia="en-US"/>
        </w:rPr>
        <w:t>at least one type I error</w:t>
      </w:r>
      <w:r w:rsidR="00B72BF8" w:rsidRPr="00CE2743">
        <w:rPr>
          <w:rFonts w:ascii="Garamond" w:eastAsia="Times New Roman" w:hAnsi="Garamond" w:cs="Times New Roman"/>
          <w:color w:val="333333"/>
          <w:sz w:val="20"/>
          <w:szCs w:val="24"/>
          <w:shd w:val="clear" w:color="auto" w:fill="FFFFFF"/>
          <w:lang w:eastAsia="en-US"/>
        </w:rPr>
        <w:t xml:space="preserve"> happened among the k tests</w:t>
      </w:r>
      <w:r w:rsidR="008A1714" w:rsidRPr="00CE2743">
        <w:rPr>
          <w:rFonts w:ascii="Garamond" w:eastAsia="Times New Roman" w:hAnsi="Garamond" w:cs="Times New Roman"/>
          <w:color w:val="333333"/>
          <w:sz w:val="20"/>
          <w:szCs w:val="24"/>
          <w:shd w:val="clear" w:color="auto" w:fill="FFFFFF"/>
          <w:lang w:eastAsia="en-US"/>
        </w:rPr>
        <w:t>)</w:t>
      </w:r>
      <w:r w:rsidR="001048C3" w:rsidRPr="00CE2743">
        <w:rPr>
          <w:rFonts w:ascii="Garamond" w:eastAsia="Times New Roman" w:hAnsi="Garamond" w:cs="Times New Roman"/>
          <w:color w:val="333333"/>
          <w:sz w:val="20"/>
          <w:szCs w:val="24"/>
          <w:shd w:val="clear" w:color="auto" w:fill="FFFFFF"/>
          <w:lang w:eastAsia="en-US"/>
        </w:rPr>
        <w:t>.</w:t>
      </w:r>
      <w:r w:rsidR="00344F6A" w:rsidRPr="00CE2743">
        <w:rPr>
          <w:rFonts w:ascii="Garamond" w:eastAsia="Times New Roman" w:hAnsi="Garamond" w:cs="Times New Roman"/>
          <w:color w:val="333333"/>
          <w:sz w:val="20"/>
          <w:szCs w:val="24"/>
          <w:shd w:val="clear" w:color="auto" w:fill="FFFFFF"/>
          <w:lang w:eastAsia="en-US"/>
        </w:rPr>
        <w:t xml:space="preserve"> </w:t>
      </w:r>
      <w:r w:rsidR="001048C3" w:rsidRPr="00CE2743">
        <w:rPr>
          <w:rFonts w:ascii="Garamond" w:eastAsia="Times New Roman" w:hAnsi="Garamond" w:cs="Times New Roman"/>
          <w:color w:val="333333"/>
          <w:sz w:val="20"/>
          <w:szCs w:val="24"/>
          <w:shd w:val="clear" w:color="auto" w:fill="FFFFFF"/>
          <w:lang w:eastAsia="en-US"/>
        </w:rPr>
        <w:t xml:space="preserve">We hope to control the </w:t>
      </w:r>
      <w:r w:rsidR="00EB2B4C" w:rsidRPr="00CE2743">
        <w:rPr>
          <w:rFonts w:ascii="Garamond" w:eastAsia="Times New Roman" w:hAnsi="Garamond" w:cs="Times New Roman"/>
          <w:color w:val="333333"/>
          <w:sz w:val="20"/>
          <w:szCs w:val="24"/>
          <w:shd w:val="clear" w:color="auto" w:fill="FFFFFF"/>
          <w:lang w:eastAsia="en-US"/>
        </w:rPr>
        <w:t xml:space="preserve">FWER </w:t>
      </w:r>
      <w:r w:rsidR="001048C3" w:rsidRPr="00CE2743">
        <w:rPr>
          <w:rFonts w:ascii="Garamond" w:eastAsia="Times New Roman" w:hAnsi="Garamond" w:cs="Times New Roman"/>
          <w:color w:val="333333"/>
          <w:sz w:val="20"/>
          <w:szCs w:val="24"/>
          <w:shd w:val="clear" w:color="auto" w:fill="FFFFFF"/>
          <w:lang w:eastAsia="en-US"/>
        </w:rPr>
        <w:t xml:space="preserve">so that overall, we have </w:t>
      </w:r>
      <w:r w:rsidR="001B199F" w:rsidRPr="00CE2743">
        <w:rPr>
          <w:rFonts w:ascii="Garamond" w:eastAsia="Times New Roman" w:hAnsi="Garamond" w:cs="Times New Roman"/>
          <w:color w:val="333333"/>
          <w:sz w:val="20"/>
          <w:szCs w:val="24"/>
          <w:shd w:val="clear" w:color="auto" w:fill="FFFFFF"/>
          <w:lang w:eastAsia="en-US"/>
        </w:rPr>
        <w:t>at least</w:t>
      </w:r>
      <w:r w:rsidR="009142C5" w:rsidRPr="00CE2743">
        <w:rPr>
          <w:rFonts w:ascii="Garamond" w:eastAsia="Times New Roman" w:hAnsi="Garamond" w:cs="Times New Roman"/>
          <w:color w:val="333333"/>
          <w:sz w:val="20"/>
          <w:szCs w:val="24"/>
          <w:shd w:val="clear" w:color="auto" w:fill="FFFFFF"/>
          <w:lang w:eastAsia="en-US"/>
        </w:rPr>
        <w:object w:dxaOrig="1620" w:dyaOrig="300" w14:anchorId="5F950B5F">
          <v:shape id="_x0000_i1109" type="#_x0000_t75" style="width:81pt;height:15pt" o:ole="">
            <v:imagedata r:id="rId19" o:title=""/>
          </v:shape>
          <o:OLEObject Type="Embed" ProgID="Equation.DSMT4" ShapeID="_x0000_i1109" DrawAspect="Content" ObjectID="_1382693080" r:id="rId20"/>
        </w:object>
      </w:r>
      <w:r w:rsidR="001048C3" w:rsidRPr="00CE2743">
        <w:rPr>
          <w:rFonts w:ascii="Garamond" w:eastAsia="Times New Roman" w:hAnsi="Garamond" w:cs="Times New Roman"/>
          <w:color w:val="333333"/>
          <w:sz w:val="20"/>
          <w:szCs w:val="24"/>
          <w:shd w:val="clear" w:color="auto" w:fill="FFFFFF"/>
          <w:lang w:eastAsia="en-US"/>
        </w:rPr>
        <w:t xml:space="preserve">chance to </w:t>
      </w:r>
      <w:r w:rsidR="00606307" w:rsidRPr="00CE2743">
        <w:rPr>
          <w:rFonts w:ascii="Garamond" w:eastAsia="Times New Roman" w:hAnsi="Garamond" w:cs="Times New Roman"/>
          <w:color w:val="333333"/>
          <w:sz w:val="20"/>
          <w:szCs w:val="24"/>
          <w:shd w:val="clear" w:color="auto" w:fill="FFFFFF"/>
          <w:lang w:eastAsia="en-US"/>
        </w:rPr>
        <w:t xml:space="preserve">reject the complete null hypothesis and </w:t>
      </w:r>
      <w:r w:rsidR="001048C3" w:rsidRPr="00CE2743">
        <w:rPr>
          <w:rFonts w:ascii="Garamond" w:eastAsia="Times New Roman" w:hAnsi="Garamond" w:cs="Times New Roman"/>
          <w:color w:val="333333"/>
          <w:sz w:val="20"/>
          <w:szCs w:val="24"/>
          <w:shd w:val="clear" w:color="auto" w:fill="FFFFFF"/>
          <w:lang w:eastAsia="en-US"/>
        </w:rPr>
        <w:t xml:space="preserve">make the inference </w:t>
      </w:r>
      <w:r w:rsidR="00606307" w:rsidRPr="00CE2743">
        <w:rPr>
          <w:rFonts w:ascii="Garamond" w:eastAsia="Times New Roman" w:hAnsi="Garamond" w:cs="Times New Roman"/>
          <w:color w:val="333333"/>
          <w:sz w:val="20"/>
          <w:szCs w:val="24"/>
          <w:shd w:val="clear" w:color="auto" w:fill="FFFFFF"/>
          <w:lang w:eastAsia="en-US"/>
        </w:rPr>
        <w:t xml:space="preserve">that </w:t>
      </w:r>
      <w:r w:rsidR="00A97674" w:rsidRPr="00CE2743">
        <w:rPr>
          <w:rFonts w:ascii="Garamond" w:eastAsia="Times New Roman" w:hAnsi="Garamond" w:cs="Times New Roman"/>
          <w:color w:val="333333"/>
          <w:sz w:val="20"/>
          <w:szCs w:val="24"/>
          <w:shd w:val="clear" w:color="auto" w:fill="FFFFFF"/>
          <w:lang w:eastAsia="en-US"/>
        </w:rPr>
        <w:t xml:space="preserve">not </w:t>
      </w:r>
      <w:r w:rsidR="00606307" w:rsidRPr="00CE2743">
        <w:rPr>
          <w:rFonts w:ascii="Garamond" w:eastAsia="Times New Roman" w:hAnsi="Garamond" w:cs="Times New Roman"/>
          <w:color w:val="333333"/>
          <w:sz w:val="20"/>
          <w:szCs w:val="24"/>
          <w:shd w:val="clear" w:color="auto" w:fill="FFFFFF"/>
          <w:lang w:eastAsia="en-US"/>
        </w:rPr>
        <w:t>all the k contrasts</w:t>
      </w:r>
      <w:r w:rsidR="00A97674" w:rsidRPr="00CE2743">
        <w:rPr>
          <w:rFonts w:ascii="Garamond" w:eastAsia="Times New Roman" w:hAnsi="Garamond" w:cs="Times New Roman"/>
          <w:color w:val="333333"/>
          <w:sz w:val="20"/>
          <w:szCs w:val="24"/>
          <w:shd w:val="clear" w:color="auto" w:fill="FFFFFF"/>
          <w:lang w:eastAsia="en-US"/>
        </w:rPr>
        <w:t xml:space="preserve"> are</w:t>
      </w:r>
      <w:r w:rsidR="00606307" w:rsidRPr="00CE2743">
        <w:rPr>
          <w:rFonts w:ascii="Garamond" w:eastAsia="Times New Roman" w:hAnsi="Garamond" w:cs="Times New Roman"/>
          <w:color w:val="333333"/>
          <w:sz w:val="20"/>
          <w:szCs w:val="24"/>
          <w:shd w:val="clear" w:color="auto" w:fill="FFFFFF"/>
          <w:lang w:eastAsia="en-US"/>
        </w:rPr>
        <w:t xml:space="preserve"> </w:t>
      </w:r>
      <w:r w:rsidR="00A97674" w:rsidRPr="00CE2743">
        <w:rPr>
          <w:rFonts w:ascii="Garamond" w:eastAsia="Times New Roman" w:hAnsi="Garamond" w:cs="Times New Roman"/>
          <w:color w:val="333333"/>
          <w:sz w:val="20"/>
          <w:szCs w:val="24"/>
          <w:shd w:val="clear" w:color="auto" w:fill="FFFFFF"/>
          <w:lang w:eastAsia="en-US"/>
        </w:rPr>
        <w:t>equal to their null</w:t>
      </w:r>
      <w:r w:rsidR="001048C3" w:rsidRPr="00CE2743">
        <w:rPr>
          <w:rFonts w:ascii="Garamond" w:eastAsia="Times New Roman" w:hAnsi="Garamond" w:cs="Times New Roman"/>
          <w:color w:val="333333"/>
          <w:sz w:val="20"/>
          <w:szCs w:val="24"/>
          <w:shd w:val="clear" w:color="auto" w:fill="FFFFFF"/>
          <w:lang w:eastAsia="en-US"/>
        </w:rPr>
        <w:t>.</w:t>
      </w:r>
    </w:p>
    <w:p w14:paraId="1787B7D8" w14:textId="22D29686" w:rsidR="0034040C" w:rsidRPr="00B01D9C" w:rsidRDefault="004931B4" w:rsidP="00B01D9C">
      <w:pPr>
        <w:pStyle w:val="Heading2"/>
        <w:rPr>
          <w:rFonts w:ascii="Garamond" w:hAnsi="Garamond"/>
          <w:sz w:val="20"/>
        </w:rPr>
      </w:pPr>
      <w:bookmarkStart w:id="0" w:name="_GoBack"/>
      <w:bookmarkEnd w:id="0"/>
      <w:r>
        <w:lastRenderedPageBreak/>
        <w:br/>
      </w:r>
      <w:r w:rsidRPr="00700BDF">
        <w:rPr>
          <w:rFonts w:ascii="Garamond" w:hAnsi="Garamond"/>
          <w:sz w:val="20"/>
        </w:rPr>
        <w:t>2.1.1 Bonferroni</w:t>
      </w:r>
    </w:p>
    <w:p w14:paraId="62B10FB3" w14:textId="264F47D2" w:rsidR="004931B4" w:rsidRPr="00700BDF" w:rsidRDefault="00EE20FA" w:rsidP="00700BDF">
      <w:pPr>
        <w:spacing w:after="0" w:line="240" w:lineRule="auto"/>
        <w:rPr>
          <w:rFonts w:ascii="Garamond" w:eastAsia="Times New Roman" w:hAnsi="Garamond" w:cs="Times New Roman"/>
          <w:color w:val="333333"/>
          <w:sz w:val="20"/>
          <w:szCs w:val="24"/>
          <w:shd w:val="clear" w:color="auto" w:fill="FFFFFF"/>
          <w:lang w:eastAsia="en-US"/>
        </w:rPr>
      </w:pPr>
      <w:r w:rsidRPr="00700BDF">
        <w:rPr>
          <w:rFonts w:ascii="Garamond" w:eastAsia="Times New Roman" w:hAnsi="Garamond" w:cs="Times New Roman"/>
          <w:color w:val="333333"/>
          <w:sz w:val="20"/>
          <w:szCs w:val="24"/>
          <w:shd w:val="clear" w:color="auto" w:fill="FFFFFF"/>
          <w:lang w:eastAsia="en-US"/>
        </w:rPr>
        <w:t xml:space="preserve">The Bonferroni inequality produces a simple and conservative method to control the FWER. </w:t>
      </w:r>
      <w:r w:rsidR="00270A4E" w:rsidRPr="00700BDF">
        <w:rPr>
          <w:rFonts w:ascii="Garamond" w:eastAsia="Times New Roman" w:hAnsi="Garamond" w:cs="Times New Roman"/>
          <w:color w:val="333333"/>
          <w:sz w:val="20"/>
          <w:szCs w:val="24"/>
          <w:shd w:val="clear" w:color="auto" w:fill="FFFFFF"/>
          <w:lang w:eastAsia="en-US"/>
        </w:rPr>
        <w:t xml:space="preserve">For each </w:t>
      </w:r>
      <w:r w:rsidR="00491872" w:rsidRPr="00700BDF">
        <w:rPr>
          <w:rFonts w:ascii="Garamond" w:eastAsia="Times New Roman" w:hAnsi="Garamond" w:cs="Times New Roman"/>
          <w:color w:val="333333"/>
          <w:sz w:val="20"/>
          <w:szCs w:val="24"/>
          <w:shd w:val="clear" w:color="auto" w:fill="FFFFFF"/>
          <w:lang w:eastAsia="en-US"/>
        </w:rPr>
        <w:t>of the test</w:t>
      </w:r>
      <w:r w:rsidR="00270A4E" w:rsidRPr="00700BDF">
        <w:rPr>
          <w:rFonts w:ascii="Garamond" w:eastAsia="Times New Roman" w:hAnsi="Garamond" w:cs="Times New Roman"/>
          <w:color w:val="333333"/>
          <w:sz w:val="20"/>
          <w:szCs w:val="24"/>
          <w:shd w:val="clear" w:color="auto" w:fill="FFFFFF"/>
          <w:lang w:eastAsia="en-US"/>
        </w:rPr>
        <w:t>, t</w:t>
      </w:r>
      <w:r w:rsidR="0034040C" w:rsidRPr="00700BDF">
        <w:rPr>
          <w:rFonts w:ascii="Garamond" w:eastAsia="Times New Roman" w:hAnsi="Garamond" w:cs="Times New Roman"/>
          <w:color w:val="333333"/>
          <w:sz w:val="20"/>
          <w:szCs w:val="24"/>
          <w:shd w:val="clear" w:color="auto" w:fill="FFFFFF"/>
          <w:lang w:eastAsia="en-US"/>
        </w:rPr>
        <w:t xml:space="preserve">he usual </w:t>
      </w:r>
      <w:r w:rsidR="00776BDD" w:rsidRPr="00700BDF">
        <w:rPr>
          <w:rFonts w:ascii="Garamond" w:eastAsia="Times New Roman" w:hAnsi="Garamond" w:cs="Times New Roman"/>
          <w:color w:val="333333"/>
          <w:sz w:val="20"/>
          <w:szCs w:val="24"/>
          <w:shd w:val="clear" w:color="auto" w:fill="FFFFFF"/>
          <w:lang w:eastAsia="en-US"/>
        </w:rPr>
        <w:t xml:space="preserve">type I error rate </w:t>
      </w:r>
      <w:r w:rsidR="0034040C" w:rsidRPr="00700BDF">
        <w:rPr>
          <w:rFonts w:ascii="Garamond" w:eastAsia="Times New Roman" w:hAnsi="Garamond" w:cs="Times New Roman"/>
          <w:color w:val="333333"/>
          <w:sz w:val="20"/>
          <w:szCs w:val="24"/>
          <w:shd w:val="clear" w:color="auto" w:fill="FFFFFF"/>
          <w:lang w:eastAsia="en-US"/>
        </w:rPr>
        <w:object w:dxaOrig="220" w:dyaOrig="220" w14:anchorId="73E22EC0">
          <v:shape id="_x0000_i1031" type="#_x0000_t75" style="width:11pt;height:11pt" o:ole="">
            <v:imagedata r:id="rId21" o:title=""/>
          </v:shape>
          <o:OLEObject Type="Embed" ProgID="Equation.DSMT4" ShapeID="_x0000_i1031" DrawAspect="Content" ObjectID="_1382693081" r:id="rId22"/>
        </w:object>
      </w:r>
      <w:r w:rsidR="0034040C" w:rsidRPr="00700BDF">
        <w:rPr>
          <w:rFonts w:ascii="Garamond" w:eastAsia="Times New Roman" w:hAnsi="Garamond" w:cs="Times New Roman"/>
          <w:color w:val="333333"/>
          <w:sz w:val="20"/>
          <w:szCs w:val="24"/>
          <w:shd w:val="clear" w:color="auto" w:fill="FFFFFF"/>
          <w:lang w:eastAsia="en-US"/>
        </w:rPr>
        <w:t xml:space="preserve"> is replaced by </w:t>
      </w:r>
      <w:r w:rsidR="004A1EE9" w:rsidRPr="00700BDF">
        <w:rPr>
          <w:rFonts w:ascii="Garamond" w:eastAsia="Times New Roman" w:hAnsi="Garamond" w:cs="Times New Roman"/>
          <w:color w:val="333333"/>
          <w:sz w:val="20"/>
          <w:szCs w:val="24"/>
          <w:shd w:val="clear" w:color="auto" w:fill="FFFFFF"/>
          <w:lang w:eastAsia="en-US"/>
        </w:rPr>
        <w:object w:dxaOrig="960" w:dyaOrig="300" w14:anchorId="47286387">
          <v:shape id="_x0000_i1032" type="#_x0000_t75" style="width:48pt;height:15pt" o:ole="">
            <v:imagedata r:id="rId23" o:title=""/>
          </v:shape>
          <o:OLEObject Type="Embed" ProgID="Equation.DSMT4" ShapeID="_x0000_i1032" DrawAspect="Content" ObjectID="_1382693082" r:id="rId24"/>
        </w:object>
      </w:r>
      <w:r w:rsidR="0034040C" w:rsidRPr="00700BDF">
        <w:rPr>
          <w:rFonts w:ascii="Garamond" w:eastAsia="Times New Roman" w:hAnsi="Garamond" w:cs="Times New Roman"/>
          <w:color w:val="333333"/>
          <w:sz w:val="20"/>
          <w:szCs w:val="24"/>
          <w:shd w:val="clear" w:color="auto" w:fill="FFFFFF"/>
          <w:lang w:eastAsia="en-US"/>
        </w:rPr>
        <w:t xml:space="preserve">. As a result, </w:t>
      </w:r>
      <w:r w:rsidR="00270A4E" w:rsidRPr="00700BDF">
        <w:rPr>
          <w:rFonts w:ascii="Garamond" w:eastAsia="Times New Roman" w:hAnsi="Garamond" w:cs="Times New Roman"/>
          <w:color w:val="333333"/>
          <w:sz w:val="20"/>
          <w:szCs w:val="24"/>
          <w:shd w:val="clear" w:color="auto" w:fill="FFFFFF"/>
          <w:lang w:eastAsia="en-US"/>
        </w:rPr>
        <w:t xml:space="preserve">the </w:t>
      </w:r>
      <w:r w:rsidRPr="00700BDF">
        <w:rPr>
          <w:rFonts w:ascii="Garamond" w:eastAsia="Times New Roman" w:hAnsi="Garamond" w:cs="Times New Roman"/>
          <w:color w:val="333333"/>
          <w:sz w:val="20"/>
          <w:szCs w:val="24"/>
          <w:shd w:val="clear" w:color="auto" w:fill="FFFFFF"/>
          <w:lang w:eastAsia="en-US"/>
        </w:rPr>
        <w:t xml:space="preserve">FWER </w:t>
      </w:r>
      <w:r w:rsidR="00270A4E" w:rsidRPr="00700BDF">
        <w:rPr>
          <w:rFonts w:ascii="Garamond" w:eastAsia="Times New Roman" w:hAnsi="Garamond" w:cs="Times New Roman"/>
          <w:color w:val="333333"/>
          <w:sz w:val="20"/>
          <w:szCs w:val="24"/>
          <w:shd w:val="clear" w:color="auto" w:fill="FFFFFF"/>
          <w:lang w:eastAsia="en-US"/>
        </w:rPr>
        <w:t xml:space="preserve">could be adjusted </w:t>
      </w:r>
      <w:r w:rsidR="00B6025F" w:rsidRPr="00700BDF">
        <w:rPr>
          <w:rFonts w:ascii="Garamond" w:eastAsia="Times New Roman" w:hAnsi="Garamond" w:cs="Times New Roman"/>
          <w:color w:val="333333"/>
          <w:sz w:val="20"/>
          <w:szCs w:val="24"/>
          <w:shd w:val="clear" w:color="auto" w:fill="FFFFFF"/>
          <w:lang w:eastAsia="en-US"/>
        </w:rPr>
        <w:t xml:space="preserve">to </w:t>
      </w:r>
      <w:r w:rsidR="004A1EE9" w:rsidRPr="00700BDF">
        <w:rPr>
          <w:rFonts w:ascii="Garamond" w:eastAsia="Times New Roman" w:hAnsi="Garamond" w:cs="Times New Roman"/>
          <w:color w:val="333333"/>
          <w:sz w:val="20"/>
          <w:szCs w:val="24"/>
          <w:shd w:val="clear" w:color="auto" w:fill="FFFFFF"/>
          <w:lang w:eastAsia="en-US"/>
        </w:rPr>
        <w:object w:dxaOrig="3420" w:dyaOrig="340" w14:anchorId="737EFB8B">
          <v:shape id="_x0000_i1033" type="#_x0000_t75" style="width:171pt;height:17pt" o:ole="">
            <v:imagedata r:id="rId25" o:title=""/>
          </v:shape>
          <o:OLEObject Type="Embed" ProgID="Equation.DSMT4" ShapeID="_x0000_i1033" DrawAspect="Content" ObjectID="_1382693083" r:id="rId26"/>
        </w:object>
      </w:r>
      <w:r w:rsidR="00A032F5" w:rsidRPr="00700BDF">
        <w:rPr>
          <w:rFonts w:ascii="Garamond" w:eastAsia="Times New Roman" w:hAnsi="Garamond" w:cs="Times New Roman"/>
          <w:color w:val="333333"/>
          <w:sz w:val="20"/>
          <w:szCs w:val="24"/>
          <w:shd w:val="clear" w:color="auto" w:fill="FFFFFF"/>
          <w:lang w:eastAsia="en-US"/>
        </w:rPr>
        <w:t>.</w:t>
      </w:r>
    </w:p>
    <w:p w14:paraId="292802A5" w14:textId="77777777" w:rsidR="00DA430F" w:rsidRPr="00700BDF" w:rsidRDefault="006313FB" w:rsidP="004931B4">
      <w:pPr>
        <w:pStyle w:val="Heading2"/>
        <w:rPr>
          <w:rFonts w:ascii="Garamond" w:hAnsi="Garamond"/>
          <w:sz w:val="24"/>
        </w:rPr>
      </w:pPr>
      <w:r w:rsidRPr="00700BDF">
        <w:rPr>
          <w:rFonts w:ascii="Garamond" w:hAnsi="Garamond"/>
          <w:sz w:val="24"/>
        </w:rPr>
        <w:t>2.</w:t>
      </w:r>
      <w:r w:rsidR="004931B4" w:rsidRPr="00700BDF">
        <w:rPr>
          <w:rFonts w:ascii="Garamond" w:hAnsi="Garamond"/>
          <w:sz w:val="24"/>
        </w:rPr>
        <w:t>2</w:t>
      </w:r>
      <w:r w:rsidR="00F04C3D" w:rsidRPr="00700BDF">
        <w:rPr>
          <w:rFonts w:ascii="Garamond" w:hAnsi="Garamond"/>
          <w:sz w:val="24"/>
        </w:rPr>
        <w:t xml:space="preserve"> FDR</w:t>
      </w:r>
    </w:p>
    <w:p w14:paraId="7EFA3294" w14:textId="77777777" w:rsidR="009B68E6" w:rsidRPr="00700BDF" w:rsidRDefault="00E660A9" w:rsidP="00700BDF">
      <w:pPr>
        <w:spacing w:after="0" w:line="240" w:lineRule="auto"/>
        <w:rPr>
          <w:rFonts w:ascii="Garamond" w:eastAsia="Times New Roman" w:hAnsi="Garamond" w:cs="Times New Roman"/>
          <w:color w:val="333333"/>
          <w:sz w:val="20"/>
          <w:szCs w:val="24"/>
          <w:shd w:val="clear" w:color="auto" w:fill="FFFFFF"/>
          <w:lang w:eastAsia="en-US"/>
        </w:rPr>
      </w:pPr>
      <w:r w:rsidRPr="00700BDF">
        <w:rPr>
          <w:rFonts w:ascii="Garamond" w:eastAsia="Times New Roman" w:hAnsi="Garamond" w:cs="Times New Roman"/>
          <w:color w:val="333333"/>
          <w:sz w:val="20"/>
          <w:szCs w:val="24"/>
          <w:shd w:val="clear" w:color="auto" w:fill="FFFFFF"/>
          <w:lang w:eastAsia="en-US"/>
        </w:rPr>
        <w:t xml:space="preserve">By controlling the FWER at </w:t>
      </w:r>
      <w:r w:rsidRPr="00700BDF">
        <w:rPr>
          <w:rFonts w:ascii="Garamond" w:eastAsia="Times New Roman" w:hAnsi="Garamond" w:cs="Times New Roman"/>
          <w:color w:val="333333"/>
          <w:sz w:val="20"/>
          <w:szCs w:val="24"/>
          <w:shd w:val="clear" w:color="auto" w:fill="FFFFFF"/>
          <w:lang w:eastAsia="en-US"/>
        </w:rPr>
        <w:object w:dxaOrig="220" w:dyaOrig="220" w14:anchorId="2DF41911">
          <v:shape id="_x0000_i1040" type="#_x0000_t75" style="width:11pt;height:11pt" o:ole="">
            <v:imagedata r:id="rId27" o:title=""/>
          </v:shape>
          <o:OLEObject Type="Embed" ProgID="Equation.DSMT4" ShapeID="_x0000_i1040" DrawAspect="Content" ObjectID="_1382693084" r:id="rId28"/>
        </w:object>
      </w:r>
      <w:r w:rsidRPr="00700BDF">
        <w:rPr>
          <w:rFonts w:ascii="Garamond" w:eastAsia="Times New Roman" w:hAnsi="Garamond" w:cs="Times New Roman"/>
          <w:color w:val="333333"/>
          <w:sz w:val="20"/>
          <w:szCs w:val="24"/>
          <w:shd w:val="clear" w:color="auto" w:fill="FFFFFF"/>
          <w:lang w:eastAsia="en-US"/>
        </w:rPr>
        <w:t>, we are able to control the chance of making any false positive conclusions (</w:t>
      </w:r>
      <w:r w:rsidR="008E51C4" w:rsidRPr="00700BDF">
        <w:rPr>
          <w:rFonts w:ascii="Garamond" w:eastAsia="Times New Roman" w:hAnsi="Garamond" w:cs="Times New Roman"/>
          <w:color w:val="333333"/>
          <w:sz w:val="20"/>
          <w:szCs w:val="24"/>
          <w:shd w:val="clear" w:color="auto" w:fill="FFFFFF"/>
          <w:lang w:eastAsia="en-US"/>
        </w:rPr>
        <w:t>type I errors</w:t>
      </w:r>
      <w:r w:rsidRPr="00700BDF">
        <w:rPr>
          <w:rFonts w:ascii="Garamond" w:eastAsia="Times New Roman" w:hAnsi="Garamond" w:cs="Times New Roman"/>
          <w:color w:val="333333"/>
          <w:sz w:val="20"/>
          <w:szCs w:val="24"/>
          <w:shd w:val="clear" w:color="auto" w:fill="FFFFFF"/>
          <w:lang w:eastAsia="en-US"/>
        </w:rPr>
        <w:t>).</w:t>
      </w:r>
      <w:r w:rsidR="009F55C7" w:rsidRPr="00700BDF">
        <w:rPr>
          <w:rFonts w:ascii="Garamond" w:eastAsia="Times New Roman" w:hAnsi="Garamond" w:cs="Times New Roman"/>
          <w:color w:val="333333"/>
          <w:sz w:val="20"/>
          <w:szCs w:val="24"/>
          <w:shd w:val="clear" w:color="auto" w:fill="FFFFFF"/>
          <w:lang w:eastAsia="en-US"/>
        </w:rPr>
        <w:t xml:space="preserve"> However, we do not need to control FWER in many cases, and instead some false positives are allowed as long as the rate of false positives is low. With this consideration the use of false discovery rate (FDR)</w:t>
      </w:r>
      <w:r w:rsidR="00EC4D98" w:rsidRPr="00700BDF">
        <w:rPr>
          <w:rFonts w:ascii="Garamond" w:eastAsia="Times New Roman" w:hAnsi="Garamond" w:cs="Times New Roman"/>
          <w:color w:val="333333"/>
          <w:sz w:val="20"/>
          <w:szCs w:val="24"/>
          <w:shd w:val="clear" w:color="auto" w:fill="FFFFFF"/>
          <w:lang w:eastAsia="en-US"/>
        </w:rPr>
        <w:t xml:space="preserve"> is motivated</w:t>
      </w:r>
      <w:r w:rsidR="00E11AC9" w:rsidRPr="00700BDF">
        <w:rPr>
          <w:rFonts w:ascii="Garamond" w:eastAsia="Times New Roman" w:hAnsi="Garamond" w:cs="Times New Roman"/>
          <w:color w:val="333333"/>
          <w:sz w:val="20"/>
          <w:szCs w:val="24"/>
          <w:shd w:val="clear" w:color="auto" w:fill="FFFFFF"/>
          <w:lang w:eastAsia="en-US"/>
        </w:rPr>
        <w:t>.</w:t>
      </w:r>
      <w:r w:rsidR="00EC4D98" w:rsidRPr="00700BDF">
        <w:rPr>
          <w:rFonts w:ascii="Garamond" w:eastAsia="Times New Roman" w:hAnsi="Garamond" w:cs="Times New Roman"/>
          <w:color w:val="333333"/>
          <w:sz w:val="20"/>
          <w:szCs w:val="24"/>
          <w:shd w:val="clear" w:color="auto" w:fill="FFFFFF"/>
          <w:lang w:eastAsia="en-US"/>
        </w:rPr>
        <w:t xml:space="preserve"> The FDR is the proportion of rejected hyp</w:t>
      </w:r>
      <w:r w:rsidR="00A3676A" w:rsidRPr="00700BDF">
        <w:rPr>
          <w:rFonts w:ascii="Garamond" w:eastAsia="Times New Roman" w:hAnsi="Garamond" w:cs="Times New Roman"/>
          <w:color w:val="333333"/>
          <w:sz w:val="20"/>
          <w:szCs w:val="24"/>
          <w:shd w:val="clear" w:color="auto" w:fill="FFFFFF"/>
          <w:lang w:eastAsia="en-US"/>
        </w:rPr>
        <w:t xml:space="preserve">otheses that are in fact null. </w:t>
      </w:r>
      <w:r w:rsidR="009B68E6" w:rsidRPr="00700BDF">
        <w:rPr>
          <w:rFonts w:ascii="Garamond" w:eastAsia="Times New Roman" w:hAnsi="Garamond" w:cs="Times New Roman"/>
          <w:color w:val="333333"/>
          <w:sz w:val="20"/>
          <w:szCs w:val="24"/>
          <w:shd w:val="clear" w:color="auto" w:fill="FFFFFF"/>
          <w:lang w:eastAsia="en-US"/>
        </w:rPr>
        <w:t>For N hypothesis tests</w:t>
      </w:r>
      <w:r w:rsidR="009E4C78" w:rsidRPr="00700BDF">
        <w:rPr>
          <w:rFonts w:ascii="Garamond" w:eastAsia="Times New Roman" w:hAnsi="Garamond" w:cs="Times New Roman"/>
          <w:color w:val="333333"/>
          <w:sz w:val="20"/>
          <w:szCs w:val="24"/>
          <w:shd w:val="clear" w:color="auto" w:fill="FFFFFF"/>
          <w:lang w:eastAsia="en-US"/>
        </w:rPr>
        <w:t xml:space="preserve">, the result could be summarized </w:t>
      </w:r>
      <w:r w:rsidR="003141D7" w:rsidRPr="00700BDF">
        <w:rPr>
          <w:rFonts w:ascii="Garamond" w:eastAsia="Times New Roman" w:hAnsi="Garamond" w:cs="Times New Roman"/>
          <w:color w:val="333333"/>
          <w:sz w:val="20"/>
          <w:szCs w:val="24"/>
          <w:shd w:val="clear" w:color="auto" w:fill="FFFFFF"/>
          <w:lang w:eastAsia="en-US"/>
        </w:rPr>
        <w:t>in</w:t>
      </w:r>
      <w:r w:rsidR="009E4C78" w:rsidRPr="00700BDF">
        <w:rPr>
          <w:rFonts w:ascii="Garamond" w:eastAsia="Times New Roman" w:hAnsi="Garamond" w:cs="Times New Roman"/>
          <w:color w:val="333333"/>
          <w:sz w:val="20"/>
          <w:szCs w:val="24"/>
          <w:shd w:val="clear" w:color="auto" w:fill="FFFFFF"/>
          <w:lang w:eastAsia="en-US"/>
        </w:rPr>
        <w:t xml:space="preserve"> the table below</w:t>
      </w:r>
      <w:r w:rsidR="009B68E6" w:rsidRPr="00700BDF">
        <w:rPr>
          <w:rFonts w:ascii="Garamond" w:eastAsia="Times New Roman" w:hAnsi="Garamond" w:cs="Times New Roman"/>
          <w:color w:val="333333"/>
          <w:sz w:val="20"/>
          <w:szCs w:val="24"/>
          <w:shd w:val="clear" w:color="auto" w:fill="FFFFFF"/>
          <w:lang w:eastAsia="en-US"/>
        </w:rPr>
        <w:t>:</w:t>
      </w:r>
    </w:p>
    <w:p w14:paraId="5F735246" w14:textId="77777777" w:rsidR="009B68E6" w:rsidRDefault="009B68E6"/>
    <w:tbl>
      <w:tblPr>
        <w:tblStyle w:val="TableGrid"/>
        <w:tblW w:w="0" w:type="auto"/>
        <w:tblLook w:val="04A0" w:firstRow="1" w:lastRow="0" w:firstColumn="1" w:lastColumn="0" w:noHBand="0" w:noVBand="1"/>
      </w:tblPr>
      <w:tblGrid>
        <w:gridCol w:w="2337"/>
        <w:gridCol w:w="2337"/>
        <w:gridCol w:w="2338"/>
        <w:gridCol w:w="2338"/>
      </w:tblGrid>
      <w:tr w:rsidR="009B68E6" w:rsidRPr="00700BDF" w14:paraId="3A938014" w14:textId="77777777" w:rsidTr="009B68E6">
        <w:tc>
          <w:tcPr>
            <w:tcW w:w="2337" w:type="dxa"/>
          </w:tcPr>
          <w:p w14:paraId="662820AB" w14:textId="77777777" w:rsidR="009B68E6" w:rsidRPr="00700BDF" w:rsidRDefault="009B68E6" w:rsidP="00700BDF">
            <w:pPr>
              <w:rPr>
                <w:rFonts w:ascii="Garamond" w:eastAsia="Times New Roman" w:hAnsi="Garamond" w:cs="Times New Roman"/>
                <w:color w:val="333333"/>
                <w:sz w:val="20"/>
                <w:szCs w:val="24"/>
                <w:shd w:val="clear" w:color="auto" w:fill="FFFFFF"/>
                <w:lang w:eastAsia="en-US"/>
              </w:rPr>
            </w:pPr>
          </w:p>
        </w:tc>
        <w:tc>
          <w:tcPr>
            <w:tcW w:w="2337" w:type="dxa"/>
          </w:tcPr>
          <w:p w14:paraId="2C7A26C6" w14:textId="77777777" w:rsidR="009B68E6" w:rsidRPr="00700BDF" w:rsidRDefault="009B68E6" w:rsidP="00700BDF">
            <w:pPr>
              <w:rPr>
                <w:rFonts w:ascii="Garamond" w:eastAsia="Times New Roman" w:hAnsi="Garamond" w:cs="Times New Roman"/>
                <w:color w:val="333333"/>
                <w:sz w:val="20"/>
                <w:szCs w:val="24"/>
                <w:shd w:val="clear" w:color="auto" w:fill="FFFFFF"/>
                <w:lang w:eastAsia="en-US"/>
              </w:rPr>
            </w:pPr>
            <w:r w:rsidRPr="00700BDF">
              <w:rPr>
                <w:rFonts w:ascii="Garamond" w:eastAsia="Times New Roman" w:hAnsi="Garamond" w:cs="Times New Roman"/>
                <w:color w:val="333333"/>
                <w:sz w:val="20"/>
                <w:szCs w:val="24"/>
                <w:shd w:val="clear" w:color="auto" w:fill="FFFFFF"/>
                <w:lang w:eastAsia="en-US"/>
              </w:rPr>
              <w:t>Accepted Null</w:t>
            </w:r>
          </w:p>
        </w:tc>
        <w:tc>
          <w:tcPr>
            <w:tcW w:w="2338" w:type="dxa"/>
          </w:tcPr>
          <w:p w14:paraId="652E4DEC" w14:textId="77777777" w:rsidR="009B68E6" w:rsidRPr="00700BDF" w:rsidRDefault="009B68E6" w:rsidP="00700BDF">
            <w:pPr>
              <w:rPr>
                <w:rFonts w:ascii="Garamond" w:eastAsia="Times New Roman" w:hAnsi="Garamond" w:cs="Times New Roman"/>
                <w:color w:val="333333"/>
                <w:sz w:val="20"/>
                <w:szCs w:val="24"/>
                <w:shd w:val="clear" w:color="auto" w:fill="FFFFFF"/>
                <w:lang w:eastAsia="en-US"/>
              </w:rPr>
            </w:pPr>
            <w:r w:rsidRPr="00700BDF">
              <w:rPr>
                <w:rFonts w:ascii="Garamond" w:eastAsia="Times New Roman" w:hAnsi="Garamond" w:cs="Times New Roman"/>
                <w:color w:val="333333"/>
                <w:sz w:val="20"/>
                <w:szCs w:val="24"/>
                <w:shd w:val="clear" w:color="auto" w:fill="FFFFFF"/>
                <w:lang w:eastAsia="en-US"/>
              </w:rPr>
              <w:t>Rejected Null</w:t>
            </w:r>
          </w:p>
        </w:tc>
        <w:tc>
          <w:tcPr>
            <w:tcW w:w="2338" w:type="dxa"/>
          </w:tcPr>
          <w:p w14:paraId="3C704854" w14:textId="77777777" w:rsidR="009B68E6" w:rsidRPr="00700BDF" w:rsidRDefault="009B68E6" w:rsidP="00700BDF">
            <w:pPr>
              <w:rPr>
                <w:rFonts w:ascii="Garamond" w:eastAsia="Times New Roman" w:hAnsi="Garamond" w:cs="Times New Roman"/>
                <w:color w:val="333333"/>
                <w:sz w:val="20"/>
                <w:szCs w:val="24"/>
                <w:shd w:val="clear" w:color="auto" w:fill="FFFFFF"/>
                <w:lang w:eastAsia="en-US"/>
              </w:rPr>
            </w:pPr>
            <w:r w:rsidRPr="00700BDF">
              <w:rPr>
                <w:rFonts w:ascii="Garamond" w:eastAsia="Times New Roman" w:hAnsi="Garamond" w:cs="Times New Roman"/>
                <w:color w:val="333333"/>
                <w:sz w:val="20"/>
                <w:szCs w:val="24"/>
                <w:shd w:val="clear" w:color="auto" w:fill="FFFFFF"/>
                <w:lang w:eastAsia="en-US"/>
              </w:rPr>
              <w:t>Total</w:t>
            </w:r>
          </w:p>
        </w:tc>
      </w:tr>
      <w:tr w:rsidR="009B68E6" w:rsidRPr="00700BDF" w14:paraId="035027A5" w14:textId="77777777" w:rsidTr="009B68E6">
        <w:tc>
          <w:tcPr>
            <w:tcW w:w="2337" w:type="dxa"/>
          </w:tcPr>
          <w:p w14:paraId="47A556A2" w14:textId="77777777" w:rsidR="009B68E6" w:rsidRPr="00700BDF" w:rsidRDefault="009B68E6" w:rsidP="00700BDF">
            <w:pPr>
              <w:rPr>
                <w:rFonts w:ascii="Garamond" w:eastAsia="Times New Roman" w:hAnsi="Garamond" w:cs="Times New Roman"/>
                <w:color w:val="333333"/>
                <w:sz w:val="20"/>
                <w:szCs w:val="24"/>
                <w:shd w:val="clear" w:color="auto" w:fill="FFFFFF"/>
                <w:lang w:eastAsia="en-US"/>
              </w:rPr>
            </w:pPr>
            <w:r w:rsidRPr="00700BDF">
              <w:rPr>
                <w:rFonts w:ascii="Garamond" w:eastAsia="Times New Roman" w:hAnsi="Garamond" w:cs="Times New Roman"/>
                <w:color w:val="333333"/>
                <w:sz w:val="20"/>
                <w:szCs w:val="24"/>
                <w:shd w:val="clear" w:color="auto" w:fill="FFFFFF"/>
                <w:lang w:eastAsia="en-US"/>
              </w:rPr>
              <w:t>True Null</w:t>
            </w:r>
          </w:p>
        </w:tc>
        <w:tc>
          <w:tcPr>
            <w:tcW w:w="2337" w:type="dxa"/>
          </w:tcPr>
          <w:p w14:paraId="2CF956C0" w14:textId="77777777" w:rsidR="009B68E6" w:rsidRPr="00700BDF" w:rsidRDefault="009B68E6" w:rsidP="00700BDF">
            <w:pPr>
              <w:rPr>
                <w:rFonts w:ascii="Garamond" w:eastAsia="Times New Roman" w:hAnsi="Garamond" w:cs="Times New Roman"/>
                <w:color w:val="333333"/>
                <w:sz w:val="20"/>
                <w:szCs w:val="24"/>
                <w:shd w:val="clear" w:color="auto" w:fill="FFFFFF"/>
                <w:lang w:eastAsia="en-US"/>
              </w:rPr>
            </w:pPr>
            <w:r w:rsidRPr="00700BDF">
              <w:rPr>
                <w:rFonts w:ascii="Garamond" w:eastAsia="Times New Roman" w:hAnsi="Garamond" w:cs="Times New Roman"/>
                <w:color w:val="333333"/>
                <w:sz w:val="20"/>
                <w:szCs w:val="24"/>
                <w:shd w:val="clear" w:color="auto" w:fill="FFFFFF"/>
                <w:lang w:eastAsia="en-US"/>
              </w:rPr>
              <w:t>N00</w:t>
            </w:r>
          </w:p>
        </w:tc>
        <w:tc>
          <w:tcPr>
            <w:tcW w:w="2338" w:type="dxa"/>
          </w:tcPr>
          <w:p w14:paraId="7481CBAE" w14:textId="77777777" w:rsidR="009B68E6" w:rsidRPr="00700BDF" w:rsidRDefault="009B68E6" w:rsidP="00700BDF">
            <w:pPr>
              <w:rPr>
                <w:rFonts w:ascii="Garamond" w:eastAsia="Times New Roman" w:hAnsi="Garamond" w:cs="Times New Roman"/>
                <w:color w:val="333333"/>
                <w:sz w:val="20"/>
                <w:szCs w:val="24"/>
                <w:shd w:val="clear" w:color="auto" w:fill="FFFFFF"/>
                <w:lang w:eastAsia="en-US"/>
              </w:rPr>
            </w:pPr>
            <w:r w:rsidRPr="00700BDF">
              <w:rPr>
                <w:rFonts w:ascii="Garamond" w:eastAsia="Times New Roman" w:hAnsi="Garamond" w:cs="Times New Roman"/>
                <w:color w:val="333333"/>
                <w:sz w:val="20"/>
                <w:szCs w:val="24"/>
                <w:shd w:val="clear" w:color="auto" w:fill="FFFFFF"/>
                <w:lang w:eastAsia="en-US"/>
              </w:rPr>
              <w:t>N01</w:t>
            </w:r>
          </w:p>
        </w:tc>
        <w:tc>
          <w:tcPr>
            <w:tcW w:w="2338" w:type="dxa"/>
          </w:tcPr>
          <w:p w14:paraId="326FBA70" w14:textId="77777777" w:rsidR="009B68E6" w:rsidRPr="00700BDF" w:rsidRDefault="009B68E6" w:rsidP="00700BDF">
            <w:pPr>
              <w:rPr>
                <w:rFonts w:ascii="Garamond" w:eastAsia="Times New Roman" w:hAnsi="Garamond" w:cs="Times New Roman"/>
                <w:color w:val="333333"/>
                <w:sz w:val="20"/>
                <w:szCs w:val="24"/>
                <w:shd w:val="clear" w:color="auto" w:fill="FFFFFF"/>
                <w:lang w:eastAsia="en-US"/>
              </w:rPr>
            </w:pPr>
            <w:r w:rsidRPr="00700BDF">
              <w:rPr>
                <w:rFonts w:ascii="Garamond" w:eastAsia="Times New Roman" w:hAnsi="Garamond" w:cs="Times New Roman"/>
                <w:color w:val="333333"/>
                <w:sz w:val="20"/>
                <w:szCs w:val="24"/>
                <w:shd w:val="clear" w:color="auto" w:fill="FFFFFF"/>
                <w:lang w:eastAsia="en-US"/>
              </w:rPr>
              <w:t>N0</w:t>
            </w:r>
          </w:p>
        </w:tc>
      </w:tr>
      <w:tr w:rsidR="009B68E6" w:rsidRPr="00700BDF" w14:paraId="69ADC2A9" w14:textId="77777777" w:rsidTr="009B68E6">
        <w:tc>
          <w:tcPr>
            <w:tcW w:w="2337" w:type="dxa"/>
          </w:tcPr>
          <w:p w14:paraId="350D86F6" w14:textId="77777777" w:rsidR="009B68E6" w:rsidRPr="00700BDF" w:rsidRDefault="009B68E6" w:rsidP="00700BDF">
            <w:pPr>
              <w:rPr>
                <w:rFonts w:ascii="Garamond" w:eastAsia="Times New Roman" w:hAnsi="Garamond" w:cs="Times New Roman"/>
                <w:color w:val="333333"/>
                <w:sz w:val="20"/>
                <w:szCs w:val="24"/>
                <w:shd w:val="clear" w:color="auto" w:fill="FFFFFF"/>
                <w:lang w:eastAsia="en-US"/>
              </w:rPr>
            </w:pPr>
            <w:r w:rsidRPr="00700BDF">
              <w:rPr>
                <w:rFonts w:ascii="Garamond" w:eastAsia="Times New Roman" w:hAnsi="Garamond" w:cs="Times New Roman"/>
                <w:color w:val="333333"/>
                <w:sz w:val="20"/>
                <w:szCs w:val="24"/>
                <w:shd w:val="clear" w:color="auto" w:fill="FFFFFF"/>
                <w:lang w:eastAsia="en-US"/>
              </w:rPr>
              <w:t>True Alternative</w:t>
            </w:r>
          </w:p>
        </w:tc>
        <w:tc>
          <w:tcPr>
            <w:tcW w:w="2337" w:type="dxa"/>
          </w:tcPr>
          <w:p w14:paraId="62FF50AD" w14:textId="77777777" w:rsidR="009B68E6" w:rsidRPr="00700BDF" w:rsidRDefault="009B68E6" w:rsidP="00700BDF">
            <w:pPr>
              <w:rPr>
                <w:rFonts w:ascii="Garamond" w:eastAsia="Times New Roman" w:hAnsi="Garamond" w:cs="Times New Roman"/>
                <w:color w:val="333333"/>
                <w:sz w:val="20"/>
                <w:szCs w:val="24"/>
                <w:shd w:val="clear" w:color="auto" w:fill="FFFFFF"/>
                <w:lang w:eastAsia="en-US"/>
              </w:rPr>
            </w:pPr>
            <w:r w:rsidRPr="00700BDF">
              <w:rPr>
                <w:rFonts w:ascii="Garamond" w:eastAsia="Times New Roman" w:hAnsi="Garamond" w:cs="Times New Roman"/>
                <w:color w:val="333333"/>
                <w:sz w:val="20"/>
                <w:szCs w:val="24"/>
                <w:shd w:val="clear" w:color="auto" w:fill="FFFFFF"/>
                <w:lang w:eastAsia="en-US"/>
              </w:rPr>
              <w:t>N10</w:t>
            </w:r>
          </w:p>
        </w:tc>
        <w:tc>
          <w:tcPr>
            <w:tcW w:w="2338" w:type="dxa"/>
          </w:tcPr>
          <w:p w14:paraId="77C6EE5C" w14:textId="77777777" w:rsidR="009B68E6" w:rsidRPr="00700BDF" w:rsidRDefault="009B68E6" w:rsidP="00700BDF">
            <w:pPr>
              <w:rPr>
                <w:rFonts w:ascii="Garamond" w:eastAsia="Times New Roman" w:hAnsi="Garamond" w:cs="Times New Roman"/>
                <w:color w:val="333333"/>
                <w:sz w:val="20"/>
                <w:szCs w:val="24"/>
                <w:shd w:val="clear" w:color="auto" w:fill="FFFFFF"/>
                <w:lang w:eastAsia="en-US"/>
              </w:rPr>
            </w:pPr>
            <w:r w:rsidRPr="00700BDF">
              <w:rPr>
                <w:rFonts w:ascii="Garamond" w:eastAsia="Times New Roman" w:hAnsi="Garamond" w:cs="Times New Roman"/>
                <w:color w:val="333333"/>
                <w:sz w:val="20"/>
                <w:szCs w:val="24"/>
                <w:shd w:val="clear" w:color="auto" w:fill="FFFFFF"/>
                <w:lang w:eastAsia="en-US"/>
              </w:rPr>
              <w:t>N11</w:t>
            </w:r>
          </w:p>
        </w:tc>
        <w:tc>
          <w:tcPr>
            <w:tcW w:w="2338" w:type="dxa"/>
          </w:tcPr>
          <w:p w14:paraId="25B346BF" w14:textId="77777777" w:rsidR="009B68E6" w:rsidRPr="00700BDF" w:rsidRDefault="009B68E6" w:rsidP="00700BDF">
            <w:pPr>
              <w:rPr>
                <w:rFonts w:ascii="Garamond" w:eastAsia="Times New Roman" w:hAnsi="Garamond" w:cs="Times New Roman"/>
                <w:color w:val="333333"/>
                <w:sz w:val="20"/>
                <w:szCs w:val="24"/>
                <w:shd w:val="clear" w:color="auto" w:fill="FFFFFF"/>
                <w:lang w:eastAsia="en-US"/>
              </w:rPr>
            </w:pPr>
            <w:r w:rsidRPr="00700BDF">
              <w:rPr>
                <w:rFonts w:ascii="Garamond" w:eastAsia="Times New Roman" w:hAnsi="Garamond" w:cs="Times New Roman"/>
                <w:color w:val="333333"/>
                <w:sz w:val="20"/>
                <w:szCs w:val="24"/>
                <w:shd w:val="clear" w:color="auto" w:fill="FFFFFF"/>
                <w:lang w:eastAsia="en-US"/>
              </w:rPr>
              <w:t>N1</w:t>
            </w:r>
          </w:p>
        </w:tc>
      </w:tr>
      <w:tr w:rsidR="009B68E6" w:rsidRPr="00700BDF" w14:paraId="49A6135B" w14:textId="77777777" w:rsidTr="009B68E6">
        <w:tc>
          <w:tcPr>
            <w:tcW w:w="2337" w:type="dxa"/>
          </w:tcPr>
          <w:p w14:paraId="4A11ACDA" w14:textId="77777777" w:rsidR="009B68E6" w:rsidRPr="00700BDF" w:rsidRDefault="009B68E6" w:rsidP="00700BDF">
            <w:pPr>
              <w:rPr>
                <w:rFonts w:ascii="Garamond" w:eastAsia="Times New Roman" w:hAnsi="Garamond" w:cs="Times New Roman"/>
                <w:color w:val="333333"/>
                <w:sz w:val="20"/>
                <w:szCs w:val="24"/>
                <w:shd w:val="clear" w:color="auto" w:fill="FFFFFF"/>
                <w:lang w:eastAsia="en-US"/>
              </w:rPr>
            </w:pPr>
            <w:r w:rsidRPr="00700BDF">
              <w:rPr>
                <w:rFonts w:ascii="Garamond" w:eastAsia="Times New Roman" w:hAnsi="Garamond" w:cs="Times New Roman"/>
                <w:color w:val="333333"/>
                <w:sz w:val="20"/>
                <w:szCs w:val="24"/>
                <w:shd w:val="clear" w:color="auto" w:fill="FFFFFF"/>
                <w:lang w:eastAsia="en-US"/>
              </w:rPr>
              <w:t>Total</w:t>
            </w:r>
          </w:p>
        </w:tc>
        <w:tc>
          <w:tcPr>
            <w:tcW w:w="2337" w:type="dxa"/>
          </w:tcPr>
          <w:p w14:paraId="232110C5" w14:textId="77777777" w:rsidR="009B68E6" w:rsidRPr="00700BDF" w:rsidRDefault="009B68E6" w:rsidP="00700BDF">
            <w:pPr>
              <w:rPr>
                <w:rFonts w:ascii="Garamond" w:eastAsia="Times New Roman" w:hAnsi="Garamond" w:cs="Times New Roman"/>
                <w:color w:val="333333"/>
                <w:sz w:val="20"/>
                <w:szCs w:val="24"/>
                <w:shd w:val="clear" w:color="auto" w:fill="FFFFFF"/>
                <w:lang w:eastAsia="en-US"/>
              </w:rPr>
            </w:pPr>
            <w:r w:rsidRPr="00700BDF">
              <w:rPr>
                <w:rFonts w:ascii="Garamond" w:eastAsia="Times New Roman" w:hAnsi="Garamond" w:cs="Times New Roman"/>
                <w:color w:val="333333"/>
                <w:sz w:val="20"/>
                <w:szCs w:val="24"/>
                <w:shd w:val="clear" w:color="auto" w:fill="FFFFFF"/>
                <w:lang w:eastAsia="en-US"/>
              </w:rPr>
              <w:t>N-Nr</w:t>
            </w:r>
          </w:p>
        </w:tc>
        <w:tc>
          <w:tcPr>
            <w:tcW w:w="2338" w:type="dxa"/>
          </w:tcPr>
          <w:p w14:paraId="468D2CC8" w14:textId="77777777" w:rsidR="009B68E6" w:rsidRPr="00700BDF" w:rsidRDefault="009B68E6" w:rsidP="00700BDF">
            <w:pPr>
              <w:rPr>
                <w:rFonts w:ascii="Garamond" w:eastAsia="Times New Roman" w:hAnsi="Garamond" w:cs="Times New Roman"/>
                <w:color w:val="333333"/>
                <w:sz w:val="20"/>
                <w:szCs w:val="24"/>
                <w:shd w:val="clear" w:color="auto" w:fill="FFFFFF"/>
                <w:lang w:eastAsia="en-US"/>
              </w:rPr>
            </w:pPr>
            <w:r w:rsidRPr="00700BDF">
              <w:rPr>
                <w:rFonts w:ascii="Garamond" w:eastAsia="Times New Roman" w:hAnsi="Garamond" w:cs="Times New Roman"/>
                <w:color w:val="333333"/>
                <w:sz w:val="20"/>
                <w:szCs w:val="24"/>
                <w:shd w:val="clear" w:color="auto" w:fill="FFFFFF"/>
                <w:lang w:eastAsia="en-US"/>
              </w:rPr>
              <w:t>Nr</w:t>
            </w:r>
          </w:p>
        </w:tc>
        <w:tc>
          <w:tcPr>
            <w:tcW w:w="2338" w:type="dxa"/>
          </w:tcPr>
          <w:p w14:paraId="30FBDEFB" w14:textId="77777777" w:rsidR="009B68E6" w:rsidRPr="00700BDF" w:rsidRDefault="009B68E6" w:rsidP="00700BDF">
            <w:pPr>
              <w:rPr>
                <w:rFonts w:ascii="Garamond" w:eastAsia="Times New Roman" w:hAnsi="Garamond" w:cs="Times New Roman"/>
                <w:color w:val="333333"/>
                <w:sz w:val="20"/>
                <w:szCs w:val="24"/>
                <w:shd w:val="clear" w:color="auto" w:fill="FFFFFF"/>
                <w:lang w:eastAsia="en-US"/>
              </w:rPr>
            </w:pPr>
            <w:r w:rsidRPr="00700BDF">
              <w:rPr>
                <w:rFonts w:ascii="Garamond" w:eastAsia="Times New Roman" w:hAnsi="Garamond" w:cs="Times New Roman"/>
                <w:color w:val="333333"/>
                <w:sz w:val="20"/>
                <w:szCs w:val="24"/>
                <w:shd w:val="clear" w:color="auto" w:fill="FFFFFF"/>
                <w:lang w:eastAsia="en-US"/>
              </w:rPr>
              <w:t>N</w:t>
            </w:r>
          </w:p>
        </w:tc>
      </w:tr>
    </w:tbl>
    <w:p w14:paraId="0341718A" w14:textId="77777777" w:rsidR="009B68E6" w:rsidRPr="004931B4" w:rsidRDefault="00B2658D" w:rsidP="00E11AC9">
      <w:pPr>
        <w:jc w:val="center"/>
        <w:rPr>
          <w:rFonts w:ascii="Garamond" w:eastAsia="Times New Roman" w:hAnsi="Garamond" w:cs="Times New Roman"/>
          <w:color w:val="333333"/>
          <w:sz w:val="24"/>
          <w:szCs w:val="24"/>
          <w:shd w:val="clear" w:color="auto" w:fill="FFFFFF"/>
          <w:lang w:eastAsia="en-US"/>
        </w:rPr>
      </w:pPr>
      <w:r w:rsidRPr="004931B4">
        <w:rPr>
          <w:rFonts w:ascii="Garamond" w:eastAsia="Times New Roman" w:hAnsi="Garamond" w:cs="Times New Roman"/>
          <w:color w:val="333333"/>
          <w:sz w:val="24"/>
          <w:szCs w:val="24"/>
          <w:shd w:val="clear" w:color="auto" w:fill="FFFFFF"/>
          <w:lang w:eastAsia="en-US"/>
        </w:rPr>
        <w:object w:dxaOrig="4640" w:dyaOrig="700" w14:anchorId="08725A0D">
          <v:shape id="_x0000_i1041" type="#_x0000_t75" style="width:232pt;height:35pt" o:ole="">
            <v:imagedata r:id="rId29" o:title=""/>
          </v:shape>
          <o:OLEObject Type="Embed" ProgID="Equation.DSMT4" ShapeID="_x0000_i1041" DrawAspect="Content" ObjectID="_1382693085" r:id="rId30"/>
        </w:object>
      </w:r>
    </w:p>
    <w:p w14:paraId="00AD68B2" w14:textId="77777777" w:rsidR="00E11AC9" w:rsidRPr="004931B4" w:rsidRDefault="004931B4" w:rsidP="004931B4">
      <w:pPr>
        <w:pStyle w:val="Heading3"/>
        <w:rPr>
          <w:rFonts w:ascii="Garamond" w:hAnsi="Garamond"/>
        </w:rPr>
      </w:pPr>
      <w:r w:rsidRPr="004931B4">
        <w:rPr>
          <w:rFonts w:ascii="Garamond" w:hAnsi="Garamond"/>
        </w:rPr>
        <w:t xml:space="preserve">2.2.1 </w:t>
      </w:r>
      <w:r w:rsidR="00477AD5" w:rsidRPr="004931B4">
        <w:rPr>
          <w:rFonts w:ascii="Garamond" w:hAnsi="Garamond"/>
        </w:rPr>
        <w:t>The Benjamini-Hochberg procedure:</w:t>
      </w:r>
    </w:p>
    <w:p w14:paraId="17961291" w14:textId="77777777" w:rsidR="00666473" w:rsidRPr="00700BDF" w:rsidRDefault="00193526" w:rsidP="00700BDF">
      <w:pPr>
        <w:spacing w:after="0" w:line="240" w:lineRule="auto"/>
        <w:jc w:val="both"/>
        <w:rPr>
          <w:rFonts w:ascii="Garamond" w:eastAsia="Times New Roman" w:hAnsi="Garamond" w:cs="Times New Roman"/>
          <w:color w:val="333333"/>
          <w:sz w:val="20"/>
          <w:szCs w:val="24"/>
          <w:shd w:val="clear" w:color="auto" w:fill="FFFFFF"/>
          <w:lang w:eastAsia="en-US"/>
        </w:rPr>
      </w:pPr>
      <w:r w:rsidRPr="00700BDF">
        <w:rPr>
          <w:rFonts w:ascii="Garamond" w:eastAsia="Times New Roman" w:hAnsi="Garamond" w:cs="Times New Roman"/>
          <w:color w:val="333333"/>
          <w:sz w:val="20"/>
          <w:szCs w:val="24"/>
          <w:shd w:val="clear" w:color="auto" w:fill="FFFFFF"/>
          <w:lang w:eastAsia="en-US"/>
        </w:rPr>
        <w:t xml:space="preserve">BH method controls the FDR to a value no greater than a specified </w:t>
      </w:r>
      <w:r w:rsidRPr="00700BDF">
        <w:rPr>
          <w:rFonts w:ascii="Garamond" w:eastAsia="Times New Roman" w:hAnsi="Garamond" w:cs="Times New Roman"/>
          <w:color w:val="333333"/>
          <w:sz w:val="20"/>
          <w:szCs w:val="24"/>
          <w:shd w:val="clear" w:color="auto" w:fill="FFFFFF"/>
          <w:lang w:eastAsia="en-US"/>
        </w:rPr>
        <w:object w:dxaOrig="220" w:dyaOrig="220" w14:anchorId="25F55308">
          <v:shape id="_x0000_i1042" type="#_x0000_t75" style="width:11pt;height:11pt" o:ole="">
            <v:imagedata r:id="rId31" o:title=""/>
          </v:shape>
          <o:OLEObject Type="Embed" ProgID="Equation.DSMT4" ShapeID="_x0000_i1042" DrawAspect="Content" ObjectID="_1382693086" r:id="rId32"/>
        </w:object>
      </w:r>
      <w:r w:rsidRPr="00700BDF">
        <w:rPr>
          <w:rFonts w:ascii="Garamond" w:eastAsia="Times New Roman" w:hAnsi="Garamond" w:cs="Times New Roman"/>
          <w:color w:val="333333"/>
          <w:sz w:val="20"/>
          <w:szCs w:val="24"/>
          <w:shd w:val="clear" w:color="auto" w:fill="FFFFFF"/>
          <w:lang w:eastAsia="en-US"/>
        </w:rPr>
        <w:t>, assuming p-values under the null are independent.</w:t>
      </w:r>
      <w:r w:rsidR="00A3676A" w:rsidRPr="00700BDF">
        <w:rPr>
          <w:rFonts w:ascii="Garamond" w:eastAsia="Times New Roman" w:hAnsi="Garamond" w:cs="Times New Roman"/>
          <w:color w:val="333333"/>
          <w:sz w:val="20"/>
          <w:szCs w:val="24"/>
          <w:shd w:val="clear" w:color="auto" w:fill="FFFFFF"/>
          <w:lang w:eastAsia="en-US"/>
        </w:rPr>
        <w:t xml:space="preserve"> Firstly, the p-values of the N tests are ordered: </w:t>
      </w:r>
      <w:r w:rsidR="00A3676A" w:rsidRPr="00700BDF">
        <w:rPr>
          <w:rFonts w:ascii="Garamond" w:eastAsia="Times New Roman" w:hAnsi="Garamond" w:cs="Times New Roman"/>
          <w:color w:val="333333"/>
          <w:sz w:val="20"/>
          <w:szCs w:val="24"/>
          <w:shd w:val="clear" w:color="auto" w:fill="FFFFFF"/>
          <w:lang w:eastAsia="en-US"/>
        </w:rPr>
        <w:object w:dxaOrig="1800" w:dyaOrig="360" w14:anchorId="4F7F171F">
          <v:shape id="_x0000_i1043" type="#_x0000_t75" style="width:90pt;height:18pt" o:ole="">
            <v:imagedata r:id="rId33" o:title=""/>
          </v:shape>
          <o:OLEObject Type="Embed" ProgID="Equation.DSMT4" ShapeID="_x0000_i1043" DrawAspect="Content" ObjectID="_1382693087" r:id="rId34"/>
        </w:object>
      </w:r>
      <w:r w:rsidR="00666473" w:rsidRPr="00700BDF">
        <w:rPr>
          <w:rFonts w:ascii="Garamond" w:eastAsia="Times New Roman" w:hAnsi="Garamond" w:cs="Times New Roman"/>
          <w:color w:val="333333"/>
          <w:sz w:val="20"/>
          <w:szCs w:val="24"/>
          <w:shd w:val="clear" w:color="auto" w:fill="FFFFFF"/>
          <w:lang w:eastAsia="en-US"/>
        </w:rPr>
        <w:t>. Then let</w:t>
      </w:r>
      <w:r w:rsidR="00666473" w:rsidRPr="00700BDF">
        <w:rPr>
          <w:rFonts w:ascii="Garamond" w:eastAsia="Times New Roman" w:hAnsi="Garamond" w:cs="Times New Roman"/>
          <w:color w:val="333333"/>
          <w:sz w:val="20"/>
          <w:szCs w:val="24"/>
          <w:shd w:val="clear" w:color="auto" w:fill="FFFFFF"/>
          <w:lang w:eastAsia="en-US"/>
        </w:rPr>
        <w:object w:dxaOrig="2659" w:dyaOrig="680" w14:anchorId="59A6E976">
          <v:shape id="_x0000_i1044" type="#_x0000_t75" style="width:133pt;height:34pt" o:ole="">
            <v:imagedata r:id="rId35" o:title=""/>
          </v:shape>
          <o:OLEObject Type="Embed" ProgID="Equation.DSMT4" ShapeID="_x0000_i1044" DrawAspect="Content" ObjectID="_1382693088" r:id="rId36"/>
        </w:object>
      </w:r>
      <w:r w:rsidR="00666473" w:rsidRPr="00700BDF">
        <w:rPr>
          <w:rFonts w:ascii="Garamond" w:eastAsia="Times New Roman" w:hAnsi="Garamond" w:cs="Times New Roman"/>
          <w:color w:val="333333"/>
          <w:sz w:val="20"/>
          <w:szCs w:val="24"/>
          <w:shd w:val="clear" w:color="auto" w:fill="FFFFFF"/>
          <w:lang w:eastAsia="en-US"/>
        </w:rPr>
        <w:t>. If there is no such k, then reject nothing.  If there is such a k, reject all nulls associated with</w:t>
      </w:r>
      <w:r w:rsidR="0044486D" w:rsidRPr="00700BDF">
        <w:rPr>
          <w:rFonts w:ascii="Garamond" w:eastAsia="Times New Roman" w:hAnsi="Garamond" w:cs="Times New Roman"/>
          <w:color w:val="333333"/>
          <w:sz w:val="20"/>
          <w:szCs w:val="24"/>
          <w:shd w:val="clear" w:color="auto" w:fill="FFFFFF"/>
          <w:lang w:eastAsia="en-US"/>
        </w:rPr>
        <w:t xml:space="preserve"> </w:t>
      </w:r>
      <w:r w:rsidR="0044486D" w:rsidRPr="00700BDF">
        <w:rPr>
          <w:rFonts w:ascii="Garamond" w:eastAsia="Times New Roman" w:hAnsi="Garamond" w:cs="Times New Roman"/>
          <w:color w:val="333333"/>
          <w:sz w:val="20"/>
          <w:szCs w:val="24"/>
          <w:shd w:val="clear" w:color="auto" w:fill="FFFFFF"/>
          <w:lang w:eastAsia="en-US"/>
        </w:rPr>
        <w:object w:dxaOrig="1380" w:dyaOrig="420" w14:anchorId="73572E9A">
          <v:shape id="_x0000_i1045" type="#_x0000_t75" style="width:69pt;height:21pt" o:ole="">
            <v:imagedata r:id="rId37" o:title=""/>
          </v:shape>
          <o:OLEObject Type="Embed" ProgID="Equation.DSMT4" ShapeID="_x0000_i1045" DrawAspect="Content" ObjectID="_1382693089" r:id="rId38"/>
        </w:object>
      </w:r>
      <w:r w:rsidR="0044486D" w:rsidRPr="00700BDF">
        <w:rPr>
          <w:rFonts w:ascii="Garamond" w:eastAsia="Times New Roman" w:hAnsi="Garamond" w:cs="Times New Roman"/>
          <w:color w:val="333333"/>
          <w:sz w:val="20"/>
          <w:szCs w:val="24"/>
          <w:shd w:val="clear" w:color="auto" w:fill="FFFFFF"/>
          <w:lang w:eastAsia="en-US"/>
        </w:rPr>
        <w:t xml:space="preserve">. As a result, the FDR is controlled to </w:t>
      </w:r>
      <w:r w:rsidR="0044486D" w:rsidRPr="00700BDF">
        <w:rPr>
          <w:rFonts w:ascii="Garamond" w:eastAsia="Times New Roman" w:hAnsi="Garamond" w:cs="Times New Roman"/>
          <w:color w:val="333333"/>
          <w:sz w:val="20"/>
          <w:szCs w:val="24"/>
          <w:shd w:val="clear" w:color="auto" w:fill="FFFFFF"/>
          <w:lang w:eastAsia="en-US"/>
        </w:rPr>
        <w:object w:dxaOrig="1260" w:dyaOrig="620" w14:anchorId="72A3C8DF">
          <v:shape id="_x0000_i1046" type="#_x0000_t75" style="width:63pt;height:31pt" o:ole="">
            <v:imagedata r:id="rId39" o:title=""/>
          </v:shape>
          <o:OLEObject Type="Embed" ProgID="Equation.DSMT4" ShapeID="_x0000_i1046" DrawAspect="Content" ObjectID="_1382693090" r:id="rId40"/>
        </w:object>
      </w:r>
      <w:r w:rsidR="0044486D" w:rsidRPr="00700BDF">
        <w:rPr>
          <w:rFonts w:ascii="Garamond" w:eastAsia="Times New Roman" w:hAnsi="Garamond" w:cs="Times New Roman"/>
          <w:color w:val="333333"/>
          <w:sz w:val="20"/>
          <w:szCs w:val="24"/>
          <w:shd w:val="clear" w:color="auto" w:fill="FFFFFF"/>
          <w:lang w:eastAsia="en-US"/>
        </w:rPr>
        <w:t>.</w:t>
      </w:r>
    </w:p>
    <w:p w14:paraId="7352FAFD" w14:textId="77777777" w:rsidR="00477AD5" w:rsidRDefault="00DF59A8" w:rsidP="00DF59A8">
      <w:pPr>
        <w:pStyle w:val="Heading1"/>
        <w:rPr>
          <w:rFonts w:ascii="Garamond" w:hAnsi="Garamond"/>
        </w:rPr>
      </w:pPr>
      <w:r>
        <w:rPr>
          <w:rFonts w:ascii="Garamond" w:hAnsi="Garamond"/>
        </w:rPr>
        <w:t xml:space="preserve">3. </w:t>
      </w:r>
      <w:r w:rsidRPr="00DF59A8">
        <w:rPr>
          <w:rFonts w:ascii="Garamond" w:hAnsi="Garamond"/>
        </w:rPr>
        <w:t>Demonstration &amp; Code</w:t>
      </w:r>
    </w:p>
    <w:p w14:paraId="5173C370" w14:textId="77777777" w:rsidR="00DF59A8" w:rsidRDefault="00DF59A8" w:rsidP="00DF59A8"/>
    <w:p w14:paraId="611D7195" w14:textId="77777777" w:rsidR="00DF59A8" w:rsidRPr="00DF59A8" w:rsidRDefault="00DF59A8" w:rsidP="00DF59A8">
      <w:pPr>
        <w:pStyle w:val="Heading3"/>
        <w:rPr>
          <w:rFonts w:ascii="Garamond" w:hAnsi="Garamond"/>
        </w:rPr>
      </w:pPr>
      <w:r w:rsidRPr="00DF59A8">
        <w:rPr>
          <w:rFonts w:ascii="Garamond" w:hAnsi="Garamond"/>
        </w:rPr>
        <w:t xml:space="preserve">Comparison of Adjusted p-values </w:t>
      </w:r>
    </w:p>
    <w:p w14:paraId="419B4F6C" w14:textId="77777777" w:rsidR="00DF59A8" w:rsidRPr="00DF59A8" w:rsidRDefault="00DF59A8" w:rsidP="00DF59A8">
      <w:pPr>
        <w:rPr>
          <w:rFonts w:ascii="Garamond" w:eastAsia="Times New Roman" w:hAnsi="Garamond" w:cs="Times New Roman"/>
          <w:color w:val="333333"/>
          <w:sz w:val="24"/>
          <w:szCs w:val="24"/>
          <w:shd w:val="clear" w:color="auto" w:fill="FFFFFF"/>
          <w:lang w:eastAsia="en-US"/>
        </w:rPr>
      </w:pPr>
      <w:r w:rsidRPr="00DF59A8">
        <w:rPr>
          <w:rFonts w:ascii="Garamond" w:eastAsia="Times New Roman" w:hAnsi="Garamond" w:cs="Times New Roman"/>
          <w:color w:val="333333"/>
          <w:sz w:val="24"/>
          <w:szCs w:val="24"/>
          <w:shd w:val="clear" w:color="auto" w:fill="FFFFFF"/>
          <w:lang w:eastAsia="en-US"/>
        </w:rPr>
        <w:t xml:space="preserve">Bonferroni, BH (FDR) adjusted p-values and raw p-valus for a series of 8 ordered p-values is plotted. The 5th most significant outcome remains statistically significant at the alpha=0.05 level for all but the Bonferroni procedure. The Bonferroni method controls the family-wise error rate and attempt to limit the probability of even one false discovery, so is relatively strong (conservative). BH attempts to control the expected proportion of false discoveries and is relatively weak. </w:t>
      </w:r>
    </w:p>
    <w:p w14:paraId="7E42CA75" w14:textId="77777777" w:rsidR="00DF59A8" w:rsidRPr="00DF59A8" w:rsidRDefault="00DF59A8" w:rsidP="00DF59A8">
      <w:pPr>
        <w:pStyle w:val="Heading3"/>
        <w:rPr>
          <w:rFonts w:ascii="Garamond" w:hAnsi="Garamond"/>
        </w:rPr>
      </w:pPr>
      <w:r w:rsidRPr="00DF59A8">
        <w:rPr>
          <w:rFonts w:ascii="Garamond" w:hAnsi="Garamond"/>
        </w:rPr>
        <w:t>Demonstration of Benjamin-Hochberg procedure.</w:t>
      </w:r>
    </w:p>
    <w:p w14:paraId="635DDDBE" w14:textId="77777777" w:rsidR="00DF59A8" w:rsidRPr="00DF59A8" w:rsidRDefault="00DF59A8" w:rsidP="00DF59A8">
      <w:pPr>
        <w:rPr>
          <w:rFonts w:ascii="Garamond" w:eastAsia="Times New Roman" w:hAnsi="Garamond" w:cs="Times New Roman"/>
          <w:color w:val="333333"/>
          <w:sz w:val="24"/>
          <w:szCs w:val="24"/>
          <w:shd w:val="clear" w:color="auto" w:fill="FFFFFF"/>
          <w:lang w:eastAsia="en-US"/>
        </w:rPr>
      </w:pPr>
      <w:r w:rsidRPr="00DF59A8">
        <w:rPr>
          <w:rFonts w:ascii="Garamond" w:eastAsia="Times New Roman" w:hAnsi="Garamond" w:cs="Times New Roman"/>
          <w:color w:val="333333"/>
          <w:sz w:val="24"/>
          <w:szCs w:val="24"/>
          <w:shd w:val="clear" w:color="auto" w:fill="FFFFFF"/>
          <w:lang w:eastAsia="en-US"/>
        </w:rPr>
        <w:t>A series of ordered p-values are compared with their corresponding critical values. Find the test with the highest rank, for which the p value is less than or equal to its critical value, then reject all hypotheses associated with the p value smaller than it. In this example, test 1, 2, 3 and 4 are declared as significant, even though the p value of test 3 is greater than its critical value.</w:t>
      </w:r>
    </w:p>
    <w:p w14:paraId="2310A9F3" w14:textId="77777777" w:rsidR="00DF59A8" w:rsidRPr="00DF59A8" w:rsidRDefault="00DF59A8" w:rsidP="00DF59A8">
      <w:pPr>
        <w:pStyle w:val="Heading3"/>
        <w:rPr>
          <w:rFonts w:ascii="Garamond" w:hAnsi="Garamond"/>
        </w:rPr>
      </w:pPr>
      <w:r w:rsidRPr="00DF59A8">
        <w:rPr>
          <w:rFonts w:ascii="Garamond" w:hAnsi="Garamond"/>
        </w:rPr>
        <w:lastRenderedPageBreak/>
        <w:t>Demonstration of how family-wise error rate (FWER) control works</w:t>
      </w:r>
    </w:p>
    <w:p w14:paraId="5154A6A5" w14:textId="77777777" w:rsidR="00DF59A8" w:rsidRPr="00DF59A8" w:rsidRDefault="00DF59A8" w:rsidP="00DF59A8">
      <w:pPr>
        <w:rPr>
          <w:rFonts w:ascii="Garamond" w:eastAsia="Times New Roman" w:hAnsi="Garamond" w:cs="Times New Roman"/>
          <w:color w:val="333333"/>
          <w:sz w:val="24"/>
          <w:szCs w:val="24"/>
          <w:shd w:val="clear" w:color="auto" w:fill="FFFFFF"/>
          <w:lang w:eastAsia="en-US"/>
        </w:rPr>
      </w:pPr>
      <w:r w:rsidRPr="00DF59A8">
        <w:rPr>
          <w:rFonts w:ascii="Garamond" w:eastAsia="Times New Roman" w:hAnsi="Garamond" w:cs="Times New Roman"/>
          <w:color w:val="333333"/>
          <w:sz w:val="24"/>
          <w:szCs w:val="24"/>
          <w:shd w:val="clear" w:color="auto" w:fill="FFFFFF"/>
          <w:lang w:eastAsia="en-US"/>
        </w:rPr>
        <w:t>1000 simulations are run to generate p values for 10 tests, with 5 true nulls and 5 false nulls. We assume the true nulls have p-values distributed uniform (0, 1), and the false nulls have p-values distributed uniform with a user-determined maximum. Without any adjustment, the probability of rejecting at least one true null, i.e. type I error, is 23.9%. In contrast, Bonferroni controls FWR and the chance of rejecting one or more null is only 3.3%.</w:t>
      </w:r>
    </w:p>
    <w:p w14:paraId="3789D9D7" w14:textId="77777777" w:rsidR="00DF59A8" w:rsidRPr="00DF59A8" w:rsidRDefault="00DF59A8" w:rsidP="00DF59A8">
      <w:pPr>
        <w:pStyle w:val="Heading3"/>
        <w:rPr>
          <w:rFonts w:ascii="Garamond" w:hAnsi="Garamond"/>
        </w:rPr>
      </w:pPr>
      <w:r w:rsidRPr="00DF59A8">
        <w:rPr>
          <w:rFonts w:ascii="Garamond" w:hAnsi="Garamond"/>
        </w:rPr>
        <w:t>Demonstration of how false discovery rate (FDR) control woks</w:t>
      </w:r>
    </w:p>
    <w:p w14:paraId="3E76D509" w14:textId="77777777" w:rsidR="00DF59A8" w:rsidRPr="00DF59A8" w:rsidRDefault="00DF59A8" w:rsidP="00DF59A8">
      <w:pPr>
        <w:rPr>
          <w:rFonts w:ascii="Garamond" w:eastAsia="Times New Roman" w:hAnsi="Garamond" w:cs="Times New Roman"/>
          <w:color w:val="333333"/>
          <w:sz w:val="24"/>
          <w:szCs w:val="24"/>
          <w:shd w:val="clear" w:color="auto" w:fill="FFFFFF"/>
          <w:lang w:eastAsia="en-US"/>
        </w:rPr>
      </w:pPr>
      <w:r w:rsidRPr="00DF59A8">
        <w:rPr>
          <w:rFonts w:ascii="Garamond" w:eastAsia="Times New Roman" w:hAnsi="Garamond" w:cs="Times New Roman"/>
          <w:color w:val="333333"/>
          <w:sz w:val="24"/>
          <w:szCs w:val="24"/>
          <w:shd w:val="clear" w:color="auto" w:fill="FFFFFF"/>
          <w:lang w:eastAsia="en-US"/>
        </w:rPr>
        <w:t xml:space="preserve">We run 10000 simulations of 100 tests with 90 true nulls and 10 alternatives. Under the null hypothesis p-values are expected to be uniformly distributed between 0 and 1. Under the alternative hypothesis p-values are skewed towards 0, so we use the beta distribution and control the strength of alternative by changing the shape parameter. BH procedure is used to calculate the number of rejected tests. Comparing with the true null to get the number of false rejection, then we get realized FDR for each simulation.  The mean realized FDR is an estimate of the true FDR, and always controlled to be smaller or equal to </w:t>
      </w:r>
      <w:r>
        <w:rPr>
          <w:rFonts w:ascii="Garamond" w:eastAsia="Times New Roman" w:hAnsi="Garamond" w:cs="Times New Roman"/>
          <w:color w:val="333333"/>
          <w:sz w:val="24"/>
          <w:szCs w:val="24"/>
          <w:shd w:val="clear" w:color="auto" w:fill="FFFFFF"/>
          <w:lang w:eastAsia="en-US"/>
        </w:rPr>
        <w:t xml:space="preserve">alpha * </w:t>
      </w:r>
      <w:r w:rsidRPr="00DF59A8">
        <w:rPr>
          <w:rFonts w:ascii="Garamond" w:eastAsia="Times New Roman" w:hAnsi="Garamond" w:cs="Times New Roman"/>
          <w:color w:val="333333"/>
          <w:sz w:val="24"/>
          <w:szCs w:val="24"/>
          <w:shd w:val="clear" w:color="auto" w:fill="FFFFFF"/>
          <w:lang w:eastAsia="en-US"/>
        </w:rPr>
        <w:t>N0/N, which is 0.045 in this example.</w:t>
      </w:r>
    </w:p>
    <w:p w14:paraId="6FD7A27E" w14:textId="306D53E9" w:rsidR="00DF59A8" w:rsidRDefault="00B6025F" w:rsidP="00B6025F">
      <w:pPr>
        <w:pStyle w:val="Heading3"/>
        <w:rPr>
          <w:rFonts w:ascii="Garamond" w:hAnsi="Garamond"/>
        </w:rPr>
      </w:pPr>
      <w:r w:rsidRPr="00B6025F">
        <w:rPr>
          <w:rFonts w:ascii="Garamond" w:hAnsi="Garamond"/>
        </w:rPr>
        <w:t>Code</w:t>
      </w:r>
    </w:p>
    <w:p w14:paraId="1470F98F" w14:textId="6738FA0E" w:rsidR="00B6025F" w:rsidRPr="007E1B00" w:rsidRDefault="009D5252" w:rsidP="00B6025F">
      <w:pPr>
        <w:rPr>
          <w:rFonts w:ascii="Garamond" w:eastAsia="Times New Roman" w:hAnsi="Garamond" w:cs="Times New Roman"/>
          <w:color w:val="333333"/>
          <w:sz w:val="24"/>
          <w:szCs w:val="24"/>
          <w:shd w:val="clear" w:color="auto" w:fill="FFFFFF"/>
          <w:lang w:eastAsia="en-US"/>
        </w:rPr>
      </w:pPr>
      <w:r w:rsidRPr="007E1B00">
        <w:rPr>
          <w:rFonts w:ascii="Garamond" w:eastAsia="Times New Roman" w:hAnsi="Garamond" w:cs="Times New Roman"/>
          <w:color w:val="333333"/>
          <w:sz w:val="24"/>
          <w:szCs w:val="24"/>
          <w:shd w:val="clear" w:color="auto" w:fill="FFFFFF"/>
          <w:lang w:eastAsia="en-US"/>
        </w:rPr>
        <w:t>The link to code can be found here:</w:t>
      </w:r>
    </w:p>
    <w:p w14:paraId="5CA9A2A2" w14:textId="5A2AD6D3" w:rsidR="009D5252" w:rsidRPr="007E1B00" w:rsidRDefault="00B01D9C" w:rsidP="00B6025F">
      <w:pPr>
        <w:rPr>
          <w:rFonts w:ascii="Garamond" w:eastAsia="Times New Roman" w:hAnsi="Garamond" w:cs="Times New Roman"/>
          <w:color w:val="333333"/>
          <w:sz w:val="24"/>
          <w:szCs w:val="24"/>
          <w:shd w:val="clear" w:color="auto" w:fill="FFFFFF"/>
          <w:lang w:eastAsia="en-US"/>
        </w:rPr>
      </w:pPr>
      <w:hyperlink r:id="rId41" w:history="1">
        <w:r w:rsidR="007E1B00" w:rsidRPr="007E1B00">
          <w:rPr>
            <w:rStyle w:val="Hyperlink"/>
            <w:rFonts w:ascii="Garamond" w:eastAsia="Times New Roman" w:hAnsi="Garamond" w:cs="Times New Roman"/>
            <w:sz w:val="24"/>
            <w:szCs w:val="24"/>
            <w:shd w:val="clear" w:color="auto" w:fill="FFFFFF"/>
            <w:lang w:eastAsia="en-US"/>
          </w:rPr>
          <w:t>https://github.com/vamshing/Statistical-Techniques-for-Big-Data/blob/master/MultipleTesting/Presentation_example2.ipynb</w:t>
        </w:r>
      </w:hyperlink>
    </w:p>
    <w:sectPr w:rsidR="009D5252" w:rsidRPr="007E1B00" w:rsidSect="00786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77711"/>
    <w:multiLevelType w:val="multilevel"/>
    <w:tmpl w:val="5800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B354C7"/>
    <w:multiLevelType w:val="hybridMultilevel"/>
    <w:tmpl w:val="4FB2F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2801B6"/>
    <w:multiLevelType w:val="hybridMultilevel"/>
    <w:tmpl w:val="8CAC4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BEE"/>
    <w:rsid w:val="0004433D"/>
    <w:rsid w:val="000756AF"/>
    <w:rsid w:val="0009223F"/>
    <w:rsid w:val="000D69E4"/>
    <w:rsid w:val="001048C3"/>
    <w:rsid w:val="0010515D"/>
    <w:rsid w:val="00116914"/>
    <w:rsid w:val="001258C8"/>
    <w:rsid w:val="001347C2"/>
    <w:rsid w:val="001552D8"/>
    <w:rsid w:val="00181DE2"/>
    <w:rsid w:val="00193526"/>
    <w:rsid w:val="001B199F"/>
    <w:rsid w:val="001B7D3B"/>
    <w:rsid w:val="001F714F"/>
    <w:rsid w:val="00222601"/>
    <w:rsid w:val="0022443E"/>
    <w:rsid w:val="00270A4E"/>
    <w:rsid w:val="002B37CC"/>
    <w:rsid w:val="002C1DA3"/>
    <w:rsid w:val="002E521C"/>
    <w:rsid w:val="0031335C"/>
    <w:rsid w:val="003141D7"/>
    <w:rsid w:val="0034040C"/>
    <w:rsid w:val="00344F6A"/>
    <w:rsid w:val="003717E0"/>
    <w:rsid w:val="00385172"/>
    <w:rsid w:val="0044486D"/>
    <w:rsid w:val="00477AD5"/>
    <w:rsid w:val="00491872"/>
    <w:rsid w:val="004931B4"/>
    <w:rsid w:val="004A1EE9"/>
    <w:rsid w:val="004E2A13"/>
    <w:rsid w:val="00563AEB"/>
    <w:rsid w:val="005C4ACD"/>
    <w:rsid w:val="005E7F63"/>
    <w:rsid w:val="005F6923"/>
    <w:rsid w:val="00606307"/>
    <w:rsid w:val="006313FB"/>
    <w:rsid w:val="00634737"/>
    <w:rsid w:val="00644BFC"/>
    <w:rsid w:val="006505FD"/>
    <w:rsid w:val="00652E6E"/>
    <w:rsid w:val="00666473"/>
    <w:rsid w:val="00690923"/>
    <w:rsid w:val="006A11E8"/>
    <w:rsid w:val="006A3F86"/>
    <w:rsid w:val="006B514A"/>
    <w:rsid w:val="006F1284"/>
    <w:rsid w:val="00700BDF"/>
    <w:rsid w:val="00772242"/>
    <w:rsid w:val="00776BDD"/>
    <w:rsid w:val="0077787B"/>
    <w:rsid w:val="00786204"/>
    <w:rsid w:val="00794BEE"/>
    <w:rsid w:val="007E1B00"/>
    <w:rsid w:val="007F4F45"/>
    <w:rsid w:val="00825063"/>
    <w:rsid w:val="00853B08"/>
    <w:rsid w:val="008A1714"/>
    <w:rsid w:val="008E51C4"/>
    <w:rsid w:val="009142C5"/>
    <w:rsid w:val="00923019"/>
    <w:rsid w:val="00945D54"/>
    <w:rsid w:val="009544DF"/>
    <w:rsid w:val="00983070"/>
    <w:rsid w:val="009870BD"/>
    <w:rsid w:val="009A3095"/>
    <w:rsid w:val="009B68E6"/>
    <w:rsid w:val="009B6F2A"/>
    <w:rsid w:val="009C0775"/>
    <w:rsid w:val="009C3175"/>
    <w:rsid w:val="009D0C5E"/>
    <w:rsid w:val="009D5252"/>
    <w:rsid w:val="009E46A8"/>
    <w:rsid w:val="009E4C78"/>
    <w:rsid w:val="009F55C7"/>
    <w:rsid w:val="00A032F5"/>
    <w:rsid w:val="00A3676A"/>
    <w:rsid w:val="00A71CF6"/>
    <w:rsid w:val="00A8679A"/>
    <w:rsid w:val="00A97674"/>
    <w:rsid w:val="00AE08BD"/>
    <w:rsid w:val="00B01D9C"/>
    <w:rsid w:val="00B2658D"/>
    <w:rsid w:val="00B6025F"/>
    <w:rsid w:val="00B723F7"/>
    <w:rsid w:val="00B72BF8"/>
    <w:rsid w:val="00B76805"/>
    <w:rsid w:val="00C12542"/>
    <w:rsid w:val="00C67851"/>
    <w:rsid w:val="00C948F4"/>
    <w:rsid w:val="00CA5F0A"/>
    <w:rsid w:val="00CE2743"/>
    <w:rsid w:val="00CF3C84"/>
    <w:rsid w:val="00D44E64"/>
    <w:rsid w:val="00D51833"/>
    <w:rsid w:val="00DA430F"/>
    <w:rsid w:val="00DF59A8"/>
    <w:rsid w:val="00E11AC9"/>
    <w:rsid w:val="00E660A9"/>
    <w:rsid w:val="00EB2B4C"/>
    <w:rsid w:val="00EC4D98"/>
    <w:rsid w:val="00EE20FA"/>
    <w:rsid w:val="00EF0748"/>
    <w:rsid w:val="00F04C3D"/>
    <w:rsid w:val="00F12D35"/>
    <w:rsid w:val="00F177D0"/>
    <w:rsid w:val="00F95A87"/>
    <w:rsid w:val="00FB5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0"/>
    <o:shapelayout v:ext="edit">
      <o:idmap v:ext="edit" data="1"/>
    </o:shapelayout>
  </w:shapeDefaults>
  <w:decimalSymbol w:val="."/>
  <w:listSeparator w:val=","/>
  <w14:docId w14:val="025F0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0C5E"/>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4931B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4931B4"/>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4931B4"/>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68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664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D0C5E"/>
    <w:rPr>
      <w:rFonts w:asciiTheme="majorHAnsi" w:eastAsiaTheme="majorEastAsia" w:hAnsiTheme="majorHAnsi" w:cstheme="majorBidi"/>
      <w:b/>
      <w:bCs/>
      <w:color w:val="2C6EAB" w:themeColor="accent1" w:themeShade="B5"/>
      <w:sz w:val="32"/>
      <w:szCs w:val="32"/>
    </w:rPr>
  </w:style>
  <w:style w:type="paragraph" w:styleId="Title">
    <w:name w:val="Title"/>
    <w:basedOn w:val="Normal"/>
    <w:next w:val="Normal"/>
    <w:link w:val="TitleChar"/>
    <w:uiPriority w:val="10"/>
    <w:qFormat/>
    <w:rsid w:val="009D0C5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D0C5E"/>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uiPriority w:val="9"/>
    <w:semiHidden/>
    <w:rsid w:val="004931B4"/>
    <w:rPr>
      <w:rFonts w:asciiTheme="majorHAnsi" w:eastAsiaTheme="majorEastAsia" w:hAnsiTheme="majorHAnsi" w:cstheme="majorBidi"/>
      <w:b/>
      <w:bCs/>
      <w:i/>
      <w:iCs/>
      <w:color w:val="5B9BD5" w:themeColor="accent1"/>
    </w:rPr>
  </w:style>
  <w:style w:type="character" w:customStyle="1" w:styleId="Heading2Char">
    <w:name w:val="Heading 2 Char"/>
    <w:basedOn w:val="DefaultParagraphFont"/>
    <w:link w:val="Heading2"/>
    <w:uiPriority w:val="9"/>
    <w:rsid w:val="004931B4"/>
    <w:rPr>
      <w:rFonts w:asciiTheme="majorHAnsi" w:eastAsiaTheme="majorEastAsia" w:hAnsiTheme="majorHAnsi" w:cstheme="majorBidi"/>
      <w:b/>
      <w:bCs/>
      <w:color w:val="5B9BD5" w:themeColor="accent1"/>
      <w:sz w:val="26"/>
      <w:szCs w:val="26"/>
    </w:rPr>
  </w:style>
  <w:style w:type="paragraph" w:styleId="HTMLPreformatted">
    <w:name w:val="HTML Preformatted"/>
    <w:basedOn w:val="Normal"/>
    <w:link w:val="HTMLPreformattedChar"/>
    <w:uiPriority w:val="99"/>
    <w:semiHidden/>
    <w:unhideWhenUsed/>
    <w:rsid w:val="00493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4931B4"/>
    <w:rPr>
      <w:rFonts w:ascii="Courier" w:hAnsi="Courier" w:cs="Courier"/>
      <w:sz w:val="20"/>
      <w:szCs w:val="20"/>
      <w:lang w:eastAsia="en-US"/>
    </w:rPr>
  </w:style>
  <w:style w:type="character" w:styleId="HTMLCode">
    <w:name w:val="HTML Code"/>
    <w:basedOn w:val="DefaultParagraphFont"/>
    <w:uiPriority w:val="99"/>
    <w:semiHidden/>
    <w:unhideWhenUsed/>
    <w:rsid w:val="004931B4"/>
    <w:rPr>
      <w:rFonts w:ascii="Courier" w:eastAsiaTheme="minorEastAsia" w:hAnsi="Courier" w:cs="Courier"/>
      <w:sz w:val="20"/>
      <w:szCs w:val="20"/>
    </w:rPr>
  </w:style>
  <w:style w:type="character" w:customStyle="1" w:styleId="Heading3Char">
    <w:name w:val="Heading 3 Char"/>
    <w:basedOn w:val="DefaultParagraphFont"/>
    <w:link w:val="Heading3"/>
    <w:uiPriority w:val="9"/>
    <w:rsid w:val="004931B4"/>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DF59A8"/>
    <w:pPr>
      <w:spacing w:after="200" w:line="276" w:lineRule="auto"/>
      <w:ind w:left="720"/>
      <w:contextualSpacing/>
    </w:pPr>
  </w:style>
  <w:style w:type="paragraph" w:styleId="Subtitle">
    <w:name w:val="Subtitle"/>
    <w:basedOn w:val="Normal"/>
    <w:next w:val="Normal"/>
    <w:link w:val="SubtitleChar"/>
    <w:uiPriority w:val="11"/>
    <w:qFormat/>
    <w:rsid w:val="00B6025F"/>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6025F"/>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B6025F"/>
    <w:rPr>
      <w:i/>
      <w:iCs/>
      <w:color w:val="808080" w:themeColor="text1" w:themeTint="7F"/>
    </w:rPr>
  </w:style>
  <w:style w:type="paragraph" w:styleId="NoSpacing">
    <w:name w:val="No Spacing"/>
    <w:uiPriority w:val="1"/>
    <w:qFormat/>
    <w:rsid w:val="00B6025F"/>
    <w:pPr>
      <w:spacing w:after="0" w:line="240" w:lineRule="auto"/>
    </w:pPr>
  </w:style>
  <w:style w:type="paragraph" w:styleId="BalloonText">
    <w:name w:val="Balloon Text"/>
    <w:basedOn w:val="Normal"/>
    <w:link w:val="BalloonTextChar"/>
    <w:uiPriority w:val="99"/>
    <w:semiHidden/>
    <w:unhideWhenUsed/>
    <w:rsid w:val="001347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47C2"/>
    <w:rPr>
      <w:rFonts w:ascii="Lucida Grande" w:hAnsi="Lucida Grande" w:cs="Lucida Grande"/>
      <w:sz w:val="18"/>
      <w:szCs w:val="18"/>
    </w:rPr>
  </w:style>
  <w:style w:type="character" w:styleId="Hyperlink">
    <w:name w:val="Hyperlink"/>
    <w:basedOn w:val="DefaultParagraphFont"/>
    <w:uiPriority w:val="99"/>
    <w:unhideWhenUsed/>
    <w:rsid w:val="00181DE2"/>
    <w:rPr>
      <w:color w:val="0563C1" w:themeColor="hyperlink"/>
      <w:u w:val="single"/>
    </w:rPr>
  </w:style>
  <w:style w:type="character" w:styleId="FollowedHyperlink">
    <w:name w:val="FollowedHyperlink"/>
    <w:basedOn w:val="DefaultParagraphFont"/>
    <w:uiPriority w:val="99"/>
    <w:semiHidden/>
    <w:unhideWhenUsed/>
    <w:rsid w:val="00181DE2"/>
    <w:rPr>
      <w:color w:val="954F72" w:themeColor="followedHyperlink"/>
      <w:u w:val="single"/>
    </w:rPr>
  </w:style>
  <w:style w:type="character" w:customStyle="1" w:styleId="apple-converted-space">
    <w:name w:val="apple-converted-space"/>
    <w:basedOn w:val="DefaultParagraphFont"/>
    <w:rsid w:val="00AE08B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0C5E"/>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4931B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4931B4"/>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4931B4"/>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68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664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D0C5E"/>
    <w:rPr>
      <w:rFonts w:asciiTheme="majorHAnsi" w:eastAsiaTheme="majorEastAsia" w:hAnsiTheme="majorHAnsi" w:cstheme="majorBidi"/>
      <w:b/>
      <w:bCs/>
      <w:color w:val="2C6EAB" w:themeColor="accent1" w:themeShade="B5"/>
      <w:sz w:val="32"/>
      <w:szCs w:val="32"/>
    </w:rPr>
  </w:style>
  <w:style w:type="paragraph" w:styleId="Title">
    <w:name w:val="Title"/>
    <w:basedOn w:val="Normal"/>
    <w:next w:val="Normal"/>
    <w:link w:val="TitleChar"/>
    <w:uiPriority w:val="10"/>
    <w:qFormat/>
    <w:rsid w:val="009D0C5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D0C5E"/>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uiPriority w:val="9"/>
    <w:semiHidden/>
    <w:rsid w:val="004931B4"/>
    <w:rPr>
      <w:rFonts w:asciiTheme="majorHAnsi" w:eastAsiaTheme="majorEastAsia" w:hAnsiTheme="majorHAnsi" w:cstheme="majorBidi"/>
      <w:b/>
      <w:bCs/>
      <w:i/>
      <w:iCs/>
      <w:color w:val="5B9BD5" w:themeColor="accent1"/>
    </w:rPr>
  </w:style>
  <w:style w:type="character" w:customStyle="1" w:styleId="Heading2Char">
    <w:name w:val="Heading 2 Char"/>
    <w:basedOn w:val="DefaultParagraphFont"/>
    <w:link w:val="Heading2"/>
    <w:uiPriority w:val="9"/>
    <w:rsid w:val="004931B4"/>
    <w:rPr>
      <w:rFonts w:asciiTheme="majorHAnsi" w:eastAsiaTheme="majorEastAsia" w:hAnsiTheme="majorHAnsi" w:cstheme="majorBidi"/>
      <w:b/>
      <w:bCs/>
      <w:color w:val="5B9BD5" w:themeColor="accent1"/>
      <w:sz w:val="26"/>
      <w:szCs w:val="26"/>
    </w:rPr>
  </w:style>
  <w:style w:type="paragraph" w:styleId="HTMLPreformatted">
    <w:name w:val="HTML Preformatted"/>
    <w:basedOn w:val="Normal"/>
    <w:link w:val="HTMLPreformattedChar"/>
    <w:uiPriority w:val="99"/>
    <w:semiHidden/>
    <w:unhideWhenUsed/>
    <w:rsid w:val="00493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4931B4"/>
    <w:rPr>
      <w:rFonts w:ascii="Courier" w:hAnsi="Courier" w:cs="Courier"/>
      <w:sz w:val="20"/>
      <w:szCs w:val="20"/>
      <w:lang w:eastAsia="en-US"/>
    </w:rPr>
  </w:style>
  <w:style w:type="character" w:styleId="HTMLCode">
    <w:name w:val="HTML Code"/>
    <w:basedOn w:val="DefaultParagraphFont"/>
    <w:uiPriority w:val="99"/>
    <w:semiHidden/>
    <w:unhideWhenUsed/>
    <w:rsid w:val="004931B4"/>
    <w:rPr>
      <w:rFonts w:ascii="Courier" w:eastAsiaTheme="minorEastAsia" w:hAnsi="Courier" w:cs="Courier"/>
      <w:sz w:val="20"/>
      <w:szCs w:val="20"/>
    </w:rPr>
  </w:style>
  <w:style w:type="character" w:customStyle="1" w:styleId="Heading3Char">
    <w:name w:val="Heading 3 Char"/>
    <w:basedOn w:val="DefaultParagraphFont"/>
    <w:link w:val="Heading3"/>
    <w:uiPriority w:val="9"/>
    <w:rsid w:val="004931B4"/>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DF59A8"/>
    <w:pPr>
      <w:spacing w:after="200" w:line="276" w:lineRule="auto"/>
      <w:ind w:left="720"/>
      <w:contextualSpacing/>
    </w:pPr>
  </w:style>
  <w:style w:type="paragraph" w:styleId="Subtitle">
    <w:name w:val="Subtitle"/>
    <w:basedOn w:val="Normal"/>
    <w:next w:val="Normal"/>
    <w:link w:val="SubtitleChar"/>
    <w:uiPriority w:val="11"/>
    <w:qFormat/>
    <w:rsid w:val="00B6025F"/>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6025F"/>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B6025F"/>
    <w:rPr>
      <w:i/>
      <w:iCs/>
      <w:color w:val="808080" w:themeColor="text1" w:themeTint="7F"/>
    </w:rPr>
  </w:style>
  <w:style w:type="paragraph" w:styleId="NoSpacing">
    <w:name w:val="No Spacing"/>
    <w:uiPriority w:val="1"/>
    <w:qFormat/>
    <w:rsid w:val="00B6025F"/>
    <w:pPr>
      <w:spacing w:after="0" w:line="240" w:lineRule="auto"/>
    </w:pPr>
  </w:style>
  <w:style w:type="paragraph" w:styleId="BalloonText">
    <w:name w:val="Balloon Text"/>
    <w:basedOn w:val="Normal"/>
    <w:link w:val="BalloonTextChar"/>
    <w:uiPriority w:val="99"/>
    <w:semiHidden/>
    <w:unhideWhenUsed/>
    <w:rsid w:val="001347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47C2"/>
    <w:rPr>
      <w:rFonts w:ascii="Lucida Grande" w:hAnsi="Lucida Grande" w:cs="Lucida Grande"/>
      <w:sz w:val="18"/>
      <w:szCs w:val="18"/>
    </w:rPr>
  </w:style>
  <w:style w:type="character" w:styleId="Hyperlink">
    <w:name w:val="Hyperlink"/>
    <w:basedOn w:val="DefaultParagraphFont"/>
    <w:uiPriority w:val="99"/>
    <w:unhideWhenUsed/>
    <w:rsid w:val="00181DE2"/>
    <w:rPr>
      <w:color w:val="0563C1" w:themeColor="hyperlink"/>
      <w:u w:val="single"/>
    </w:rPr>
  </w:style>
  <w:style w:type="character" w:styleId="FollowedHyperlink">
    <w:name w:val="FollowedHyperlink"/>
    <w:basedOn w:val="DefaultParagraphFont"/>
    <w:uiPriority w:val="99"/>
    <w:semiHidden/>
    <w:unhideWhenUsed/>
    <w:rsid w:val="00181DE2"/>
    <w:rPr>
      <w:color w:val="954F72" w:themeColor="followedHyperlink"/>
      <w:u w:val="single"/>
    </w:rPr>
  </w:style>
  <w:style w:type="character" w:customStyle="1" w:styleId="apple-converted-space">
    <w:name w:val="apple-converted-space"/>
    <w:basedOn w:val="DefaultParagraphFont"/>
    <w:rsid w:val="00AE0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741245">
      <w:bodyDiv w:val="1"/>
      <w:marLeft w:val="0"/>
      <w:marRight w:val="0"/>
      <w:marTop w:val="0"/>
      <w:marBottom w:val="0"/>
      <w:divBdr>
        <w:top w:val="none" w:sz="0" w:space="0" w:color="auto"/>
        <w:left w:val="none" w:sz="0" w:space="0" w:color="auto"/>
        <w:bottom w:val="none" w:sz="0" w:space="0" w:color="auto"/>
        <w:right w:val="none" w:sz="0" w:space="0" w:color="auto"/>
      </w:divBdr>
    </w:div>
    <w:div w:id="293754169">
      <w:bodyDiv w:val="1"/>
      <w:marLeft w:val="0"/>
      <w:marRight w:val="0"/>
      <w:marTop w:val="0"/>
      <w:marBottom w:val="0"/>
      <w:divBdr>
        <w:top w:val="none" w:sz="0" w:space="0" w:color="auto"/>
        <w:left w:val="none" w:sz="0" w:space="0" w:color="auto"/>
        <w:bottom w:val="none" w:sz="0" w:space="0" w:color="auto"/>
        <w:right w:val="none" w:sz="0" w:space="0" w:color="auto"/>
      </w:divBdr>
    </w:div>
    <w:div w:id="441924661">
      <w:bodyDiv w:val="1"/>
      <w:marLeft w:val="0"/>
      <w:marRight w:val="0"/>
      <w:marTop w:val="0"/>
      <w:marBottom w:val="0"/>
      <w:divBdr>
        <w:top w:val="none" w:sz="0" w:space="0" w:color="auto"/>
        <w:left w:val="none" w:sz="0" w:space="0" w:color="auto"/>
        <w:bottom w:val="none" w:sz="0" w:space="0" w:color="auto"/>
        <w:right w:val="none" w:sz="0" w:space="0" w:color="auto"/>
      </w:divBdr>
    </w:div>
    <w:div w:id="469639811">
      <w:bodyDiv w:val="1"/>
      <w:marLeft w:val="0"/>
      <w:marRight w:val="0"/>
      <w:marTop w:val="0"/>
      <w:marBottom w:val="0"/>
      <w:divBdr>
        <w:top w:val="none" w:sz="0" w:space="0" w:color="auto"/>
        <w:left w:val="none" w:sz="0" w:space="0" w:color="auto"/>
        <w:bottom w:val="none" w:sz="0" w:space="0" w:color="auto"/>
        <w:right w:val="none" w:sz="0" w:space="0" w:color="auto"/>
      </w:divBdr>
    </w:div>
    <w:div w:id="479493636">
      <w:bodyDiv w:val="1"/>
      <w:marLeft w:val="0"/>
      <w:marRight w:val="0"/>
      <w:marTop w:val="0"/>
      <w:marBottom w:val="0"/>
      <w:divBdr>
        <w:top w:val="none" w:sz="0" w:space="0" w:color="auto"/>
        <w:left w:val="none" w:sz="0" w:space="0" w:color="auto"/>
        <w:bottom w:val="none" w:sz="0" w:space="0" w:color="auto"/>
        <w:right w:val="none" w:sz="0" w:space="0" w:color="auto"/>
      </w:divBdr>
    </w:div>
    <w:div w:id="608125193">
      <w:bodyDiv w:val="1"/>
      <w:marLeft w:val="0"/>
      <w:marRight w:val="0"/>
      <w:marTop w:val="0"/>
      <w:marBottom w:val="0"/>
      <w:divBdr>
        <w:top w:val="none" w:sz="0" w:space="0" w:color="auto"/>
        <w:left w:val="none" w:sz="0" w:space="0" w:color="auto"/>
        <w:bottom w:val="none" w:sz="0" w:space="0" w:color="auto"/>
        <w:right w:val="none" w:sz="0" w:space="0" w:color="auto"/>
      </w:divBdr>
    </w:div>
    <w:div w:id="662125730">
      <w:bodyDiv w:val="1"/>
      <w:marLeft w:val="0"/>
      <w:marRight w:val="0"/>
      <w:marTop w:val="0"/>
      <w:marBottom w:val="0"/>
      <w:divBdr>
        <w:top w:val="none" w:sz="0" w:space="0" w:color="auto"/>
        <w:left w:val="none" w:sz="0" w:space="0" w:color="auto"/>
        <w:bottom w:val="none" w:sz="0" w:space="0" w:color="auto"/>
        <w:right w:val="none" w:sz="0" w:space="0" w:color="auto"/>
      </w:divBdr>
    </w:div>
    <w:div w:id="753863339">
      <w:bodyDiv w:val="1"/>
      <w:marLeft w:val="0"/>
      <w:marRight w:val="0"/>
      <w:marTop w:val="0"/>
      <w:marBottom w:val="0"/>
      <w:divBdr>
        <w:top w:val="none" w:sz="0" w:space="0" w:color="auto"/>
        <w:left w:val="none" w:sz="0" w:space="0" w:color="auto"/>
        <w:bottom w:val="none" w:sz="0" w:space="0" w:color="auto"/>
        <w:right w:val="none" w:sz="0" w:space="0" w:color="auto"/>
      </w:divBdr>
      <w:divsChild>
        <w:div w:id="606238152">
          <w:marLeft w:val="0"/>
          <w:marRight w:val="0"/>
          <w:marTop w:val="0"/>
          <w:marBottom w:val="0"/>
          <w:divBdr>
            <w:top w:val="none" w:sz="0" w:space="0" w:color="auto"/>
            <w:left w:val="none" w:sz="0" w:space="0" w:color="auto"/>
            <w:bottom w:val="none" w:sz="0" w:space="0" w:color="auto"/>
            <w:right w:val="none" w:sz="0" w:space="0" w:color="auto"/>
          </w:divBdr>
        </w:div>
        <w:div w:id="685864482">
          <w:marLeft w:val="0"/>
          <w:marRight w:val="0"/>
          <w:marTop w:val="0"/>
          <w:marBottom w:val="0"/>
          <w:divBdr>
            <w:top w:val="none" w:sz="0" w:space="0" w:color="auto"/>
            <w:left w:val="none" w:sz="0" w:space="0" w:color="auto"/>
            <w:bottom w:val="none" w:sz="0" w:space="0" w:color="auto"/>
            <w:right w:val="none" w:sz="0" w:space="0" w:color="auto"/>
          </w:divBdr>
        </w:div>
      </w:divsChild>
    </w:div>
    <w:div w:id="1133518626">
      <w:bodyDiv w:val="1"/>
      <w:marLeft w:val="0"/>
      <w:marRight w:val="0"/>
      <w:marTop w:val="0"/>
      <w:marBottom w:val="0"/>
      <w:divBdr>
        <w:top w:val="none" w:sz="0" w:space="0" w:color="auto"/>
        <w:left w:val="none" w:sz="0" w:space="0" w:color="auto"/>
        <w:bottom w:val="none" w:sz="0" w:space="0" w:color="auto"/>
        <w:right w:val="none" w:sz="0" w:space="0" w:color="auto"/>
      </w:divBdr>
    </w:div>
    <w:div w:id="1353268462">
      <w:bodyDiv w:val="1"/>
      <w:marLeft w:val="0"/>
      <w:marRight w:val="0"/>
      <w:marTop w:val="0"/>
      <w:marBottom w:val="0"/>
      <w:divBdr>
        <w:top w:val="none" w:sz="0" w:space="0" w:color="auto"/>
        <w:left w:val="none" w:sz="0" w:space="0" w:color="auto"/>
        <w:bottom w:val="none" w:sz="0" w:space="0" w:color="auto"/>
        <w:right w:val="none" w:sz="0" w:space="0" w:color="auto"/>
      </w:divBdr>
    </w:div>
    <w:div w:id="1507284044">
      <w:bodyDiv w:val="1"/>
      <w:marLeft w:val="0"/>
      <w:marRight w:val="0"/>
      <w:marTop w:val="0"/>
      <w:marBottom w:val="0"/>
      <w:divBdr>
        <w:top w:val="none" w:sz="0" w:space="0" w:color="auto"/>
        <w:left w:val="none" w:sz="0" w:space="0" w:color="auto"/>
        <w:bottom w:val="none" w:sz="0" w:space="0" w:color="auto"/>
        <w:right w:val="none" w:sz="0" w:space="0" w:color="auto"/>
      </w:divBdr>
    </w:div>
    <w:div w:id="1522429686">
      <w:bodyDiv w:val="1"/>
      <w:marLeft w:val="0"/>
      <w:marRight w:val="0"/>
      <w:marTop w:val="0"/>
      <w:marBottom w:val="0"/>
      <w:divBdr>
        <w:top w:val="none" w:sz="0" w:space="0" w:color="auto"/>
        <w:left w:val="none" w:sz="0" w:space="0" w:color="auto"/>
        <w:bottom w:val="none" w:sz="0" w:space="0" w:color="auto"/>
        <w:right w:val="none" w:sz="0" w:space="0" w:color="auto"/>
      </w:divBdr>
    </w:div>
    <w:div w:id="1554848783">
      <w:bodyDiv w:val="1"/>
      <w:marLeft w:val="0"/>
      <w:marRight w:val="0"/>
      <w:marTop w:val="0"/>
      <w:marBottom w:val="0"/>
      <w:divBdr>
        <w:top w:val="none" w:sz="0" w:space="0" w:color="auto"/>
        <w:left w:val="none" w:sz="0" w:space="0" w:color="auto"/>
        <w:bottom w:val="none" w:sz="0" w:space="0" w:color="auto"/>
        <w:right w:val="none" w:sz="0" w:space="0" w:color="auto"/>
      </w:divBdr>
    </w:div>
    <w:div w:id="1626083757">
      <w:bodyDiv w:val="1"/>
      <w:marLeft w:val="0"/>
      <w:marRight w:val="0"/>
      <w:marTop w:val="0"/>
      <w:marBottom w:val="0"/>
      <w:divBdr>
        <w:top w:val="none" w:sz="0" w:space="0" w:color="auto"/>
        <w:left w:val="none" w:sz="0" w:space="0" w:color="auto"/>
        <w:bottom w:val="none" w:sz="0" w:space="0" w:color="auto"/>
        <w:right w:val="none" w:sz="0" w:space="0" w:color="auto"/>
      </w:divBdr>
    </w:div>
    <w:div w:id="1815760514">
      <w:bodyDiv w:val="1"/>
      <w:marLeft w:val="0"/>
      <w:marRight w:val="0"/>
      <w:marTop w:val="0"/>
      <w:marBottom w:val="0"/>
      <w:divBdr>
        <w:top w:val="none" w:sz="0" w:space="0" w:color="auto"/>
        <w:left w:val="none" w:sz="0" w:space="0" w:color="auto"/>
        <w:bottom w:val="none" w:sz="0" w:space="0" w:color="auto"/>
        <w:right w:val="none" w:sz="0" w:space="0" w:color="auto"/>
      </w:divBdr>
    </w:div>
    <w:div w:id="1908879785">
      <w:bodyDiv w:val="1"/>
      <w:marLeft w:val="0"/>
      <w:marRight w:val="0"/>
      <w:marTop w:val="0"/>
      <w:marBottom w:val="0"/>
      <w:divBdr>
        <w:top w:val="none" w:sz="0" w:space="0" w:color="auto"/>
        <w:left w:val="none" w:sz="0" w:space="0" w:color="auto"/>
        <w:bottom w:val="none" w:sz="0" w:space="0" w:color="auto"/>
        <w:right w:val="none" w:sz="0" w:space="0" w:color="auto"/>
      </w:divBdr>
    </w:div>
    <w:div w:id="2015182274">
      <w:bodyDiv w:val="1"/>
      <w:marLeft w:val="0"/>
      <w:marRight w:val="0"/>
      <w:marTop w:val="0"/>
      <w:marBottom w:val="0"/>
      <w:divBdr>
        <w:top w:val="none" w:sz="0" w:space="0" w:color="auto"/>
        <w:left w:val="none" w:sz="0" w:space="0" w:color="auto"/>
        <w:bottom w:val="none" w:sz="0" w:space="0" w:color="auto"/>
        <w:right w:val="none" w:sz="0" w:space="0" w:color="auto"/>
      </w:divBdr>
      <w:divsChild>
        <w:div w:id="631597715">
          <w:marLeft w:val="0"/>
          <w:marRight w:val="0"/>
          <w:marTop w:val="0"/>
          <w:marBottom w:val="0"/>
          <w:divBdr>
            <w:top w:val="none" w:sz="0" w:space="0" w:color="auto"/>
            <w:left w:val="none" w:sz="0" w:space="0" w:color="auto"/>
            <w:bottom w:val="none" w:sz="0" w:space="0" w:color="auto"/>
            <w:right w:val="none" w:sz="0" w:space="0" w:color="auto"/>
          </w:divBdr>
        </w:div>
        <w:div w:id="896404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oleObject" Target="embeddings/oleObject6.bin"/><Relationship Id="rId21" Type="http://schemas.openxmlformats.org/officeDocument/2006/relationships/image" Target="media/image7.wmf"/><Relationship Id="rId22" Type="http://schemas.openxmlformats.org/officeDocument/2006/relationships/oleObject" Target="embeddings/oleObject7.bin"/><Relationship Id="rId23" Type="http://schemas.openxmlformats.org/officeDocument/2006/relationships/image" Target="media/image8.wmf"/><Relationship Id="rId24" Type="http://schemas.openxmlformats.org/officeDocument/2006/relationships/oleObject" Target="embeddings/oleObject8.bin"/><Relationship Id="rId25" Type="http://schemas.openxmlformats.org/officeDocument/2006/relationships/image" Target="media/image9.wmf"/><Relationship Id="rId26" Type="http://schemas.openxmlformats.org/officeDocument/2006/relationships/oleObject" Target="embeddings/oleObject9.bin"/><Relationship Id="rId27" Type="http://schemas.openxmlformats.org/officeDocument/2006/relationships/image" Target="media/image10.wmf"/><Relationship Id="rId28" Type="http://schemas.openxmlformats.org/officeDocument/2006/relationships/oleObject" Target="embeddings/oleObject10.bin"/><Relationship Id="rId29" Type="http://schemas.openxmlformats.org/officeDocument/2006/relationships/image" Target="media/image11.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oleObject" Target="embeddings/oleObject11.bin"/><Relationship Id="rId31" Type="http://schemas.openxmlformats.org/officeDocument/2006/relationships/image" Target="media/image12.wmf"/><Relationship Id="rId32" Type="http://schemas.openxmlformats.org/officeDocument/2006/relationships/oleObject" Target="embeddings/oleObject12.bin"/><Relationship Id="rId9" Type="http://schemas.openxmlformats.org/officeDocument/2006/relationships/image" Target="media/image1.wmf"/><Relationship Id="rId6" Type="http://schemas.openxmlformats.org/officeDocument/2006/relationships/webSettings" Target="webSettings.xml"/><Relationship Id="rId7" Type="http://schemas.openxmlformats.org/officeDocument/2006/relationships/hyperlink" Target="https://github.com/vamshing/Statistical-Techniques-for-Big-Data/blob/master/MultipleTesting/Literature/Garciaetal_paper.pdf" TargetMode="External"/><Relationship Id="rId8" Type="http://schemas.openxmlformats.org/officeDocument/2006/relationships/hyperlink" Target="https://github.com/vamshing/Statistical-Techniques-for-Big-Data/blob/master/MultipleTesting/Literature/Garcia.png" TargetMode="External"/><Relationship Id="rId33" Type="http://schemas.openxmlformats.org/officeDocument/2006/relationships/image" Target="media/image13.wmf"/><Relationship Id="rId34" Type="http://schemas.openxmlformats.org/officeDocument/2006/relationships/oleObject" Target="embeddings/oleObject13.bin"/><Relationship Id="rId35" Type="http://schemas.openxmlformats.org/officeDocument/2006/relationships/image" Target="media/image14.wmf"/><Relationship Id="rId36" Type="http://schemas.openxmlformats.org/officeDocument/2006/relationships/oleObject" Target="embeddings/oleObject14.bin"/><Relationship Id="rId10" Type="http://schemas.openxmlformats.org/officeDocument/2006/relationships/oleObject" Target="embeddings/oleObject1.bin"/><Relationship Id="rId11" Type="http://schemas.openxmlformats.org/officeDocument/2006/relationships/image" Target="media/image2.wmf"/><Relationship Id="rId12" Type="http://schemas.openxmlformats.org/officeDocument/2006/relationships/oleObject" Target="embeddings/oleObject2.bin"/><Relationship Id="rId13" Type="http://schemas.openxmlformats.org/officeDocument/2006/relationships/image" Target="media/image3.wmf"/><Relationship Id="rId14" Type="http://schemas.openxmlformats.org/officeDocument/2006/relationships/oleObject" Target="embeddings/oleObject3.bin"/><Relationship Id="rId15" Type="http://schemas.openxmlformats.org/officeDocument/2006/relationships/image" Target="media/image4.wmf"/><Relationship Id="rId16" Type="http://schemas.openxmlformats.org/officeDocument/2006/relationships/oleObject" Target="embeddings/oleObject4.bin"/><Relationship Id="rId17" Type="http://schemas.openxmlformats.org/officeDocument/2006/relationships/image" Target="media/image5.wmf"/><Relationship Id="rId18" Type="http://schemas.openxmlformats.org/officeDocument/2006/relationships/oleObject" Target="embeddings/oleObject5.bin"/><Relationship Id="rId19" Type="http://schemas.openxmlformats.org/officeDocument/2006/relationships/image" Target="media/image6.wmf"/><Relationship Id="rId37" Type="http://schemas.openxmlformats.org/officeDocument/2006/relationships/image" Target="media/image15.wmf"/><Relationship Id="rId38" Type="http://schemas.openxmlformats.org/officeDocument/2006/relationships/oleObject" Target="embeddings/oleObject15.bin"/><Relationship Id="rId39" Type="http://schemas.openxmlformats.org/officeDocument/2006/relationships/image" Target="media/image16.wmf"/><Relationship Id="rId40" Type="http://schemas.openxmlformats.org/officeDocument/2006/relationships/oleObject" Target="embeddings/oleObject16.bin"/><Relationship Id="rId41" Type="http://schemas.openxmlformats.org/officeDocument/2006/relationships/hyperlink" Target="https://github.com/vamshing/Statistical-Techniques-for-Big-Data/blob/master/MultipleTesting/Presentation_example2.ipynb" TargetMode="Externa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1B918-95C6-674F-891A-FFC0D2558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1108</Words>
  <Characters>6321</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Chen</dc:creator>
  <cp:keywords/>
  <dc:description/>
  <cp:lastModifiedBy>Vamshi Guduguntla</cp:lastModifiedBy>
  <cp:revision>91</cp:revision>
  <dcterms:created xsi:type="dcterms:W3CDTF">2015-11-12T15:36:00Z</dcterms:created>
  <dcterms:modified xsi:type="dcterms:W3CDTF">2015-11-12T17:28:00Z</dcterms:modified>
</cp:coreProperties>
</file>