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VAMSHI VITTALI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Indianapolis, IN | vamshikrishnavittali8@gmail.com | (201) 238-9850</w:t>
      </w:r>
    </w:p>
    <w:p>
      <w:pPr>
        <w:spacing w:after="60"/>
        <w:jc w:val="center"/>
      </w:pPr>
      <w:hyperlink w:history="1" r:id="rIduexu2wg3mjvo53c6tntr9">
        <w:r>
          <w:rPr>
            <w:rFonts w:ascii="Calibri" w:cs="Calibri" w:eastAsia="Calibri" w:hAnsi="Calibri"/>
            <w:sz w:val="19"/>
            <w:szCs w:val="19"/>
          </w:rPr>
          <w:t xml:space="preserve">linkedin.com/in/vamshi-krishna-vittali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wjvjto2allxzcd_r-mvgq">
        <w:r>
          <w:rPr>
            <w:rFonts w:ascii="Calibri" w:cs="Calibri" w:eastAsia="Calibri" w:hAnsi="Calibri"/>
            <w:sz w:val="19"/>
            <w:szCs w:val="19"/>
          </w:rPr>
          <w:t xml:space="preserve">github.com/vamshivittali76</w:t>
        </w:r>
      </w:hyperlink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&amp; GenAI: </w:t>
      </w:r>
      <w:r>
        <w:rPr>
          <w:rFonts w:ascii="Calibri" w:cs="Calibri" w:eastAsia="Calibri" w:hAnsi="Calibri"/>
          <w:sz w:val="20"/>
          <w:szCs w:val="20"/>
        </w:rPr>
        <w:t xml:space="preserve">OpenAI API, Claude, Prompt Engineering, Agentic Workflows, MCP Servers, LLMs, Generative AI, NLP, TensorFlow, PyTorch, DeepLabCut, Anipose, Transfer Learning, Machine Learning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JavaScript, TypeScript, SQL, HTML5, CSS3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React, Angular, Node.js, Express.js, FastAPI, MERN Stack, MEAN Stack, React Native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Databases: </w:t>
      </w:r>
      <w:r>
        <w:rPr>
          <w:rFonts w:ascii="Calibri" w:cs="Calibri" w:eastAsia="Calibri" w:hAnsi="Calibri"/>
          <w:sz w:val="20"/>
          <w:szCs w:val="20"/>
        </w:rPr>
        <w:t xml:space="preserve">AWS (EC2, S3, RDS, Lambda), Firebase, PostgreSQL, MongoDB, MySQL, SQLite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&amp; DevOps: </w:t>
      </w:r>
      <w:r>
        <w:rPr>
          <w:rFonts w:ascii="Calibri" w:cs="Calibri" w:eastAsia="Calibri" w:hAnsi="Calibri"/>
          <w:sz w:val="20"/>
          <w:szCs w:val="20"/>
        </w:rPr>
        <w:t xml:space="preserve">Azure DevOps (Pipelines, Repos, Test Plans), Jenkins, Docker, Git, GitHub Actions, SonarQube (familiar)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QA: </w:t>
      </w:r>
      <w:r>
        <w:rPr>
          <w:rFonts w:ascii="Calibri" w:cs="Calibri" w:eastAsia="Calibri" w:hAnsi="Calibri"/>
          <w:sz w:val="20"/>
          <w:szCs w:val="20"/>
        </w:rPr>
        <w:t xml:space="preserve">Playwright, Cypress, Selenium, Postman, TestNG, JUnit, Jest, Mocha, BrowserStack — E2E, Regression, BVT, UAT, API Testing, TDD, BDD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Agile &amp; Tools: </w:t>
      </w:r>
      <w:r>
        <w:rPr>
          <w:rFonts w:ascii="Calibri" w:cs="Calibri" w:eastAsia="Calibri" w:hAnsi="Calibri"/>
          <w:sz w:val="20"/>
          <w:szCs w:val="20"/>
        </w:rPr>
        <w:t xml:space="preserve">Agile/Scrum, SAFe (familiar), Kanban, Jira, Azure DevOps, Sprint Planning, Cursor, GitHub Copilot, n8n, Ollama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Allegion</w:t>
      </w:r>
      <w:r>
        <w:rPr>
          <w:rFonts w:ascii="Calibri" w:cs="Calibri" w:eastAsia="Calibri" w:hAnsi="Calibri"/>
          <w:sz w:val="20"/>
          <w:szCs w:val="20"/>
        </w:rPr>
        <w:t xml:space="preserve"> | Software Quality Analyst | Indianapolis, IN</w:t>
      </w:r>
      <w:r>
        <w:rPr>
          <w:rFonts w:ascii="Calibri" w:cs="Calibri" w:eastAsia="Calibri" w:hAnsi="Calibri"/>
          <w:sz w:val="20"/>
          <w:szCs w:val="20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Command Central</w:t>
      </w:r>
      <w:r>
        <w:rPr>
          <w:rFonts w:ascii="Calibri" w:cs="Calibri" w:eastAsia="Calibri" w:hAnsi="Calibri"/>
          <w:sz w:val="20"/>
          <w:szCs w:val="20"/>
        </w:rPr>
        <w:t xml:space="preserve"> — an internal GenAI-powered automation tool that uses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NLP-based transcript parsing</w:t>
      </w:r>
      <w:r>
        <w:rPr>
          <w:rFonts w:ascii="Calibri" w:cs="Calibri" w:eastAsia="Calibri" w:hAnsi="Calibri"/>
          <w:sz w:val="20"/>
          <w:szCs w:val="20"/>
        </w:rPr>
        <w:t xml:space="preserve"> to process Teams meeting transcripts, auto-generate Azure DevOps work items via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prompt engineering</w:t>
      </w:r>
      <w:r>
        <w:rPr>
          <w:rFonts w:ascii="Calibri" w:cs="Calibri" w:eastAsia="Calibri" w:hAnsi="Calibri"/>
          <w:sz w:val="20"/>
          <w:szCs w:val="20"/>
        </w:rPr>
        <w:t xml:space="preserve">, schedule follow-up meetings, and track sprint releases on a live dashboard with role-based views for QAs, BAs, and developers.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Led migration from Testim.io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Playwright</w:t>
      </w:r>
      <w:r>
        <w:rPr>
          <w:rFonts w:ascii="Calibri" w:cs="Calibri" w:eastAsia="Calibri" w:hAnsi="Calibri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applications and 15 environments</w:t>
      </w:r>
      <w:r>
        <w:rPr>
          <w:rFonts w:ascii="Calibri" w:cs="Calibri" w:eastAsia="Calibri" w:hAnsi="Calibri"/>
          <w:sz w:val="20"/>
          <w:szCs w:val="20"/>
        </w:rPr>
        <w:t xml:space="preserve"> (Dev, QA, UAT, Production), reducing regression execution from 90 min to 15 min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80% faster</w:t>
      </w:r>
      <w:r>
        <w:rPr>
          <w:rFonts w:ascii="Calibri" w:cs="Calibri" w:eastAsia="Calibri" w:hAnsi="Calibri"/>
          <w:sz w:val="20"/>
          <w:szCs w:val="20"/>
        </w:rPr>
        <w:t xml:space="preserve">) with scheduled nightly runs and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95% pass rate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80+ automated test scripts</w:t>
      </w:r>
      <w:r>
        <w:rPr>
          <w:rFonts w:ascii="Calibri" w:cs="Calibri" w:eastAsia="Calibri" w:hAnsi="Calibri"/>
          <w:sz w:val="20"/>
          <w:szCs w:val="20"/>
        </w:rPr>
        <w:t xml:space="preserve"> in Playwright integrated into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Azure DevOps CI/CD pipelines</w:t>
      </w:r>
      <w:r>
        <w:rPr>
          <w:rFonts w:ascii="Calibri" w:cs="Calibri" w:eastAsia="Calibri" w:hAnsi="Calibri"/>
          <w:sz w:val="20"/>
          <w:szCs w:val="20"/>
        </w:rPr>
        <w:t xml:space="preserve">, catching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5–10 defects per sprint</w:t>
      </w:r>
      <w:r>
        <w:rPr>
          <w:rFonts w:ascii="Calibri" w:cs="Calibri" w:eastAsia="Calibri" w:hAnsi="Calibri"/>
          <w:sz w:val="20"/>
          <w:szCs w:val="20"/>
        </w:rPr>
        <w:t xml:space="preserve"> before production across bi-weekly release cycles.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Managed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150+ test cases</w:t>
      </w:r>
      <w:r>
        <w:rPr>
          <w:rFonts w:ascii="Calibri" w:cs="Calibri" w:eastAsia="Calibri" w:hAnsi="Calibri"/>
          <w:sz w:val="20"/>
          <w:szCs w:val="20"/>
        </w:rPr>
        <w:t xml:space="preserve"> (manual + automated) across 3 enterprise applications, owning end-to-end QA — test plans, regression/smoke/BVT/UAT execution, sprint planning, story grooming,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5–10 PR reviews per sprint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First beta tester for the team’s QA AI Kit (powered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Claude</w:t>
      </w:r>
      <w:r>
        <w:rPr>
          <w:rFonts w:ascii="Calibri" w:cs="Calibri" w:eastAsia="Calibri" w:hAnsi="Calibri"/>
          <w:sz w:val="20"/>
          <w:szCs w:val="20"/>
        </w:rPr>
        <w:t xml:space="preserve">) — added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 skills</w:t>
      </w:r>
      <w:r>
        <w:rPr>
          <w:rFonts w:ascii="Calibri" w:cs="Calibri" w:eastAsia="Calibri" w:hAnsi="Calibri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prompt engineering</w:t>
      </w:r>
      <w:r>
        <w:rPr>
          <w:rFonts w:ascii="Calibri" w:cs="Calibri" w:eastAsia="Calibri" w:hAnsi="Calibri"/>
          <w:sz w:val="20"/>
          <w:szCs w:val="20"/>
        </w:rPr>
        <w:t xml:space="preserve">, validated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test cycles</w:t>
      </w:r>
      <w:r>
        <w:rPr>
          <w:rFonts w:ascii="Calibri" w:cs="Calibri" w:eastAsia="Calibri" w:hAnsi="Calibri"/>
          <w:sz w:val="20"/>
          <w:szCs w:val="20"/>
        </w:rPr>
        <w:t xml:space="preserve">, and drove adoption across the QA team.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Triaged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5–10 issues per sprint</w:t>
      </w:r>
      <w:r>
        <w:rPr>
          <w:rFonts w:ascii="Calibri" w:cs="Calibri" w:eastAsia="Calibri" w:hAnsi="Calibri"/>
          <w:sz w:val="20"/>
          <w:szCs w:val="20"/>
        </w:rPr>
        <w:t xml:space="preserve"> and managed cross-functional stakeholder communication with support groups, managers, and Product Owner with zero delivery disruption.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3D ASL to Text Converter</w:t>
      </w:r>
      <w:r>
        <w:rPr>
          <w:rFonts w:ascii="Calibri" w:cs="Calibri" w:eastAsia="Calibri" w:hAnsi="Calibri"/>
          <w:sz w:val="20"/>
          <w:szCs w:val="20"/>
        </w:rPr>
        <w:t xml:space="preserve"> | Python, TensorFlow, DeepLabCut, Anipose, NumPy, Matplotlib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Engineered a real-time 3D sign language to text converter leveraging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DeepLabCut and Anipose</w:t>
      </w:r>
      <w:r>
        <w:rPr>
          <w:rFonts w:ascii="Calibri" w:cs="Calibri" w:eastAsia="Calibri" w:hAnsi="Calibri"/>
          <w:sz w:val="20"/>
          <w:szCs w:val="20"/>
        </w:rPr>
        <w:t xml:space="preserve"> for precise hand gesture tracking, applying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transfer learning</w:t>
      </w:r>
      <w:r>
        <w:rPr>
          <w:rFonts w:ascii="Calibri" w:cs="Calibri" w:eastAsia="Calibri" w:hAnsi="Calibri"/>
          <w:sz w:val="20"/>
          <w:szCs w:val="20"/>
        </w:rPr>
        <w:t xml:space="preserve"> and data augmentation to optimize pose estimation accuracy.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Deployed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TensorFlow</w:t>
      </w:r>
      <w:r>
        <w:rPr>
          <w:rFonts w:ascii="Calibri" w:cs="Calibri" w:eastAsia="Calibri" w:hAnsi="Calibri"/>
          <w:sz w:val="20"/>
          <w:szCs w:val="20"/>
        </w:rPr>
        <w:t xml:space="preserve"> for efficient model inference and 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Matplotlib</w:t>
      </w:r>
      <w:r>
        <w:rPr>
          <w:rFonts w:ascii="Calibri" w:cs="Calibri" w:eastAsia="Calibri" w:hAnsi="Calibri"/>
          <w:sz w:val="20"/>
          <w:szCs w:val="20"/>
        </w:rPr>
        <w:t xml:space="preserve"> for real-time 3D pose visualization to validate the conversion pipeline.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Behaviour Based Hospice Accountability System</w:t>
      </w:r>
      <w:r>
        <w:rPr>
          <w:rFonts w:ascii="Calibri" w:cs="Calibri" w:eastAsia="Calibri" w:hAnsi="Calibri"/>
          <w:sz w:val="20"/>
          <w:szCs w:val="20"/>
        </w:rPr>
        <w:t xml:space="preserve"> | React, Node.js, PostgreSQL, Jest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Architected a full-stack accountability platform for hospice facilities using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React, Node.js, and PostgreSQL</w:t>
      </w:r>
      <w:r>
        <w:rPr>
          <w:rFonts w:ascii="Calibri" w:cs="Calibri" w:eastAsia="Calibri" w:hAnsi="Calibri"/>
          <w:sz w:val="20"/>
          <w:szCs w:val="20"/>
        </w:rPr>
        <w:t xml:space="preserve">, with HD animations and intuitive UI to enhance patient engagement and medication compliance.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Led development in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Agile team of 5</w:t>
      </w:r>
      <w:r>
        <w:rPr>
          <w:rFonts w:ascii="Calibri" w:cs="Calibri" w:eastAsia="Calibri" w:hAnsi="Calibri"/>
          <w:sz w:val="20"/>
          <w:szCs w:val="20"/>
        </w:rPr>
        <w:t xml:space="preserve"> — sprint planning, daily stand-ups,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Kanban/Jira</w:t>
      </w:r>
      <w:r>
        <w:rPr>
          <w:rFonts w:ascii="Calibri" w:cs="Calibri" w:eastAsia="Calibri" w:hAnsi="Calibri"/>
          <w:sz w:val="20"/>
          <w:szCs w:val="20"/>
        </w:rPr>
        <w:t xml:space="preserve"> task tracking, and iterative delivery for client F&amp;S Digital.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Helix</w:t>
      </w:r>
      <w:r>
        <w:rPr>
          <w:rFonts w:ascii="Calibri" w:cs="Calibri" w:eastAsia="Calibri" w:hAnsi="Calibri"/>
          <w:sz w:val="20"/>
          <w:szCs w:val="20"/>
        </w:rPr>
        <w:t xml:space="preserve"> | Open Source | </w:t>
      </w:r>
      <w:hyperlink w:history="1" r:id="rIdym_eblkl4q8a91g26vpbm">
        <w:r>
          <w:rPr>
            <w:rFonts w:ascii="Calibri" w:cs="Calibri" w:eastAsia="Calibri" w:hAnsi="Calibri"/>
            <w:sz w:val="20"/>
            <w:szCs w:val="20"/>
          </w:rPr>
          <w:t xml:space="preserve">github.com/vamshivittali76/helix-job-automation</w:t>
        </w:r>
      </w:hyperlink>
      <w:r>
        <w:rPr>
          <w:rFonts w:ascii="Calibri" w:cs="Calibri" w:eastAsia="Calibri" w:hAnsi="Calibri"/>
          <w:sz w:val="20"/>
          <w:szCs w:val="20"/>
        </w:rPr>
        <w:t xml:space="preserve"> | Python, Ollama, OpenAI API, Discord API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Built a Discord bot that automates the job search pipeline — scrapes listings, uses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GenAI to tailor applications</w:t>
      </w:r>
      <w:r>
        <w:rPr>
          <w:rFonts w:ascii="Calibri" w:cs="Calibri" w:eastAsia="Calibri" w:hAnsi="Calibri"/>
          <w:sz w:val="20"/>
          <w:szCs w:val="20"/>
        </w:rPr>
        <w:t xml:space="preserve"> per job description via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prompt engineering</w:t>
      </w:r>
      <w:r>
        <w:rPr>
          <w:rFonts w:ascii="Calibri" w:cs="Calibri" w:eastAsia="Calibri" w:hAnsi="Calibri"/>
          <w:sz w:val="20"/>
          <w:szCs w:val="20"/>
        </w:rPr>
        <w:t xml:space="preserve">, tracks status, and sends real-time alerts.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Tokie</w:t>
      </w:r>
      <w:r>
        <w:rPr>
          <w:rFonts w:ascii="Calibri" w:cs="Calibri" w:eastAsia="Calibri" w:hAnsi="Calibri"/>
          <w:sz w:val="20"/>
          <w:szCs w:val="20"/>
        </w:rPr>
        <w:t xml:space="preserve"> | Open Source | </w:t>
      </w:r>
      <w:hyperlink w:history="1" r:id="rIdsas9r4drx9d4esxh5lqcy">
        <w:r>
          <w:rPr>
            <w:rFonts w:ascii="Calibri" w:cs="Calibri" w:eastAsia="Calibri" w:hAnsi="Calibri"/>
            <w:sz w:val="20"/>
            <w:szCs w:val="20"/>
          </w:rPr>
          <w:t xml:space="preserve">github.com/vamshivittali76/Tokie</w:t>
        </w:r>
      </w:hyperlink>
      <w:r>
        <w:rPr>
          <w:rFonts w:ascii="Calibri" w:cs="Calibri" w:eastAsia="Calibri" w:hAnsi="Calibri"/>
          <w:sz w:val="20"/>
          <w:szCs w:val="20"/>
        </w:rPr>
        <w:t xml:space="preserve"> | Python, FastAPI, SQLite, HTMX, MCP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sz w:val="20"/>
          <w:szCs w:val="20"/>
        </w:rPr>
        <w:t xml:space="preserve">Built a CLI + dashboard that normalizes token usage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Claude, Cursor, Codex, and OpenAI APIs</w:t>
      </w:r>
      <w:r>
        <w:rPr>
          <w:rFonts w:ascii="Calibri" w:cs="Calibri" w:eastAsia="Calibri" w:hAnsi="Calibri"/>
          <w:sz w:val="20"/>
          <w:szCs w:val="20"/>
        </w:rPr>
        <w:t xml:space="preserve"> into one view with quota alerts and tool-switching recommendations via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MCP server integration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000000" w:sz="4" w:space="1"/>
        </w:pBd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Stevens Institute of Technology</w:t>
      </w:r>
      <w:r>
        <w:rPr>
          <w:rFonts w:ascii="Calibri" w:cs="Calibri" w:eastAsia="Calibri" w:hAnsi="Calibri"/>
          <w:sz w:val="20"/>
          <w:szCs w:val="20"/>
        </w:rPr>
        <w:t xml:space="preserve">, Hoboken, NJ</w:t>
      </w:r>
      <w:r>
        <w:rPr>
          <w:rFonts w:ascii="Calibri" w:cs="Calibri" w:eastAsia="Calibri" w:hAnsi="Calibri"/>
          <w:sz w:val="20"/>
          <w:szCs w:val="20"/>
        </w:rPr>
        <w:t xml:space="preserve">	Jan 2023 – May 2024</w:t>
      </w:r>
    </w:p>
    <w:p>
      <w:pPr>
        <w:spacing w:after="30" w:before="8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Science (M.S.), Computer Software Engineering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Jawaharlal Nehru Technological University</w:t>
      </w:r>
      <w:r>
        <w:rPr>
          <w:rFonts w:ascii="Calibri" w:cs="Calibri" w:eastAsia="Calibri" w:hAnsi="Calibri"/>
          <w:sz w:val="20"/>
          <w:szCs w:val="20"/>
        </w:rPr>
        <w:t xml:space="preserve">, Hyderabad, India</w:t>
      </w:r>
      <w:r>
        <w:rPr>
          <w:rFonts w:ascii="Calibri" w:cs="Calibri" w:eastAsia="Calibri" w:hAnsi="Calibri"/>
          <w:sz w:val="20"/>
          <w:szCs w:val="20"/>
        </w:rPr>
        <w:t xml:space="preserve">	Aug 2018 – Sep 2022</w:t>
      </w:r>
    </w:p>
    <w:p>
      <w:pPr>
        <w:spacing w:after="0" w:before="8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(B.Tech), Computer Science and Engineering</w:t>
      </w:r>
    </w:p>
    <w:sectPr>
      <w:pgSz w:w="12240" w:h="15840" w:orient="portrait"/>
      <w:pgMar w:top="480" w:right="580" w:bottom="4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xu2wg3mjvo53c6tntr9" Type="http://schemas.openxmlformats.org/officeDocument/2006/relationships/hyperlink" Target="https://linkedin.com/in/vamshi-krishna-vittali" TargetMode="External"/><Relationship Id="rIdwjvjto2allxzcd_r-mvgq" Type="http://schemas.openxmlformats.org/officeDocument/2006/relationships/hyperlink" Target="https://github.com/vamshivittali76" TargetMode="External"/><Relationship Id="rIdym_eblkl4q8a91g26vpbm" Type="http://schemas.openxmlformats.org/officeDocument/2006/relationships/hyperlink" Target="https://github.com/vamshivittali76/helix-job-automation" TargetMode="External"/><Relationship Id="rIdsas9r4drx9d4esxh5lqcy" Type="http://schemas.openxmlformats.org/officeDocument/2006/relationships/hyperlink" Target="https://github.com/vamshivittali76/Toki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2026-05-06T13:25:26.383Z</dcterms:created>
  <dcterms:modified xsi:type="dcterms:W3CDTF">2026-05-06T13:25:26.383Z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