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1E4E" w:rsidRDefault="004F1E4E" w:rsidP="004F1E4E">
      <w:pPr>
        <w:spacing w:before="0" w:line="240" w:lineRule="auto"/>
      </w:pPr>
      <w:r w:rsidRPr="00527CE5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989365" cy="473528"/>
            <wp:effectExtent l="19050" t="0" r="0" b="0"/>
            <wp:wrapSquare wrapText="bothSides"/>
            <wp:docPr id="236" name="Picture 2" descr="Capgemini_logo_hr_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pgemini_logo_hr_T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365" cy="473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4F1E4E" w:rsidRPr="00237F8D" w:rsidRDefault="004F1E4E" w:rsidP="004F1E4E"/>
    <w:p w:rsidR="004F1E4E" w:rsidRDefault="004F1E4E" w:rsidP="004F1E4E"/>
    <w:p w:rsidR="004F1E4E" w:rsidRDefault="004F1E4E" w:rsidP="004F1E4E"/>
    <w:p w:rsidR="004F1E4E" w:rsidRDefault="004F1E4E" w:rsidP="004F1E4E"/>
    <w:p w:rsidR="004F1E4E" w:rsidRDefault="004F1E4E" w:rsidP="004F1E4E"/>
    <w:p w:rsidR="004F1E4E" w:rsidRPr="006F6603" w:rsidRDefault="004F1E4E" w:rsidP="004F1E4E">
      <w:pPr>
        <w:rPr>
          <w:lang w:val="en-US"/>
        </w:rPr>
      </w:pPr>
    </w:p>
    <w:p w:rsidR="004F1E4E" w:rsidRPr="006F6603" w:rsidRDefault="004F1E4E" w:rsidP="004F1E4E">
      <w:pPr>
        <w:rPr>
          <w:lang w:val="en-US"/>
        </w:rPr>
      </w:pPr>
    </w:p>
    <w:p w:rsidR="004F1E4E" w:rsidRDefault="004F1E4E" w:rsidP="004F1E4E">
      <w:pPr>
        <w:pStyle w:val="ISProposalSubTitle20pt"/>
        <w:rPr>
          <w:lang w:val="en-US"/>
        </w:rPr>
      </w:pPr>
      <w:r w:rsidRPr="0008301F">
        <w:rPr>
          <w:noProof/>
          <w:color w:val="000000" w:themeColor="text1"/>
          <w:lang w:val="en-US"/>
        </w:rPr>
        <w:drawing>
          <wp:inline distT="0" distB="0" distL="0" distR="0">
            <wp:extent cx="3333750" cy="609600"/>
            <wp:effectExtent l="19050" t="0" r="0" b="0"/>
            <wp:docPr id="241" name="Picture 271" descr="D:\Users\vvushako\Desktop\All Asianpaints Files\All Images\asian-paint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 descr="D:\Users\vvushako\Desktop\All Asianpaints Files\All Images\asian-paint-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E4E" w:rsidRPr="00E00A8A" w:rsidRDefault="004F1E4E" w:rsidP="004F1E4E">
      <w:pPr>
        <w:pStyle w:val="ISProposalSubTitle20pt"/>
        <w:rPr>
          <w:lang w:val="en-US"/>
        </w:rPr>
      </w:pPr>
      <w:r w:rsidRPr="00E00A8A">
        <w:rPr>
          <w:lang w:val="en-US"/>
        </w:rPr>
        <w:t xml:space="preserve">Technical </w:t>
      </w:r>
      <w:r>
        <w:rPr>
          <w:lang w:val="en-US"/>
        </w:rPr>
        <w:t xml:space="preserve">Design </w:t>
      </w:r>
      <w:r w:rsidRPr="00E00A8A">
        <w:rPr>
          <w:lang w:val="en-US"/>
        </w:rPr>
        <w:t>documentation</w:t>
      </w:r>
    </w:p>
    <w:p w:rsidR="004F1E4E" w:rsidRPr="00E00A8A" w:rsidRDefault="004F1E4E" w:rsidP="004F1E4E">
      <w:pPr>
        <w:rPr>
          <w:rStyle w:val="StyleBackground1"/>
          <w:lang w:val="en-US"/>
        </w:rPr>
      </w:pPr>
    </w:p>
    <w:p w:rsidR="004F1E4E" w:rsidRPr="00E00A8A" w:rsidRDefault="004F1E4E" w:rsidP="004F1E4E">
      <w:pPr>
        <w:rPr>
          <w:rStyle w:val="StyleBackground1"/>
          <w:lang w:val="en-US"/>
        </w:rPr>
      </w:pPr>
    </w:p>
    <w:p w:rsidR="004F1E4E" w:rsidRDefault="004F1E4E" w:rsidP="004F1E4E">
      <w:pPr>
        <w:rPr>
          <w:rStyle w:val="StyleBackground1"/>
          <w:lang w:val="fr-FR"/>
        </w:rPr>
      </w:pPr>
    </w:p>
    <w:p w:rsidR="004F1E4E" w:rsidRDefault="004F1E4E" w:rsidP="004F1E4E">
      <w:pPr>
        <w:rPr>
          <w:rStyle w:val="StyleBackground1"/>
          <w:lang w:val="fr-FR"/>
        </w:rPr>
      </w:pPr>
    </w:p>
    <w:p w:rsidR="004F1E4E" w:rsidRDefault="004F1E4E" w:rsidP="004F1E4E">
      <w:pPr>
        <w:rPr>
          <w:rStyle w:val="StyleBackground1"/>
          <w:lang w:val="fr-FR"/>
        </w:rPr>
      </w:pPr>
    </w:p>
    <w:p w:rsidR="004F1E4E" w:rsidRDefault="004F1E4E" w:rsidP="004F1E4E">
      <w:pPr>
        <w:rPr>
          <w:rStyle w:val="StyleBackground1"/>
          <w:lang w:val="fr-FR"/>
        </w:rPr>
      </w:pPr>
    </w:p>
    <w:p w:rsidR="004F1E4E" w:rsidRPr="00DB0BE6" w:rsidRDefault="004F1E4E" w:rsidP="004F1E4E">
      <w:pPr>
        <w:pStyle w:val="IS-TOCTitleCentered"/>
        <w:jc w:val="left"/>
        <w:rPr>
          <w:rFonts w:cs="Arial"/>
        </w:rPr>
      </w:pPr>
      <w:r w:rsidRPr="00DB0BE6">
        <w:rPr>
          <w:rFonts w:cs="Arial"/>
        </w:rPr>
        <w:t>Document History</w:t>
      </w:r>
    </w:p>
    <w:tbl>
      <w:tblPr>
        <w:tblStyle w:val="TableGrid"/>
        <w:tblW w:w="0" w:type="auto"/>
        <w:tblLook w:val="04A0"/>
      </w:tblPr>
      <w:tblGrid>
        <w:gridCol w:w="2599"/>
        <w:gridCol w:w="2599"/>
        <w:gridCol w:w="2599"/>
        <w:gridCol w:w="2600"/>
      </w:tblGrid>
      <w:tr w:rsidR="004F1E4E" w:rsidRPr="00DB0BE6" w:rsidTr="00932D12">
        <w:tc>
          <w:tcPr>
            <w:tcW w:w="2599" w:type="dxa"/>
            <w:shd w:val="clear" w:color="auto" w:fill="FFC000"/>
            <w:vAlign w:val="center"/>
          </w:tcPr>
          <w:p w:rsidR="004F1E4E" w:rsidRPr="00DB0BE6" w:rsidRDefault="004F1E4E" w:rsidP="00932D12">
            <w:pPr>
              <w:pStyle w:val="IS-TOCTitleCentered"/>
              <w:rPr>
                <w:rFonts w:cs="Arial"/>
                <w:color w:val="auto"/>
                <w:sz w:val="22"/>
                <w:szCs w:val="22"/>
              </w:rPr>
            </w:pPr>
            <w:r w:rsidRPr="00DB0BE6">
              <w:rPr>
                <w:rFonts w:cs="Arial"/>
                <w:color w:val="auto"/>
                <w:sz w:val="22"/>
                <w:szCs w:val="22"/>
              </w:rPr>
              <w:t>Version</w:t>
            </w:r>
          </w:p>
        </w:tc>
        <w:tc>
          <w:tcPr>
            <w:tcW w:w="2599" w:type="dxa"/>
            <w:shd w:val="clear" w:color="auto" w:fill="FFC000"/>
            <w:vAlign w:val="center"/>
          </w:tcPr>
          <w:p w:rsidR="004F1E4E" w:rsidRPr="00DB0BE6" w:rsidRDefault="004F1E4E" w:rsidP="00932D12">
            <w:pPr>
              <w:pStyle w:val="IS-TOCTitleCentered"/>
              <w:rPr>
                <w:rFonts w:cs="Arial"/>
                <w:color w:val="auto"/>
                <w:sz w:val="22"/>
                <w:szCs w:val="22"/>
              </w:rPr>
            </w:pPr>
            <w:r w:rsidRPr="00DB0BE6">
              <w:rPr>
                <w:rFonts w:cs="Arial"/>
                <w:color w:val="auto"/>
                <w:sz w:val="22"/>
                <w:szCs w:val="22"/>
              </w:rPr>
              <w:t>Updated By</w:t>
            </w:r>
          </w:p>
        </w:tc>
        <w:tc>
          <w:tcPr>
            <w:tcW w:w="2599" w:type="dxa"/>
            <w:shd w:val="clear" w:color="auto" w:fill="FFC000"/>
            <w:vAlign w:val="center"/>
          </w:tcPr>
          <w:p w:rsidR="004F1E4E" w:rsidRPr="00DB0BE6" w:rsidRDefault="004F1E4E" w:rsidP="00932D12">
            <w:pPr>
              <w:pStyle w:val="IS-TOCTitleCentered"/>
              <w:rPr>
                <w:rFonts w:cs="Arial"/>
                <w:color w:val="auto"/>
                <w:sz w:val="22"/>
                <w:szCs w:val="22"/>
              </w:rPr>
            </w:pPr>
            <w:r w:rsidRPr="00DB0BE6">
              <w:rPr>
                <w:rFonts w:cs="Arial"/>
                <w:color w:val="auto"/>
                <w:sz w:val="22"/>
                <w:szCs w:val="22"/>
              </w:rPr>
              <w:t>Date</w:t>
            </w:r>
          </w:p>
        </w:tc>
        <w:tc>
          <w:tcPr>
            <w:tcW w:w="2600" w:type="dxa"/>
            <w:shd w:val="clear" w:color="auto" w:fill="FFC000"/>
            <w:vAlign w:val="center"/>
          </w:tcPr>
          <w:p w:rsidR="004F1E4E" w:rsidRPr="00DB0BE6" w:rsidRDefault="004F1E4E" w:rsidP="00932D12">
            <w:pPr>
              <w:pStyle w:val="IS-TOCTitleCentered"/>
              <w:rPr>
                <w:rFonts w:cs="Arial"/>
                <w:color w:val="auto"/>
                <w:sz w:val="22"/>
                <w:szCs w:val="22"/>
              </w:rPr>
            </w:pPr>
            <w:r w:rsidRPr="00DB0BE6">
              <w:rPr>
                <w:rFonts w:cs="Arial"/>
                <w:color w:val="auto"/>
                <w:sz w:val="22"/>
                <w:szCs w:val="22"/>
              </w:rPr>
              <w:t>Comments</w:t>
            </w:r>
          </w:p>
        </w:tc>
      </w:tr>
      <w:tr w:rsidR="004F1E4E" w:rsidRPr="00DB0BE6" w:rsidTr="00932D12">
        <w:tc>
          <w:tcPr>
            <w:tcW w:w="2599" w:type="dxa"/>
            <w:vAlign w:val="center"/>
          </w:tcPr>
          <w:p w:rsidR="004F1E4E" w:rsidRPr="00F64729" w:rsidRDefault="004F1E4E" w:rsidP="00932D12">
            <w:pPr>
              <w:pStyle w:val="IS-TOCTitleCentered"/>
              <w:rPr>
                <w:rFonts w:cs="Arial"/>
                <w:b w:val="0"/>
                <w:color w:val="000000" w:themeColor="text1"/>
                <w:sz w:val="22"/>
                <w:szCs w:val="22"/>
              </w:rPr>
            </w:pPr>
            <w:r w:rsidRPr="00F64729">
              <w:rPr>
                <w:rFonts w:cs="Arial"/>
                <w:b w:val="0"/>
                <w:color w:val="000000" w:themeColor="text1"/>
                <w:sz w:val="22"/>
                <w:szCs w:val="22"/>
              </w:rPr>
              <w:t>1.1</w:t>
            </w:r>
          </w:p>
        </w:tc>
        <w:tc>
          <w:tcPr>
            <w:tcW w:w="2599" w:type="dxa"/>
            <w:vAlign w:val="center"/>
          </w:tcPr>
          <w:p w:rsidR="004F1E4E" w:rsidRPr="00F64729" w:rsidRDefault="004F1E4E" w:rsidP="00932D12">
            <w:pPr>
              <w:pStyle w:val="IS-TOCTitleCentered"/>
              <w:spacing w:line="240" w:lineRule="auto"/>
              <w:rPr>
                <w:rFonts w:cs="Arial"/>
                <w:b w:val="0"/>
                <w:color w:val="000000" w:themeColor="text1"/>
                <w:sz w:val="22"/>
                <w:szCs w:val="22"/>
              </w:rPr>
            </w:pPr>
            <w:r w:rsidRPr="00F64729">
              <w:rPr>
                <w:rFonts w:cs="Arial"/>
                <w:b w:val="0"/>
                <w:color w:val="000000" w:themeColor="text1"/>
                <w:sz w:val="22"/>
                <w:szCs w:val="22"/>
              </w:rPr>
              <w:t>Vamshi</w:t>
            </w:r>
            <w:r>
              <w:rPr>
                <w:rFonts w:cs="Arial"/>
                <w:b w:val="0"/>
                <w:color w:val="000000" w:themeColor="text1"/>
                <w:sz w:val="22"/>
                <w:szCs w:val="22"/>
              </w:rPr>
              <w:t xml:space="preserve"> Vushakola</w:t>
            </w:r>
            <w:r w:rsidRPr="00F64729">
              <w:rPr>
                <w:rFonts w:cs="Arial"/>
                <w:b w:val="0"/>
                <w:color w:val="000000" w:themeColor="text1"/>
                <w:sz w:val="22"/>
                <w:szCs w:val="22"/>
              </w:rPr>
              <w:br/>
            </w:r>
            <w:r>
              <w:rPr>
                <w:rFonts w:cs="Arial"/>
                <w:b w:val="0"/>
                <w:color w:val="000000" w:themeColor="text1"/>
                <w:sz w:val="22"/>
                <w:szCs w:val="22"/>
              </w:rPr>
              <w:br/>
            </w:r>
            <w:r w:rsidRPr="00F64729">
              <w:rPr>
                <w:rFonts w:cs="Arial"/>
                <w:b w:val="0"/>
                <w:color w:val="000000" w:themeColor="text1"/>
                <w:sz w:val="22"/>
                <w:szCs w:val="22"/>
              </w:rPr>
              <w:t>Rohit</w:t>
            </w:r>
            <w:r>
              <w:rPr>
                <w:rFonts w:cs="Arial"/>
                <w:b w:val="0"/>
                <w:color w:val="000000" w:themeColor="text1"/>
                <w:sz w:val="22"/>
                <w:szCs w:val="22"/>
              </w:rPr>
              <w:t xml:space="preserve"> John Alex</w:t>
            </w:r>
          </w:p>
        </w:tc>
        <w:tc>
          <w:tcPr>
            <w:tcW w:w="2599" w:type="dxa"/>
            <w:vAlign w:val="center"/>
          </w:tcPr>
          <w:p w:rsidR="004F1E4E" w:rsidRPr="00F64729" w:rsidRDefault="004F1E4E" w:rsidP="00932D12">
            <w:pPr>
              <w:pStyle w:val="IS-TOCTitleCentered"/>
              <w:rPr>
                <w:rFonts w:cs="Arial"/>
                <w:b w:val="0"/>
                <w:color w:val="000000" w:themeColor="text1"/>
                <w:sz w:val="22"/>
                <w:szCs w:val="22"/>
              </w:rPr>
            </w:pPr>
            <w:r w:rsidRPr="00F64729">
              <w:rPr>
                <w:rFonts w:cs="Arial"/>
                <w:b w:val="0"/>
                <w:color w:val="000000" w:themeColor="text1"/>
                <w:sz w:val="22"/>
                <w:szCs w:val="22"/>
              </w:rPr>
              <w:t>29/02/2016</w:t>
            </w:r>
          </w:p>
        </w:tc>
        <w:tc>
          <w:tcPr>
            <w:tcW w:w="2600" w:type="dxa"/>
            <w:vAlign w:val="center"/>
          </w:tcPr>
          <w:p w:rsidR="004F1E4E" w:rsidRPr="00F64729" w:rsidRDefault="004F1E4E" w:rsidP="00932D12">
            <w:pPr>
              <w:pStyle w:val="IS-TOCTitleCentered"/>
              <w:spacing w:line="240" w:lineRule="auto"/>
              <w:rPr>
                <w:rFonts w:cs="Arial"/>
                <w:b w:val="0"/>
                <w:color w:val="000000" w:themeColor="text1"/>
              </w:rPr>
            </w:pPr>
            <w:r w:rsidRPr="00F64729">
              <w:rPr>
                <w:rFonts w:cs="Arial"/>
                <w:b w:val="0"/>
                <w:color w:val="000000" w:themeColor="text1"/>
                <w:sz w:val="22"/>
                <w:szCs w:val="22"/>
              </w:rPr>
              <w:t>Initial Draft</w:t>
            </w:r>
          </w:p>
        </w:tc>
      </w:tr>
      <w:tr w:rsidR="004F1E4E" w:rsidRPr="00DB0BE6" w:rsidTr="00932D12">
        <w:tc>
          <w:tcPr>
            <w:tcW w:w="2599" w:type="dxa"/>
            <w:vAlign w:val="center"/>
          </w:tcPr>
          <w:p w:rsidR="004F1E4E" w:rsidRPr="00DB0BE6" w:rsidRDefault="004F1E4E" w:rsidP="00932D12">
            <w:pPr>
              <w:pStyle w:val="IS-TOCTitleCentered"/>
              <w:rPr>
                <w:rFonts w:cs="Arial"/>
              </w:rPr>
            </w:pPr>
            <w:r w:rsidRPr="005B6301">
              <w:rPr>
                <w:rFonts w:cs="Arial"/>
                <w:b w:val="0"/>
                <w:color w:val="000000" w:themeColor="text1"/>
                <w:sz w:val="22"/>
                <w:szCs w:val="22"/>
              </w:rPr>
              <w:t>1.2</w:t>
            </w:r>
          </w:p>
        </w:tc>
        <w:tc>
          <w:tcPr>
            <w:tcW w:w="2599" w:type="dxa"/>
            <w:vAlign w:val="center"/>
          </w:tcPr>
          <w:p w:rsidR="004F1E4E" w:rsidRPr="005B6301" w:rsidRDefault="004F1E4E" w:rsidP="00932D12">
            <w:pPr>
              <w:pStyle w:val="IS-TOCTitleCentered"/>
              <w:spacing w:line="240" w:lineRule="auto"/>
              <w:rPr>
                <w:rFonts w:cs="Arial"/>
                <w:b w:val="0"/>
                <w:color w:val="000000" w:themeColor="text1"/>
                <w:sz w:val="22"/>
                <w:szCs w:val="22"/>
              </w:rPr>
            </w:pPr>
            <w:r w:rsidRPr="005B6301">
              <w:rPr>
                <w:rFonts w:cs="Arial"/>
                <w:b w:val="0"/>
                <w:color w:val="000000" w:themeColor="text1"/>
                <w:sz w:val="22"/>
                <w:szCs w:val="22"/>
              </w:rPr>
              <w:t>Vamshi Vushakola</w:t>
            </w:r>
          </w:p>
          <w:p w:rsidR="004F1E4E" w:rsidRPr="005B6301" w:rsidRDefault="004F1E4E" w:rsidP="00932D12">
            <w:pPr>
              <w:pStyle w:val="IS-TOCTitleCentered"/>
              <w:spacing w:line="240" w:lineRule="auto"/>
              <w:rPr>
                <w:rFonts w:cs="Arial"/>
                <w:b w:val="0"/>
                <w:color w:val="000000" w:themeColor="text1"/>
                <w:sz w:val="22"/>
                <w:szCs w:val="22"/>
              </w:rPr>
            </w:pPr>
            <w:r w:rsidRPr="005B6301">
              <w:rPr>
                <w:rFonts w:cs="Arial"/>
                <w:b w:val="0"/>
                <w:color w:val="000000" w:themeColor="text1"/>
                <w:sz w:val="22"/>
                <w:szCs w:val="22"/>
              </w:rPr>
              <w:t>Rohit John Alex</w:t>
            </w:r>
          </w:p>
          <w:p w:rsidR="004F1E4E" w:rsidRPr="005B6301" w:rsidRDefault="004F1E4E" w:rsidP="00932D12">
            <w:pPr>
              <w:pStyle w:val="IS-TOCTitleCentered"/>
              <w:spacing w:line="240" w:lineRule="auto"/>
              <w:rPr>
                <w:rFonts w:cs="Arial"/>
                <w:b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99" w:type="dxa"/>
            <w:vAlign w:val="center"/>
          </w:tcPr>
          <w:p w:rsidR="004F1E4E" w:rsidRPr="00DB0BE6" w:rsidRDefault="004F1E4E" w:rsidP="00932D12">
            <w:pPr>
              <w:pStyle w:val="IS-TOCTitleCentered"/>
              <w:rPr>
                <w:rFonts w:cs="Arial"/>
              </w:rPr>
            </w:pPr>
            <w:r w:rsidRPr="005B6301">
              <w:rPr>
                <w:rFonts w:cs="Arial"/>
                <w:b w:val="0"/>
                <w:color w:val="000000" w:themeColor="text1"/>
                <w:sz w:val="22"/>
                <w:szCs w:val="22"/>
              </w:rPr>
              <w:t>07/03/2016</w:t>
            </w:r>
          </w:p>
        </w:tc>
        <w:tc>
          <w:tcPr>
            <w:tcW w:w="2600" w:type="dxa"/>
            <w:vAlign w:val="center"/>
          </w:tcPr>
          <w:p w:rsidR="004F1E4E" w:rsidRPr="00DB0BE6" w:rsidRDefault="004F1E4E" w:rsidP="00932D12">
            <w:pPr>
              <w:pStyle w:val="IS-TOCTitleCentered"/>
              <w:rPr>
                <w:rFonts w:cs="Arial"/>
              </w:rPr>
            </w:pPr>
            <w:r>
              <w:rPr>
                <w:rFonts w:cs="Arial"/>
                <w:b w:val="0"/>
                <w:color w:val="000000" w:themeColor="text1"/>
                <w:sz w:val="22"/>
                <w:szCs w:val="22"/>
              </w:rPr>
              <w:t>Added Class diagram, Sequence d</w:t>
            </w:r>
            <w:r w:rsidRPr="005B6301">
              <w:rPr>
                <w:rFonts w:cs="Arial"/>
                <w:b w:val="0"/>
                <w:color w:val="000000" w:themeColor="text1"/>
                <w:sz w:val="22"/>
                <w:szCs w:val="22"/>
              </w:rPr>
              <w:t>iagram and Use case diagram</w:t>
            </w:r>
          </w:p>
        </w:tc>
      </w:tr>
      <w:tr w:rsidR="004F1E4E" w:rsidRPr="00DB0BE6" w:rsidTr="00932D12">
        <w:tc>
          <w:tcPr>
            <w:tcW w:w="2599" w:type="dxa"/>
            <w:vAlign w:val="center"/>
          </w:tcPr>
          <w:p w:rsidR="004F1E4E" w:rsidRPr="00DB0BE6" w:rsidRDefault="004F1E4E" w:rsidP="00932D12">
            <w:pPr>
              <w:pStyle w:val="IS-TOCTitleCentered"/>
              <w:rPr>
                <w:rFonts w:cs="Arial"/>
              </w:rPr>
            </w:pPr>
          </w:p>
        </w:tc>
        <w:tc>
          <w:tcPr>
            <w:tcW w:w="2599" w:type="dxa"/>
            <w:vAlign w:val="center"/>
          </w:tcPr>
          <w:p w:rsidR="004F1E4E" w:rsidRPr="00DB0BE6" w:rsidRDefault="004F1E4E" w:rsidP="00932D12">
            <w:pPr>
              <w:pStyle w:val="IS-TOCTitleCentered"/>
              <w:rPr>
                <w:rFonts w:cs="Arial"/>
              </w:rPr>
            </w:pPr>
          </w:p>
        </w:tc>
        <w:tc>
          <w:tcPr>
            <w:tcW w:w="2599" w:type="dxa"/>
            <w:vAlign w:val="center"/>
          </w:tcPr>
          <w:p w:rsidR="004F1E4E" w:rsidRPr="00DB0BE6" w:rsidRDefault="004F1E4E" w:rsidP="00932D12">
            <w:pPr>
              <w:pStyle w:val="IS-TOCTitleCentered"/>
              <w:rPr>
                <w:rFonts w:cs="Arial"/>
              </w:rPr>
            </w:pPr>
          </w:p>
        </w:tc>
        <w:tc>
          <w:tcPr>
            <w:tcW w:w="2600" w:type="dxa"/>
            <w:vAlign w:val="center"/>
          </w:tcPr>
          <w:p w:rsidR="004F1E4E" w:rsidRPr="00DB0BE6" w:rsidRDefault="004F1E4E" w:rsidP="00932D12">
            <w:pPr>
              <w:pStyle w:val="IS-TOCTitleCentered"/>
              <w:rPr>
                <w:rFonts w:cs="Arial"/>
              </w:rPr>
            </w:pPr>
          </w:p>
        </w:tc>
      </w:tr>
    </w:tbl>
    <w:p w:rsidR="004F1E4E" w:rsidRPr="00DB0BE6" w:rsidRDefault="004F1E4E" w:rsidP="004F1E4E">
      <w:pPr>
        <w:pStyle w:val="IS-TOCTitleCentered"/>
        <w:jc w:val="left"/>
        <w:rPr>
          <w:rFonts w:cs="Arial"/>
        </w:rPr>
      </w:pPr>
    </w:p>
    <w:p w:rsidR="004F1E4E" w:rsidRPr="00DB0BE6" w:rsidRDefault="004F1E4E" w:rsidP="004F1E4E">
      <w:pPr>
        <w:pStyle w:val="IS-TOCTitleCentered"/>
        <w:jc w:val="left"/>
        <w:rPr>
          <w:rFonts w:cs="Arial"/>
        </w:rPr>
      </w:pPr>
      <w:r w:rsidRPr="00DB0BE6">
        <w:rPr>
          <w:rFonts w:cs="Arial"/>
        </w:rPr>
        <w:t>Document Sign-Off</w:t>
      </w:r>
    </w:p>
    <w:tbl>
      <w:tblPr>
        <w:tblStyle w:val="TableGrid"/>
        <w:tblW w:w="0" w:type="auto"/>
        <w:tblLook w:val="04A0"/>
      </w:tblPr>
      <w:tblGrid>
        <w:gridCol w:w="3465"/>
        <w:gridCol w:w="3466"/>
        <w:gridCol w:w="3466"/>
      </w:tblGrid>
      <w:tr w:rsidR="004F1E4E" w:rsidRPr="008E2931" w:rsidTr="00932D12">
        <w:tc>
          <w:tcPr>
            <w:tcW w:w="3465" w:type="dxa"/>
            <w:shd w:val="clear" w:color="auto" w:fill="FFC000"/>
            <w:vAlign w:val="center"/>
          </w:tcPr>
          <w:p w:rsidR="004F1E4E" w:rsidRPr="008E2931" w:rsidRDefault="004F1E4E" w:rsidP="00932D12">
            <w:pPr>
              <w:pStyle w:val="IS-TOCTitleCentered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Name</w:t>
            </w:r>
          </w:p>
        </w:tc>
        <w:tc>
          <w:tcPr>
            <w:tcW w:w="3466" w:type="dxa"/>
            <w:shd w:val="clear" w:color="auto" w:fill="FFC000"/>
            <w:vAlign w:val="center"/>
          </w:tcPr>
          <w:p w:rsidR="004F1E4E" w:rsidRPr="008E2931" w:rsidRDefault="004F1E4E" w:rsidP="00932D12">
            <w:pPr>
              <w:pStyle w:val="IS-TOCTitleCentered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Role</w:t>
            </w:r>
          </w:p>
        </w:tc>
        <w:tc>
          <w:tcPr>
            <w:tcW w:w="3466" w:type="dxa"/>
            <w:shd w:val="clear" w:color="auto" w:fill="FFC000"/>
            <w:vAlign w:val="center"/>
          </w:tcPr>
          <w:p w:rsidR="004F1E4E" w:rsidRPr="008E2931" w:rsidRDefault="004F1E4E" w:rsidP="00932D12">
            <w:pPr>
              <w:pStyle w:val="IS-TOCTitleCentered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Signature/Date</w:t>
            </w:r>
          </w:p>
        </w:tc>
      </w:tr>
      <w:tr w:rsidR="004F1E4E" w:rsidRPr="008E2931" w:rsidTr="00932D12">
        <w:tc>
          <w:tcPr>
            <w:tcW w:w="3465" w:type="dxa"/>
          </w:tcPr>
          <w:p w:rsidR="004F1E4E" w:rsidRPr="00F64729" w:rsidRDefault="004F1E4E" w:rsidP="00932D12">
            <w:pPr>
              <w:pStyle w:val="IS-TOCTitleCentered"/>
              <w:rPr>
                <w:rFonts w:cs="Arial"/>
                <w:b w:val="0"/>
                <w:color w:val="000000" w:themeColor="text1"/>
                <w:sz w:val="22"/>
                <w:szCs w:val="22"/>
                <w:lang w:val="en-US"/>
              </w:rPr>
            </w:pPr>
            <w:r w:rsidRPr="00F64729">
              <w:rPr>
                <w:rFonts w:cs="Arial"/>
                <w:b w:val="0"/>
                <w:color w:val="000000" w:themeColor="text1"/>
                <w:sz w:val="22"/>
                <w:szCs w:val="22"/>
                <w:lang w:val="en-US"/>
              </w:rPr>
              <w:t>Gyaneshwar Dubey</w:t>
            </w:r>
          </w:p>
        </w:tc>
        <w:tc>
          <w:tcPr>
            <w:tcW w:w="3466" w:type="dxa"/>
          </w:tcPr>
          <w:p w:rsidR="004F1E4E" w:rsidRPr="00F64729" w:rsidRDefault="004F1E4E" w:rsidP="00932D12">
            <w:pPr>
              <w:pStyle w:val="IS-TOCTitleCentered"/>
              <w:rPr>
                <w:rFonts w:cs="Arial"/>
                <w:b w:val="0"/>
                <w:color w:val="000000" w:themeColor="text1"/>
                <w:sz w:val="22"/>
                <w:szCs w:val="22"/>
                <w:lang w:val="en-US"/>
              </w:rPr>
            </w:pPr>
            <w:r w:rsidRPr="00F64729">
              <w:rPr>
                <w:rFonts w:cs="Arial"/>
                <w:b w:val="0"/>
                <w:color w:val="000000" w:themeColor="text1"/>
                <w:sz w:val="22"/>
                <w:szCs w:val="22"/>
                <w:lang w:val="en-US"/>
              </w:rPr>
              <w:t>Manager</w:t>
            </w:r>
          </w:p>
        </w:tc>
        <w:tc>
          <w:tcPr>
            <w:tcW w:w="3466" w:type="dxa"/>
          </w:tcPr>
          <w:p w:rsidR="004F1E4E" w:rsidRPr="007D0171" w:rsidRDefault="004F1E4E" w:rsidP="00932D12">
            <w:pPr>
              <w:pStyle w:val="IS-TOCTitleCentered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</w:p>
        </w:tc>
      </w:tr>
      <w:tr w:rsidR="004F1E4E" w:rsidRPr="008E2931" w:rsidTr="00932D12">
        <w:tc>
          <w:tcPr>
            <w:tcW w:w="3465" w:type="dxa"/>
          </w:tcPr>
          <w:p w:rsidR="004F1E4E" w:rsidRDefault="004F1E4E" w:rsidP="00932D12">
            <w:pPr>
              <w:pStyle w:val="IS-TOCTitleCentered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</w:p>
        </w:tc>
        <w:tc>
          <w:tcPr>
            <w:tcW w:w="3466" w:type="dxa"/>
          </w:tcPr>
          <w:p w:rsidR="004F1E4E" w:rsidRPr="007D0171" w:rsidRDefault="004F1E4E" w:rsidP="00932D12">
            <w:pPr>
              <w:pStyle w:val="IS-TOCTitleCentered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</w:p>
        </w:tc>
        <w:tc>
          <w:tcPr>
            <w:tcW w:w="3466" w:type="dxa"/>
          </w:tcPr>
          <w:p w:rsidR="004F1E4E" w:rsidRPr="007D0171" w:rsidRDefault="004F1E4E" w:rsidP="00932D12">
            <w:pPr>
              <w:pStyle w:val="IS-TOCTitleCentered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</w:p>
        </w:tc>
      </w:tr>
      <w:tr w:rsidR="004F1E4E" w:rsidRPr="008E2931" w:rsidTr="00932D12">
        <w:tc>
          <w:tcPr>
            <w:tcW w:w="3465" w:type="dxa"/>
          </w:tcPr>
          <w:p w:rsidR="004F1E4E" w:rsidRDefault="004F1E4E" w:rsidP="00932D12">
            <w:pPr>
              <w:pStyle w:val="IS-TOCTitleCentered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</w:p>
        </w:tc>
        <w:tc>
          <w:tcPr>
            <w:tcW w:w="3466" w:type="dxa"/>
          </w:tcPr>
          <w:p w:rsidR="004F1E4E" w:rsidRPr="007D0171" w:rsidRDefault="004F1E4E" w:rsidP="00932D12">
            <w:pPr>
              <w:pStyle w:val="IS-TOCTitleCentered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</w:p>
        </w:tc>
        <w:tc>
          <w:tcPr>
            <w:tcW w:w="3466" w:type="dxa"/>
          </w:tcPr>
          <w:p w:rsidR="004F1E4E" w:rsidRPr="007D0171" w:rsidRDefault="004F1E4E" w:rsidP="00932D12">
            <w:pPr>
              <w:pStyle w:val="IS-TOCTitleCentered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</w:p>
        </w:tc>
      </w:tr>
    </w:tbl>
    <w:p w:rsidR="004F1E4E" w:rsidRPr="00DE0666" w:rsidRDefault="004F1E4E" w:rsidP="004F1E4E">
      <w:pPr>
        <w:rPr>
          <w:rStyle w:val="StyleBackground1"/>
          <w:lang w:val="fr-FR"/>
        </w:rPr>
      </w:pPr>
    </w:p>
    <w:p w:rsidR="004F1E4E" w:rsidRPr="00DE0666" w:rsidRDefault="004F1E4E" w:rsidP="004F1E4E">
      <w:pPr>
        <w:rPr>
          <w:rStyle w:val="StyleBackground1"/>
          <w:lang w:val="fr-FR"/>
        </w:rPr>
      </w:pPr>
    </w:p>
    <w:p w:rsidR="004F1E4E" w:rsidRPr="00E9042E" w:rsidRDefault="004F1E4E" w:rsidP="004F1E4E">
      <w:pPr>
        <w:rPr>
          <w:lang w:val="fr-FR"/>
        </w:rPr>
        <w:sectPr w:rsidR="004F1E4E" w:rsidRPr="00E9042E" w:rsidSect="001360A1">
          <w:footerReference w:type="default" r:id="rId9"/>
          <w:headerReference w:type="first" r:id="rId10"/>
          <w:footerReference w:type="first" r:id="rId11"/>
          <w:pgSz w:w="11909" w:h="16834" w:code="9"/>
          <w:pgMar w:top="864" w:right="864" w:bottom="864" w:left="864" w:header="864" w:footer="864" w:gutter="0"/>
          <w:pgNumType w:start="0"/>
          <w:cols w:space="720"/>
          <w:titlePg/>
          <w:docGrid w:linePitch="360"/>
        </w:sectPr>
      </w:pPr>
    </w:p>
    <w:p w:rsidR="004F1E4E" w:rsidRPr="00AD72C0" w:rsidRDefault="004F1E4E" w:rsidP="004F1E4E">
      <w:pPr>
        <w:pStyle w:val="IS-TOCTitleCentered"/>
      </w:pPr>
      <w:r w:rsidRPr="00AD72C0">
        <w:lastRenderedPageBreak/>
        <w:t>Table of Contents</w:t>
      </w:r>
    </w:p>
    <w:p w:rsidR="00430E75" w:rsidRDefault="001704DA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  <w:lang w:val="en-US"/>
        </w:rPr>
      </w:pPr>
      <w:r w:rsidRPr="001704DA">
        <w:rPr>
          <w:noProof w:val="0"/>
          <w:color w:val="44546A" w:themeColor="text2"/>
        </w:rPr>
        <w:fldChar w:fldCharType="begin"/>
      </w:r>
      <w:r w:rsidR="004F1E4E" w:rsidRPr="00592DCF">
        <w:rPr>
          <w:noProof w:val="0"/>
        </w:rPr>
        <w:instrText xml:space="preserve"> TOC \o "1-3" \h \z \u </w:instrText>
      </w:r>
      <w:r w:rsidRPr="001704DA">
        <w:rPr>
          <w:noProof w:val="0"/>
          <w:color w:val="44546A" w:themeColor="text2"/>
        </w:rPr>
        <w:fldChar w:fldCharType="separate"/>
      </w:r>
      <w:hyperlink w:anchor="_Toc452030021" w:history="1">
        <w:r w:rsidR="00430E75" w:rsidRPr="00D549AA">
          <w:rPr>
            <w:rStyle w:val="Hyperlink"/>
            <w:w w:val="0"/>
          </w:rPr>
          <w:t>1.</w:t>
        </w:r>
        <w:r w:rsidR="00430E75">
          <w:rPr>
            <w:rFonts w:asciiTheme="minorHAnsi" w:eastAsiaTheme="minorEastAsia" w:hAnsiTheme="minorHAnsi" w:cstheme="minorBidi"/>
            <w:b w:val="0"/>
            <w:color w:val="auto"/>
            <w:szCs w:val="22"/>
            <w:lang w:val="en-US"/>
          </w:rPr>
          <w:tab/>
        </w:r>
        <w:r w:rsidR="00430E75" w:rsidRPr="00D549AA">
          <w:rPr>
            <w:rStyle w:val="Hyperlink"/>
          </w:rPr>
          <w:t>Introduction</w:t>
        </w:r>
        <w:r w:rsidR="00430E75">
          <w:rPr>
            <w:webHidden/>
          </w:rPr>
          <w:tab/>
        </w:r>
        <w:r w:rsidR="00430E75">
          <w:rPr>
            <w:webHidden/>
          </w:rPr>
          <w:fldChar w:fldCharType="begin"/>
        </w:r>
        <w:r w:rsidR="00430E75">
          <w:rPr>
            <w:webHidden/>
          </w:rPr>
          <w:instrText xml:space="preserve"> PAGEREF _Toc452030021 \h </w:instrText>
        </w:r>
        <w:r w:rsidR="00430E75">
          <w:rPr>
            <w:webHidden/>
          </w:rPr>
        </w:r>
        <w:r w:rsidR="00430E75">
          <w:rPr>
            <w:webHidden/>
          </w:rPr>
          <w:fldChar w:fldCharType="separate"/>
        </w:r>
        <w:r w:rsidR="00430E75">
          <w:rPr>
            <w:webHidden/>
          </w:rPr>
          <w:t>3</w:t>
        </w:r>
        <w:r w:rsidR="00430E75">
          <w:rPr>
            <w:webHidden/>
          </w:rPr>
          <w:fldChar w:fldCharType="end"/>
        </w:r>
      </w:hyperlink>
    </w:p>
    <w:p w:rsidR="00430E75" w:rsidRDefault="00430E75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52030022" w:history="1">
        <w:r w:rsidRPr="00D549AA">
          <w:rPr>
            <w:rStyle w:val="Hyperlink"/>
            <w:bCs/>
          </w:rPr>
          <w:t>1.1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D549AA">
          <w:rPr>
            <w:rStyle w:val="Hyperlink"/>
            <w:bCs/>
          </w:rPr>
          <w:t>Authentication: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_Toc452030022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430E75" w:rsidRDefault="00430E75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52030023" w:history="1">
        <w:r w:rsidRPr="00D549AA">
          <w:rPr>
            <w:rStyle w:val="Hyperlink"/>
            <w:bCs/>
          </w:rPr>
          <w:t>1.2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D549AA">
          <w:rPr>
            <w:rStyle w:val="Hyperlink"/>
            <w:bCs/>
          </w:rPr>
          <w:t>Request an account.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_Toc452030023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430E75" w:rsidRDefault="00430E75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  <w:lang w:val="en-US"/>
        </w:rPr>
      </w:pPr>
      <w:hyperlink w:anchor="_Toc452030024" w:history="1">
        <w:r w:rsidRPr="00D549AA">
          <w:rPr>
            <w:rStyle w:val="Hyperlink"/>
            <w:w w:val="0"/>
          </w:rPr>
          <w:t>2.</w:t>
        </w:r>
        <w:r>
          <w:rPr>
            <w:rFonts w:asciiTheme="minorHAnsi" w:eastAsiaTheme="minorEastAsia" w:hAnsiTheme="minorHAnsi" w:cstheme="minorBidi"/>
            <w:b w:val="0"/>
            <w:color w:val="auto"/>
            <w:szCs w:val="22"/>
            <w:lang w:val="en-US"/>
          </w:rPr>
          <w:tab/>
        </w:r>
        <w:r w:rsidRPr="00D549AA">
          <w:rPr>
            <w:rStyle w:val="Hyperlink"/>
          </w:rPr>
          <w:t>Installation and Configuration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_Toc452030024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430E75" w:rsidRDefault="00430E75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52030025" w:history="1">
        <w:r w:rsidRPr="00D549AA">
          <w:rPr>
            <w:rStyle w:val="Hyperlink"/>
            <w:bCs/>
          </w:rPr>
          <w:t>2.1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D549AA">
          <w:rPr>
            <w:rStyle w:val="Hyperlink"/>
            <w:bCs/>
          </w:rPr>
          <w:t>Installing the B2B Early Login AddOn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_Toc452030025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430E75" w:rsidRDefault="00430E75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52030026" w:history="1">
        <w:r w:rsidRPr="00D549AA">
          <w:rPr>
            <w:rStyle w:val="Hyperlink"/>
            <w:bCs/>
          </w:rPr>
          <w:t>2.2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D549AA">
          <w:rPr>
            <w:rStyle w:val="Hyperlink"/>
            <w:bCs/>
          </w:rPr>
          <w:t>Content Catalog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_Toc452030026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430E75" w:rsidRDefault="00430E75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52030027" w:history="1">
        <w:r w:rsidRPr="00D549AA">
          <w:rPr>
            <w:rStyle w:val="Hyperlink"/>
            <w:bCs/>
          </w:rPr>
          <w:t>2.3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D549AA">
          <w:rPr>
            <w:rStyle w:val="Hyperlink"/>
            <w:bCs/>
          </w:rPr>
          <w:t>Impexes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_Toc452030027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430E75" w:rsidRDefault="00430E75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52030028" w:history="1">
        <w:r w:rsidRPr="00D549AA">
          <w:rPr>
            <w:rStyle w:val="Hyperlink"/>
            <w:bCs/>
          </w:rPr>
          <w:t>2.4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D549AA">
          <w:rPr>
            <w:rStyle w:val="Hyperlink"/>
            <w:bCs/>
          </w:rPr>
          <w:t>Update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_Toc452030028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430E75" w:rsidRDefault="00430E75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52030029" w:history="1">
        <w:r w:rsidRPr="00D549AA">
          <w:rPr>
            <w:rStyle w:val="Hyperlink"/>
            <w:bCs/>
          </w:rPr>
          <w:t>2.5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D549AA">
          <w:rPr>
            <w:rStyle w:val="Hyperlink"/>
            <w:bCs/>
          </w:rPr>
          <w:t>Early Login Page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_Toc452030029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4F1E4E" w:rsidRPr="00592DCF" w:rsidRDefault="001704DA" w:rsidP="004F1E4E">
      <w:r w:rsidRPr="00592DCF">
        <w:rPr>
          <w:b/>
          <w:color w:val="009BCC"/>
          <w:sz w:val="22"/>
        </w:rPr>
        <w:fldChar w:fldCharType="end"/>
      </w:r>
    </w:p>
    <w:p w:rsidR="004F1E4E" w:rsidRPr="00EB5C48" w:rsidRDefault="00EB5C48" w:rsidP="00EB5C48">
      <w:pPr>
        <w:pStyle w:val="IS-Heading1"/>
        <w:numPr>
          <w:ilvl w:val="0"/>
          <w:numId w:val="1"/>
        </w:numPr>
      </w:pPr>
      <w:bookmarkStart w:id="0" w:name="_Toc452030021"/>
      <w:r w:rsidRPr="00EB5C48">
        <w:lastRenderedPageBreak/>
        <w:t>Introduction</w:t>
      </w:r>
      <w:bookmarkEnd w:id="0"/>
    </w:p>
    <w:p w:rsidR="00104322" w:rsidRPr="00104322" w:rsidRDefault="00104322" w:rsidP="00104322">
      <w:pPr>
        <w:pStyle w:val="Heading2"/>
        <w:keepLines w:val="0"/>
        <w:numPr>
          <w:ilvl w:val="1"/>
          <w:numId w:val="1"/>
        </w:numPr>
        <w:tabs>
          <w:tab w:val="clear" w:pos="936"/>
          <w:tab w:val="num" w:pos="1116"/>
        </w:tabs>
        <w:spacing w:before="0" w:line="240" w:lineRule="auto"/>
        <w:ind w:left="1116"/>
        <w:rPr>
          <w:rFonts w:ascii="Arial" w:eastAsia="Arial" w:hAnsi="Arial" w:cs="Arial"/>
          <w:bCs/>
          <w:color w:val="44546A" w:themeColor="text2"/>
          <w:sz w:val="32"/>
          <w:szCs w:val="28"/>
        </w:rPr>
      </w:pPr>
      <w:bookmarkStart w:id="1" w:name="_Toc452030022"/>
      <w:r w:rsidRPr="00104322">
        <w:rPr>
          <w:rFonts w:ascii="Arial" w:eastAsia="Arial" w:hAnsi="Arial" w:cs="Arial"/>
          <w:bCs/>
          <w:color w:val="44546A" w:themeColor="text2"/>
          <w:sz w:val="32"/>
          <w:szCs w:val="28"/>
        </w:rPr>
        <w:t>Authentication:</w:t>
      </w:r>
      <w:bookmarkEnd w:id="1"/>
    </w:p>
    <w:p w:rsidR="00104322" w:rsidRPr="00104322" w:rsidRDefault="00104322" w:rsidP="00104322">
      <w:pPr>
        <w:pStyle w:val="ListParagraph"/>
        <w:shd w:val="clear" w:color="auto" w:fill="FFFFFF"/>
        <w:spacing w:before="100" w:beforeAutospacing="1" w:after="100" w:afterAutospacing="1" w:line="317" w:lineRule="atLeast"/>
        <w:ind w:left="360"/>
        <w:rPr>
          <w:rFonts w:eastAsia="Times New Roman"/>
          <w:color w:val="333333"/>
          <w:lang w:val="en-US"/>
        </w:rPr>
      </w:pPr>
      <w:r w:rsidRPr="00104322">
        <w:rPr>
          <w:rFonts w:eastAsia="Times New Roman"/>
          <w:color w:val="333333"/>
          <w:lang w:val="en-US"/>
        </w:rPr>
        <w:t>Users are required to authenticate before being able to browse the site. Password recovery is provided from the early login page that is displayed when a user tries to access the site and this feature is enabled.</w:t>
      </w:r>
    </w:p>
    <w:p w:rsidR="00104322" w:rsidRPr="00104322" w:rsidRDefault="00104322" w:rsidP="00104322">
      <w:pPr>
        <w:pStyle w:val="ListParagraph"/>
        <w:shd w:val="clear" w:color="auto" w:fill="FFFFFF"/>
        <w:spacing w:before="100" w:beforeAutospacing="1" w:after="100" w:afterAutospacing="1" w:line="317" w:lineRule="atLeast"/>
        <w:ind w:left="360"/>
        <w:rPr>
          <w:rFonts w:eastAsia="Times New Roman"/>
          <w:color w:val="333333"/>
          <w:lang w:val="en-US"/>
        </w:rPr>
      </w:pPr>
      <w:r w:rsidRPr="00104322">
        <w:rPr>
          <w:rFonts w:eastAsia="Times New Roman"/>
          <w:color w:val="333333"/>
          <w:lang w:val="en-US"/>
        </w:rPr>
        <w:t>The secureportaladdon AddOn requires users to authenticate before being able to browse the site.</w:t>
      </w:r>
    </w:p>
    <w:p w:rsidR="00104322" w:rsidRPr="00104322" w:rsidRDefault="00104322" w:rsidP="00104322">
      <w:pPr>
        <w:pStyle w:val="ListParagraph"/>
        <w:shd w:val="clear" w:color="auto" w:fill="FFFFFF"/>
        <w:spacing w:before="100" w:beforeAutospacing="1" w:after="100" w:afterAutospacing="1" w:line="317" w:lineRule="atLeast"/>
        <w:ind w:left="360"/>
        <w:rPr>
          <w:rFonts w:eastAsia="Times New Roman"/>
          <w:color w:val="333333"/>
          <w:lang w:val="en-US"/>
        </w:rPr>
      </w:pPr>
      <w:r w:rsidRPr="00104322">
        <w:rPr>
          <w:rFonts w:eastAsia="Times New Roman"/>
          <w:color w:val="333333"/>
          <w:lang w:val="en-US"/>
        </w:rPr>
        <w:t>The secureportaladdon AddOn is included in the b2b_acc_plus installation recipe, which includes all B2B AddOns.</w:t>
      </w:r>
    </w:p>
    <w:p w:rsidR="00104322" w:rsidRPr="00104322" w:rsidRDefault="00104322" w:rsidP="00104322">
      <w:pPr>
        <w:pStyle w:val="ListParagraph"/>
        <w:shd w:val="clear" w:color="auto" w:fill="FFFFFF"/>
        <w:spacing w:before="100" w:beforeAutospacing="1" w:after="100" w:afterAutospacing="1" w:line="317" w:lineRule="atLeast"/>
        <w:ind w:left="360"/>
        <w:rPr>
          <w:rFonts w:eastAsia="Times New Roman"/>
          <w:color w:val="333333"/>
          <w:lang w:val="en-US"/>
        </w:rPr>
      </w:pPr>
      <w:r w:rsidRPr="00104322">
        <w:rPr>
          <w:rFonts w:eastAsia="Times New Roman"/>
          <w:color w:val="333333"/>
          <w:lang w:val="en-US"/>
        </w:rPr>
        <w:t>When the AddOn is installed, the features of the secureportaladdon AddOn are enabled automatically.</w:t>
      </w:r>
    </w:p>
    <w:p w:rsidR="00A4564B" w:rsidRPr="00104322" w:rsidRDefault="00A4564B" w:rsidP="00104322">
      <w:pPr>
        <w:pStyle w:val="Heading2"/>
        <w:keepLines w:val="0"/>
        <w:numPr>
          <w:ilvl w:val="1"/>
          <w:numId w:val="1"/>
        </w:numPr>
        <w:tabs>
          <w:tab w:val="clear" w:pos="936"/>
          <w:tab w:val="num" w:pos="1116"/>
        </w:tabs>
        <w:spacing w:before="0" w:line="240" w:lineRule="auto"/>
        <w:ind w:left="1116"/>
        <w:rPr>
          <w:rFonts w:ascii="Arial" w:eastAsia="Arial" w:hAnsi="Arial" w:cs="Arial"/>
          <w:bCs/>
          <w:color w:val="44546A" w:themeColor="text2"/>
          <w:sz w:val="32"/>
          <w:szCs w:val="28"/>
        </w:rPr>
      </w:pPr>
      <w:r w:rsidRPr="00104322">
        <w:rPr>
          <w:rFonts w:ascii="Arial" w:eastAsia="Arial" w:hAnsi="Arial" w:cs="Arial"/>
          <w:bCs/>
          <w:color w:val="44546A" w:themeColor="text2"/>
          <w:sz w:val="32"/>
          <w:szCs w:val="28"/>
        </w:rPr>
        <w:t xml:space="preserve"> </w:t>
      </w:r>
      <w:bookmarkStart w:id="2" w:name="_Toc452030023"/>
      <w:r w:rsidR="00104322">
        <w:rPr>
          <w:rFonts w:ascii="Arial" w:eastAsia="Arial" w:hAnsi="Arial" w:cs="Arial"/>
          <w:bCs/>
          <w:color w:val="44546A" w:themeColor="text2"/>
          <w:sz w:val="32"/>
          <w:szCs w:val="28"/>
        </w:rPr>
        <w:t>R</w:t>
      </w:r>
      <w:r w:rsidR="00BF019D" w:rsidRPr="00104322">
        <w:rPr>
          <w:rFonts w:ascii="Arial" w:eastAsia="Arial" w:hAnsi="Arial" w:cs="Arial"/>
          <w:bCs/>
          <w:color w:val="44546A" w:themeColor="text2"/>
          <w:sz w:val="32"/>
          <w:szCs w:val="28"/>
        </w:rPr>
        <w:t>equest an account.</w:t>
      </w:r>
      <w:bookmarkEnd w:id="2"/>
      <w:r w:rsidR="00BF019D" w:rsidRPr="00104322">
        <w:rPr>
          <w:rFonts w:ascii="Arial" w:eastAsia="Arial" w:hAnsi="Arial" w:cs="Arial"/>
          <w:bCs/>
          <w:color w:val="44546A" w:themeColor="text2"/>
          <w:sz w:val="32"/>
          <w:szCs w:val="28"/>
        </w:rPr>
        <w:t xml:space="preserve"> </w:t>
      </w:r>
    </w:p>
    <w:p w:rsidR="00BF019D" w:rsidRPr="00A4564B" w:rsidRDefault="00BF019D" w:rsidP="00A4564B">
      <w:pPr>
        <w:pStyle w:val="ListParagraph"/>
        <w:shd w:val="clear" w:color="auto" w:fill="FFFFFF"/>
        <w:spacing w:before="100" w:beforeAutospacing="1" w:after="100" w:afterAutospacing="1" w:line="317" w:lineRule="atLeast"/>
        <w:ind w:left="360"/>
        <w:rPr>
          <w:rFonts w:eastAsia="Times New Roman"/>
          <w:color w:val="333333"/>
          <w:lang w:val="en-US"/>
        </w:rPr>
      </w:pPr>
      <w:r w:rsidRPr="00A4564B">
        <w:rPr>
          <w:rFonts w:eastAsia="Times New Roman"/>
          <w:color w:val="333333"/>
          <w:lang w:val="en-US"/>
        </w:rPr>
        <w:t>The link to do so appears in two places: in the early login page, and in the header, if the user is not logged in.  The new account is approved by a merchant user who is part of the b2bregistrationapprovergroup group.</w:t>
      </w:r>
    </w:p>
    <w:p w:rsidR="00BF019D" w:rsidRPr="00EB5C48" w:rsidRDefault="00BF019D" w:rsidP="00BF019D">
      <w:pPr>
        <w:shd w:val="clear" w:color="auto" w:fill="FFFFFF"/>
        <w:kinsoku/>
        <w:spacing w:before="100" w:beforeAutospacing="1" w:after="100" w:afterAutospacing="1" w:line="317" w:lineRule="atLeast"/>
        <w:rPr>
          <w:rFonts w:eastAsia="Times New Roman"/>
          <w:color w:val="333333"/>
          <w:lang w:val="en-US"/>
        </w:rPr>
      </w:pPr>
    </w:p>
    <w:p w:rsidR="00EB5C48" w:rsidRDefault="00EB5C48" w:rsidP="00EB5C48">
      <w:pPr>
        <w:shd w:val="clear" w:color="auto" w:fill="FFFFFF"/>
        <w:kinsoku/>
        <w:spacing w:before="100" w:beforeAutospacing="1" w:after="100" w:afterAutospacing="1" w:line="317" w:lineRule="atLeast"/>
        <w:rPr>
          <w:rFonts w:eastAsia="Times New Roman"/>
          <w:color w:val="333333"/>
          <w:lang w:val="en-US"/>
        </w:rPr>
      </w:pPr>
    </w:p>
    <w:p w:rsidR="00830179" w:rsidRDefault="00830179" w:rsidP="00EB5C48">
      <w:pPr>
        <w:shd w:val="clear" w:color="auto" w:fill="FFFFFF"/>
        <w:kinsoku/>
        <w:spacing w:before="100" w:beforeAutospacing="1" w:after="100" w:afterAutospacing="1" w:line="317" w:lineRule="atLeast"/>
        <w:rPr>
          <w:rFonts w:eastAsia="Times New Roman"/>
          <w:color w:val="333333"/>
          <w:lang w:val="en-US"/>
        </w:rPr>
      </w:pPr>
    </w:p>
    <w:p w:rsidR="00830179" w:rsidRDefault="00830179" w:rsidP="00EB5C48">
      <w:pPr>
        <w:shd w:val="clear" w:color="auto" w:fill="FFFFFF"/>
        <w:kinsoku/>
        <w:spacing w:before="100" w:beforeAutospacing="1" w:after="100" w:afterAutospacing="1" w:line="317" w:lineRule="atLeast"/>
        <w:rPr>
          <w:rFonts w:eastAsia="Times New Roman"/>
          <w:color w:val="333333"/>
          <w:lang w:val="en-US"/>
        </w:rPr>
      </w:pPr>
    </w:p>
    <w:p w:rsidR="00830179" w:rsidRDefault="00830179" w:rsidP="00EB5C48">
      <w:pPr>
        <w:shd w:val="clear" w:color="auto" w:fill="FFFFFF"/>
        <w:kinsoku/>
        <w:spacing w:before="100" w:beforeAutospacing="1" w:after="100" w:afterAutospacing="1" w:line="317" w:lineRule="atLeast"/>
        <w:rPr>
          <w:rFonts w:eastAsia="Times New Roman"/>
          <w:color w:val="333333"/>
          <w:lang w:val="en-US"/>
        </w:rPr>
      </w:pPr>
    </w:p>
    <w:p w:rsidR="00830179" w:rsidRDefault="00830179" w:rsidP="00EB5C48">
      <w:pPr>
        <w:shd w:val="clear" w:color="auto" w:fill="FFFFFF"/>
        <w:kinsoku/>
        <w:spacing w:before="100" w:beforeAutospacing="1" w:after="100" w:afterAutospacing="1" w:line="317" w:lineRule="atLeast"/>
        <w:rPr>
          <w:rFonts w:eastAsia="Times New Roman"/>
          <w:color w:val="333333"/>
          <w:lang w:val="en-US"/>
        </w:rPr>
      </w:pPr>
    </w:p>
    <w:p w:rsidR="00830179" w:rsidRDefault="00830179" w:rsidP="00EB5C48">
      <w:pPr>
        <w:shd w:val="clear" w:color="auto" w:fill="FFFFFF"/>
        <w:kinsoku/>
        <w:spacing w:before="100" w:beforeAutospacing="1" w:after="100" w:afterAutospacing="1" w:line="317" w:lineRule="atLeast"/>
        <w:rPr>
          <w:rFonts w:eastAsia="Times New Roman"/>
          <w:color w:val="333333"/>
          <w:lang w:val="en-US"/>
        </w:rPr>
      </w:pPr>
    </w:p>
    <w:p w:rsidR="00830179" w:rsidRDefault="00830179" w:rsidP="00EB5C48">
      <w:pPr>
        <w:shd w:val="clear" w:color="auto" w:fill="FFFFFF"/>
        <w:kinsoku/>
        <w:spacing w:before="100" w:beforeAutospacing="1" w:after="100" w:afterAutospacing="1" w:line="317" w:lineRule="atLeast"/>
        <w:rPr>
          <w:rFonts w:eastAsia="Times New Roman"/>
          <w:color w:val="333333"/>
          <w:lang w:val="en-US"/>
        </w:rPr>
      </w:pPr>
    </w:p>
    <w:p w:rsidR="00830179" w:rsidRDefault="00830179" w:rsidP="00EB5C48">
      <w:pPr>
        <w:shd w:val="clear" w:color="auto" w:fill="FFFFFF"/>
        <w:kinsoku/>
        <w:spacing w:before="100" w:beforeAutospacing="1" w:after="100" w:afterAutospacing="1" w:line="317" w:lineRule="atLeast"/>
        <w:rPr>
          <w:rFonts w:eastAsia="Times New Roman"/>
          <w:color w:val="333333"/>
          <w:lang w:val="en-US"/>
        </w:rPr>
      </w:pPr>
    </w:p>
    <w:p w:rsidR="00782748" w:rsidRPr="00830179" w:rsidRDefault="00782748" w:rsidP="00830179">
      <w:pPr>
        <w:pStyle w:val="IS-Heading1"/>
        <w:numPr>
          <w:ilvl w:val="0"/>
          <w:numId w:val="1"/>
        </w:numPr>
        <w:ind w:left="720" w:hanging="720"/>
      </w:pPr>
      <w:bookmarkStart w:id="3" w:name="_Toc452030024"/>
      <w:r w:rsidRPr="00830179">
        <w:lastRenderedPageBreak/>
        <w:t>Installation and Configuration</w:t>
      </w:r>
      <w:bookmarkEnd w:id="3"/>
    </w:p>
    <w:p w:rsidR="00782748" w:rsidRDefault="00C91E45" w:rsidP="00F110CA">
      <w:pPr>
        <w:pStyle w:val="Heading2"/>
        <w:keepLines w:val="0"/>
        <w:numPr>
          <w:ilvl w:val="1"/>
          <w:numId w:val="1"/>
        </w:numPr>
        <w:tabs>
          <w:tab w:val="clear" w:pos="936"/>
          <w:tab w:val="num" w:pos="1116"/>
        </w:tabs>
        <w:spacing w:before="0" w:line="240" w:lineRule="auto"/>
        <w:ind w:left="1116"/>
        <w:rPr>
          <w:rFonts w:ascii="Arial" w:eastAsia="Arial" w:hAnsi="Arial" w:cs="Arial"/>
          <w:bCs/>
          <w:color w:val="44546A" w:themeColor="text2"/>
          <w:sz w:val="32"/>
          <w:szCs w:val="28"/>
        </w:rPr>
      </w:pPr>
      <w:r w:rsidRPr="00830179">
        <w:rPr>
          <w:rFonts w:ascii="Arial" w:eastAsia="Arial" w:hAnsi="Arial" w:cs="Arial"/>
          <w:bCs/>
          <w:color w:val="44546A" w:themeColor="text2"/>
          <w:sz w:val="32"/>
          <w:szCs w:val="28"/>
        </w:rPr>
        <w:t xml:space="preserve"> </w:t>
      </w:r>
      <w:bookmarkStart w:id="4" w:name="_Toc452030025"/>
      <w:r w:rsidR="00782748" w:rsidRPr="00830179">
        <w:rPr>
          <w:rFonts w:ascii="Arial" w:eastAsia="Arial" w:hAnsi="Arial" w:cs="Arial"/>
          <w:bCs/>
          <w:color w:val="44546A" w:themeColor="text2"/>
          <w:sz w:val="32"/>
          <w:szCs w:val="28"/>
        </w:rPr>
        <w:t>Installing the B2B Early Login AddOn</w:t>
      </w:r>
      <w:bookmarkEnd w:id="4"/>
    </w:p>
    <w:p w:rsidR="00830179" w:rsidRPr="00830179" w:rsidRDefault="00830179" w:rsidP="00830179"/>
    <w:p w:rsidR="006B3C43" w:rsidRPr="005E10FB" w:rsidRDefault="006B3C43" w:rsidP="00F578DC">
      <w:pPr>
        <w:pStyle w:val="ListParagraph"/>
        <w:numPr>
          <w:ilvl w:val="0"/>
          <w:numId w:val="39"/>
        </w:numPr>
        <w:spacing w:line="240" w:lineRule="auto"/>
        <w:rPr>
          <w:noProof/>
          <w:lang w:val="en-US"/>
        </w:rPr>
      </w:pPr>
      <w:r w:rsidRPr="005E10FB">
        <w:rPr>
          <w:noProof/>
          <w:lang w:val="en-US"/>
        </w:rPr>
        <w:t xml:space="preserve">The B2B Early Login AddOn is installed using </w:t>
      </w:r>
      <w:r w:rsidRPr="00F578DC">
        <w:rPr>
          <w:noProof/>
          <w:lang w:val="en-US"/>
        </w:rPr>
        <w:t>ant addoninstall</w:t>
      </w:r>
      <w:r w:rsidRPr="005E10FB">
        <w:rPr>
          <w:noProof/>
          <w:lang w:val="en-US"/>
        </w:rPr>
        <w:t>.</w:t>
      </w:r>
    </w:p>
    <w:p w:rsidR="006B3C43" w:rsidRPr="005E10FB" w:rsidRDefault="006B3C43" w:rsidP="00F578DC">
      <w:pPr>
        <w:pStyle w:val="ListParagraph"/>
        <w:numPr>
          <w:ilvl w:val="0"/>
          <w:numId w:val="39"/>
        </w:numPr>
        <w:spacing w:line="240" w:lineRule="auto"/>
        <w:rPr>
          <w:noProof/>
          <w:lang w:val="en-US"/>
        </w:rPr>
      </w:pPr>
      <w:r w:rsidRPr="005E10FB">
        <w:rPr>
          <w:noProof/>
          <w:lang w:val="en-US"/>
        </w:rPr>
        <w:t>Ensure that secureportaladdon is listed in config/localextensions.xml and that the entries are not commented out, as shown in the following example. </w:t>
      </w:r>
    </w:p>
    <w:p w:rsidR="00830179" w:rsidRPr="00104322" w:rsidRDefault="00830179" w:rsidP="00830179">
      <w:pPr>
        <w:spacing w:before="0" w:line="240" w:lineRule="auto"/>
        <w:ind w:left="1116"/>
        <w:rPr>
          <w:noProof/>
          <w:lang w:val="en-US"/>
        </w:rPr>
      </w:pPr>
    </w:p>
    <w:p w:rsidR="006B3C43" w:rsidRPr="00F578DC" w:rsidRDefault="006B3C43" w:rsidP="00F578DC">
      <w:pPr>
        <w:pStyle w:val="ListParagraph"/>
        <w:numPr>
          <w:ilvl w:val="0"/>
          <w:numId w:val="39"/>
        </w:numPr>
        <w:spacing w:line="240" w:lineRule="auto"/>
        <w:rPr>
          <w:noProof/>
          <w:lang w:val="en-US"/>
        </w:rPr>
      </w:pPr>
      <w:r w:rsidRPr="00F578DC">
        <w:rPr>
          <w:noProof/>
          <w:lang w:val="en-US"/>
        </w:rPr>
        <w:t>Config/localextensions.xml</w:t>
      </w:r>
    </w:p>
    <w:tbl>
      <w:tblPr>
        <w:tblW w:w="0" w:type="auto"/>
        <w:tblCellSpacing w:w="0" w:type="dxa"/>
        <w:tblInd w:w="1545" w:type="dxa"/>
        <w:tblCellMar>
          <w:left w:w="0" w:type="dxa"/>
          <w:right w:w="0" w:type="dxa"/>
        </w:tblCellMar>
        <w:tblLook w:val="04A0"/>
      </w:tblPr>
      <w:tblGrid>
        <w:gridCol w:w="4484"/>
      </w:tblGrid>
      <w:tr w:rsidR="006B3C43" w:rsidRPr="00104322" w:rsidTr="00830179">
        <w:trPr>
          <w:tblCellSpacing w:w="0" w:type="dxa"/>
        </w:trPr>
        <w:tc>
          <w:tcPr>
            <w:tcW w:w="0" w:type="auto"/>
            <w:vAlign w:val="center"/>
            <w:hideMark/>
          </w:tcPr>
          <w:p w:rsidR="006B3C43" w:rsidRPr="00F578DC" w:rsidRDefault="006B3C43" w:rsidP="00F578DC">
            <w:pPr>
              <w:pStyle w:val="ListParagraph"/>
              <w:spacing w:line="240" w:lineRule="auto"/>
              <w:rPr>
                <w:noProof/>
                <w:lang w:val="en-US"/>
              </w:rPr>
            </w:pPr>
            <w:r w:rsidRPr="005E10FB">
              <w:rPr>
                <w:noProof/>
                <w:lang w:val="en-US"/>
              </w:rPr>
              <w:t>...</w:t>
            </w:r>
          </w:p>
          <w:p w:rsidR="006B3C43" w:rsidRPr="00F578DC" w:rsidRDefault="006B3C43" w:rsidP="00F578DC">
            <w:pPr>
              <w:pStyle w:val="ListParagraph"/>
              <w:spacing w:line="240" w:lineRule="auto"/>
              <w:rPr>
                <w:noProof/>
                <w:lang w:val="en-US"/>
              </w:rPr>
            </w:pPr>
            <w:r w:rsidRPr="005E10FB">
              <w:rPr>
                <w:noProof/>
                <w:lang w:val="en-US"/>
              </w:rPr>
              <w:t>&lt;extension</w:t>
            </w:r>
            <w:r w:rsidRPr="00F578DC">
              <w:rPr>
                <w:noProof/>
                <w:lang w:val="en-US"/>
              </w:rPr>
              <w:t xml:space="preserve"> </w:t>
            </w:r>
            <w:r w:rsidRPr="005E10FB">
              <w:rPr>
                <w:noProof/>
                <w:lang w:val="en-US"/>
              </w:rPr>
              <w:t>name="secureportaladdon"</w:t>
            </w:r>
            <w:r w:rsidRPr="00F578DC">
              <w:rPr>
                <w:noProof/>
                <w:lang w:val="en-US"/>
              </w:rPr>
              <w:t xml:space="preserve"> </w:t>
            </w:r>
            <w:r w:rsidRPr="005E10FB">
              <w:rPr>
                <w:noProof/>
                <w:lang w:val="en-US"/>
              </w:rPr>
              <w:t>/&gt;</w:t>
            </w:r>
          </w:p>
          <w:p w:rsidR="006B3C43" w:rsidRPr="00F578DC" w:rsidRDefault="006B3C43" w:rsidP="00F578DC">
            <w:pPr>
              <w:pStyle w:val="ListParagraph"/>
              <w:spacing w:line="240" w:lineRule="auto"/>
              <w:rPr>
                <w:noProof/>
                <w:lang w:val="en-US"/>
              </w:rPr>
            </w:pPr>
            <w:r w:rsidRPr="005E10FB">
              <w:rPr>
                <w:noProof/>
                <w:lang w:val="en-US"/>
              </w:rPr>
              <w:t>...</w:t>
            </w:r>
          </w:p>
        </w:tc>
      </w:tr>
      <w:tr w:rsidR="00830179" w:rsidRPr="00104322" w:rsidTr="00830179">
        <w:trPr>
          <w:tblCellSpacing w:w="0" w:type="dxa"/>
        </w:trPr>
        <w:tc>
          <w:tcPr>
            <w:tcW w:w="0" w:type="auto"/>
            <w:vAlign w:val="center"/>
            <w:hideMark/>
          </w:tcPr>
          <w:p w:rsidR="00830179" w:rsidRPr="005E10FB" w:rsidRDefault="00830179" w:rsidP="005E10FB">
            <w:pPr>
              <w:pStyle w:val="ListParagraph"/>
              <w:spacing w:line="240" w:lineRule="auto"/>
              <w:rPr>
                <w:noProof/>
                <w:lang w:val="en-US"/>
              </w:rPr>
            </w:pPr>
          </w:p>
        </w:tc>
      </w:tr>
    </w:tbl>
    <w:p w:rsidR="00830179" w:rsidRDefault="00830179" w:rsidP="00104322">
      <w:pPr>
        <w:spacing w:before="0" w:line="240" w:lineRule="auto"/>
        <w:rPr>
          <w:noProof/>
          <w:lang w:val="en-US"/>
        </w:rPr>
      </w:pPr>
    </w:p>
    <w:p w:rsidR="006B3C43" w:rsidRPr="005E10FB" w:rsidRDefault="006B3C43" w:rsidP="005E10FB">
      <w:pPr>
        <w:pStyle w:val="ListParagraph"/>
        <w:numPr>
          <w:ilvl w:val="0"/>
          <w:numId w:val="39"/>
        </w:numPr>
        <w:spacing w:line="240" w:lineRule="auto"/>
        <w:rPr>
          <w:noProof/>
          <w:lang w:val="en-US"/>
        </w:rPr>
      </w:pPr>
      <w:r w:rsidRPr="005E10FB">
        <w:rPr>
          <w:noProof/>
          <w:lang w:val="en-US"/>
        </w:rPr>
        <w:t xml:space="preserve">Run the following ant task: </w:t>
      </w:r>
    </w:p>
    <w:tbl>
      <w:tblPr>
        <w:tblW w:w="0" w:type="auto"/>
        <w:tblCellSpacing w:w="0" w:type="dxa"/>
        <w:tblInd w:w="720" w:type="dxa"/>
        <w:tblCellMar>
          <w:left w:w="0" w:type="dxa"/>
          <w:right w:w="0" w:type="dxa"/>
        </w:tblCellMar>
        <w:tblLook w:val="04A0"/>
      </w:tblPr>
      <w:tblGrid>
        <w:gridCol w:w="8640"/>
      </w:tblGrid>
      <w:tr w:rsidR="006B3C43" w:rsidRPr="00104322" w:rsidTr="006B3C43">
        <w:trPr>
          <w:tblCellSpacing w:w="0" w:type="dxa"/>
        </w:trPr>
        <w:tc>
          <w:tcPr>
            <w:tcW w:w="0" w:type="auto"/>
            <w:vAlign w:val="center"/>
            <w:hideMark/>
          </w:tcPr>
          <w:p w:rsidR="006B3C43" w:rsidRPr="005E10FB" w:rsidRDefault="006B3C43" w:rsidP="00F312EA">
            <w:pPr>
              <w:pStyle w:val="ListParagraph"/>
              <w:spacing w:line="240" w:lineRule="auto"/>
              <w:divId w:val="2029719762"/>
              <w:rPr>
                <w:noProof/>
                <w:sz w:val="20"/>
                <w:szCs w:val="20"/>
                <w:lang w:val="en-US"/>
              </w:rPr>
            </w:pPr>
            <w:r w:rsidRPr="005E10FB">
              <w:rPr>
                <w:noProof/>
                <w:lang w:val="en-US"/>
              </w:rPr>
              <w:t>ant addoninstall -Daddonnames="secureportaladdon"</w:t>
            </w:r>
            <w:r w:rsidRPr="00F578DC">
              <w:rPr>
                <w:noProof/>
                <w:lang w:val="en-US"/>
              </w:rPr>
              <w:t xml:space="preserve"> </w:t>
            </w:r>
            <w:r w:rsidRPr="005E10FB">
              <w:rPr>
                <w:noProof/>
                <w:lang w:val="en-US"/>
              </w:rPr>
              <w:t>-DaddonStorefront.asianpaintsb2bstorefront="asianpaintsb2bstorefront"</w:t>
            </w:r>
          </w:p>
        </w:tc>
      </w:tr>
    </w:tbl>
    <w:p w:rsidR="006B3C43" w:rsidRPr="005E10FB" w:rsidRDefault="006B3C43" w:rsidP="005E10FB">
      <w:pPr>
        <w:pStyle w:val="ListParagraph"/>
        <w:numPr>
          <w:ilvl w:val="0"/>
          <w:numId w:val="39"/>
        </w:numPr>
        <w:spacing w:line="240" w:lineRule="auto"/>
        <w:rPr>
          <w:noProof/>
          <w:lang w:val="en-US"/>
        </w:rPr>
      </w:pPr>
      <w:r w:rsidRPr="005E10FB">
        <w:rPr>
          <w:noProof/>
          <w:lang w:val="en-US"/>
        </w:rPr>
        <w:t>Run ant all.</w:t>
      </w:r>
    </w:p>
    <w:p w:rsidR="00FB333A" w:rsidRPr="005E10FB" w:rsidRDefault="00FB333A" w:rsidP="005E10FB">
      <w:pPr>
        <w:pStyle w:val="ListParagraph"/>
        <w:numPr>
          <w:ilvl w:val="0"/>
          <w:numId w:val="39"/>
        </w:numPr>
        <w:spacing w:line="240" w:lineRule="auto"/>
        <w:rPr>
          <w:rFonts w:ascii="Arial" w:eastAsia="Arial" w:hAnsi="Arial" w:cs="Arial"/>
          <w:noProof/>
          <w:sz w:val="20"/>
          <w:szCs w:val="20"/>
          <w:lang w:val="en-US"/>
        </w:rPr>
      </w:pPr>
      <w:r w:rsidRPr="005E10FB">
        <w:rPr>
          <w:noProof/>
          <w:lang w:val="en-US"/>
        </w:rPr>
        <w:t>Rebuild the system.</w:t>
      </w:r>
    </w:p>
    <w:p w:rsidR="00FB333A" w:rsidRPr="005E10FB" w:rsidRDefault="00FB333A" w:rsidP="005E10FB">
      <w:pPr>
        <w:pStyle w:val="ListParagraph"/>
        <w:numPr>
          <w:ilvl w:val="0"/>
          <w:numId w:val="39"/>
        </w:numPr>
        <w:spacing w:line="240" w:lineRule="auto"/>
        <w:rPr>
          <w:rFonts w:ascii="Arial" w:eastAsia="Arial" w:hAnsi="Arial" w:cs="Arial"/>
          <w:noProof/>
          <w:sz w:val="20"/>
          <w:szCs w:val="20"/>
          <w:lang w:val="en-US"/>
        </w:rPr>
      </w:pPr>
      <w:r w:rsidRPr="005E10FB">
        <w:rPr>
          <w:noProof/>
          <w:lang w:val="en-US"/>
        </w:rPr>
        <w:t>In the hybris Administration Console (</w:t>
      </w:r>
      <w:hyperlink r:id="rId12" w:history="1">
        <w:r w:rsidRPr="005E10FB">
          <w:rPr>
            <w:noProof/>
            <w:lang w:val="en-US"/>
          </w:rPr>
          <w:t>localhost:9001</w:t>
        </w:r>
      </w:hyperlink>
      <w:r w:rsidRPr="005E10FB">
        <w:rPr>
          <w:noProof/>
          <w:lang w:val="en-US"/>
        </w:rPr>
        <w:t>):</w:t>
      </w:r>
    </w:p>
    <w:p w:rsidR="00FB333A" w:rsidRPr="00445CBB" w:rsidRDefault="00445CBB" w:rsidP="00445CBB">
      <w:pPr>
        <w:pStyle w:val="ListParagraph"/>
        <w:numPr>
          <w:ilvl w:val="0"/>
          <w:numId w:val="39"/>
        </w:numPr>
        <w:spacing w:line="240" w:lineRule="auto"/>
        <w:rPr>
          <w:noProof/>
          <w:lang w:val="en-US"/>
        </w:rPr>
      </w:pPr>
      <w:r w:rsidRPr="00445CBB">
        <w:rPr>
          <w:noProof/>
          <w:lang w:val="en-US"/>
        </w:rPr>
        <w:t xml:space="preserve">Update </w:t>
      </w:r>
      <w:r w:rsidR="00FB333A" w:rsidRPr="00445CBB">
        <w:rPr>
          <w:noProof/>
          <w:lang w:val="en-US"/>
        </w:rPr>
        <w:t xml:space="preserve"> the system (</w:t>
      </w:r>
      <w:r w:rsidR="00FB333A" w:rsidRPr="00445CBB">
        <w:rPr>
          <w:b/>
          <w:bCs/>
          <w:noProof/>
          <w:lang w:val="en-US"/>
        </w:rPr>
        <w:t>Platform</w:t>
      </w:r>
      <w:r w:rsidR="00FB333A" w:rsidRPr="00445CBB">
        <w:rPr>
          <w:noProof/>
          <w:lang w:val="en-US"/>
        </w:rPr>
        <w:t> &gt; </w:t>
      </w:r>
      <w:r w:rsidR="00FB333A" w:rsidRPr="00445CBB">
        <w:rPr>
          <w:b/>
          <w:bCs/>
          <w:noProof/>
          <w:lang w:val="en-US"/>
        </w:rPr>
        <w:t>Update</w:t>
      </w:r>
      <w:r w:rsidR="00FB333A" w:rsidRPr="00445CBB">
        <w:rPr>
          <w:noProof/>
          <w:lang w:val="en-US"/>
        </w:rPr>
        <w:t>), use the following options:</w:t>
      </w:r>
    </w:p>
    <w:p w:rsidR="00FB333A" w:rsidRPr="00445CBB" w:rsidRDefault="00FB333A" w:rsidP="00445CBB">
      <w:pPr>
        <w:pStyle w:val="ListParagraph"/>
        <w:numPr>
          <w:ilvl w:val="0"/>
          <w:numId w:val="40"/>
        </w:numPr>
        <w:spacing w:line="240" w:lineRule="auto"/>
        <w:rPr>
          <w:noProof/>
          <w:lang w:val="en-US"/>
        </w:rPr>
      </w:pPr>
      <w:r w:rsidRPr="00445CBB">
        <w:rPr>
          <w:noProof/>
          <w:lang w:val="en-US"/>
        </w:rPr>
        <w:t>Select the options </w:t>
      </w:r>
      <w:r w:rsidRPr="00445CBB">
        <w:rPr>
          <w:b/>
          <w:bCs/>
          <w:noProof/>
          <w:lang w:val="en-US"/>
        </w:rPr>
        <w:t>Update running system</w:t>
      </w:r>
      <w:r w:rsidRPr="00445CBB">
        <w:rPr>
          <w:noProof/>
          <w:lang w:val="en-US"/>
        </w:rPr>
        <w:t>, </w:t>
      </w:r>
      <w:r w:rsidRPr="00445CBB">
        <w:rPr>
          <w:b/>
          <w:bCs/>
          <w:noProof/>
          <w:lang w:val="en-US"/>
        </w:rPr>
        <w:t>Create essential data</w:t>
      </w:r>
      <w:r w:rsidRPr="00445CBB">
        <w:rPr>
          <w:noProof/>
          <w:lang w:val="en-US"/>
        </w:rPr>
        <w:t>, and </w:t>
      </w:r>
      <w:r w:rsidRPr="00445CBB">
        <w:rPr>
          <w:b/>
          <w:bCs/>
          <w:noProof/>
          <w:lang w:val="en-US"/>
        </w:rPr>
        <w:t>Localize types</w:t>
      </w:r>
      <w:r w:rsidRPr="00445CBB">
        <w:rPr>
          <w:noProof/>
          <w:lang w:val="en-US"/>
        </w:rPr>
        <w:t>. </w:t>
      </w:r>
    </w:p>
    <w:p w:rsidR="00FB333A" w:rsidRPr="00445CBB" w:rsidRDefault="00FB333A" w:rsidP="00445CBB">
      <w:pPr>
        <w:pStyle w:val="ListParagraph"/>
        <w:numPr>
          <w:ilvl w:val="0"/>
          <w:numId w:val="40"/>
        </w:numPr>
        <w:spacing w:line="240" w:lineRule="auto"/>
        <w:rPr>
          <w:noProof/>
          <w:lang w:val="en-US"/>
        </w:rPr>
      </w:pPr>
      <w:r w:rsidRPr="00445CBB">
        <w:rPr>
          <w:noProof/>
          <w:lang w:val="en-US"/>
        </w:rPr>
        <w:t>In the project data settings, select the </w:t>
      </w:r>
      <w:r w:rsidRPr="00445CBB">
        <w:rPr>
          <w:b/>
          <w:bCs/>
          <w:noProof/>
          <w:lang w:val="en-US"/>
        </w:rPr>
        <w:t>secureportaladdon</w:t>
      </w:r>
      <w:r w:rsidRPr="00445CBB">
        <w:rPr>
          <w:noProof/>
          <w:lang w:val="en-US"/>
        </w:rPr>
        <w:t> check box, and set </w:t>
      </w:r>
      <w:r w:rsidRPr="00445CBB">
        <w:rPr>
          <w:b/>
          <w:bCs/>
          <w:noProof/>
          <w:lang w:val="en-US"/>
        </w:rPr>
        <w:t>Sync Content Catalogs</w:t>
      </w:r>
      <w:r w:rsidRPr="00445CBB">
        <w:rPr>
          <w:noProof/>
          <w:lang w:val="en-US"/>
        </w:rPr>
        <w:t> to </w:t>
      </w:r>
      <w:r w:rsidRPr="00445CBB">
        <w:rPr>
          <w:b/>
          <w:bCs/>
          <w:noProof/>
          <w:lang w:val="en-US"/>
        </w:rPr>
        <w:t>yes</w:t>
      </w:r>
      <w:r w:rsidRPr="00445CBB">
        <w:rPr>
          <w:noProof/>
          <w:lang w:val="en-US"/>
        </w:rPr>
        <w:t>.</w:t>
      </w:r>
    </w:p>
    <w:p w:rsidR="00FB333A" w:rsidRPr="00445CBB" w:rsidRDefault="00FB333A" w:rsidP="00445CBB">
      <w:pPr>
        <w:pStyle w:val="ListParagraph"/>
        <w:numPr>
          <w:ilvl w:val="0"/>
          <w:numId w:val="40"/>
        </w:numPr>
        <w:spacing w:line="240" w:lineRule="auto"/>
        <w:rPr>
          <w:noProof/>
          <w:lang w:val="en-US"/>
        </w:rPr>
      </w:pPr>
      <w:r w:rsidRPr="00445CBB">
        <w:rPr>
          <w:noProof/>
          <w:lang w:val="en-US"/>
        </w:rPr>
        <w:t>Click </w:t>
      </w:r>
      <w:r w:rsidRPr="00445CBB">
        <w:rPr>
          <w:b/>
          <w:bCs/>
          <w:noProof/>
          <w:lang w:val="en-US"/>
        </w:rPr>
        <w:t>Update</w:t>
      </w:r>
      <w:r w:rsidRPr="00445CBB">
        <w:rPr>
          <w:noProof/>
          <w:lang w:val="en-US"/>
        </w:rPr>
        <w:t>.</w:t>
      </w:r>
    </w:p>
    <w:p w:rsidR="00FB4B33" w:rsidRPr="00104322" w:rsidRDefault="00FB4B33" w:rsidP="00104322">
      <w:pPr>
        <w:spacing w:before="0" w:line="240" w:lineRule="auto"/>
        <w:rPr>
          <w:noProof/>
          <w:lang w:val="en-US"/>
        </w:rPr>
      </w:pPr>
    </w:p>
    <w:p w:rsidR="009836DB" w:rsidRPr="00104322" w:rsidRDefault="009836DB" w:rsidP="00104322">
      <w:pPr>
        <w:spacing w:before="0" w:line="240" w:lineRule="auto"/>
        <w:rPr>
          <w:noProof/>
          <w:lang w:val="en-US"/>
        </w:rPr>
      </w:pPr>
    </w:p>
    <w:p w:rsidR="00ED280F" w:rsidRPr="00104322" w:rsidRDefault="00ED280F" w:rsidP="00104322">
      <w:pPr>
        <w:spacing w:before="0" w:line="240" w:lineRule="auto"/>
        <w:rPr>
          <w:noProof/>
          <w:lang w:val="en-US"/>
        </w:rPr>
      </w:pPr>
    </w:p>
    <w:p w:rsidR="00ED280F" w:rsidRDefault="00ED280F" w:rsidP="00104322">
      <w:pPr>
        <w:spacing w:before="0" w:line="240" w:lineRule="auto"/>
        <w:rPr>
          <w:noProof/>
          <w:lang w:val="en-US"/>
        </w:rPr>
      </w:pPr>
    </w:p>
    <w:p w:rsidR="00D84E33" w:rsidRDefault="00D84E33" w:rsidP="00104322">
      <w:pPr>
        <w:spacing w:before="0" w:line="240" w:lineRule="auto"/>
        <w:rPr>
          <w:noProof/>
          <w:lang w:val="en-US"/>
        </w:rPr>
      </w:pPr>
    </w:p>
    <w:p w:rsidR="00D84E33" w:rsidRDefault="00D84E33" w:rsidP="00104322">
      <w:pPr>
        <w:spacing w:before="0" w:line="240" w:lineRule="auto"/>
        <w:rPr>
          <w:noProof/>
          <w:lang w:val="en-US"/>
        </w:rPr>
      </w:pPr>
    </w:p>
    <w:p w:rsidR="00D84E33" w:rsidRDefault="00D84E33" w:rsidP="00104322">
      <w:pPr>
        <w:spacing w:before="0" w:line="240" w:lineRule="auto"/>
        <w:rPr>
          <w:noProof/>
          <w:lang w:val="en-US"/>
        </w:rPr>
      </w:pPr>
    </w:p>
    <w:p w:rsidR="00D84E33" w:rsidRDefault="00D84E33" w:rsidP="00104322">
      <w:pPr>
        <w:spacing w:before="0" w:line="240" w:lineRule="auto"/>
        <w:rPr>
          <w:noProof/>
          <w:lang w:val="en-US"/>
        </w:rPr>
      </w:pPr>
    </w:p>
    <w:p w:rsidR="00D84E33" w:rsidRDefault="00D84E33" w:rsidP="00104322">
      <w:pPr>
        <w:spacing w:before="0" w:line="240" w:lineRule="auto"/>
        <w:rPr>
          <w:noProof/>
          <w:lang w:val="en-US"/>
        </w:rPr>
      </w:pPr>
    </w:p>
    <w:p w:rsidR="00D84E33" w:rsidRDefault="00D84E33" w:rsidP="00104322">
      <w:pPr>
        <w:spacing w:before="0" w:line="240" w:lineRule="auto"/>
        <w:rPr>
          <w:noProof/>
          <w:lang w:val="en-US"/>
        </w:rPr>
      </w:pPr>
    </w:p>
    <w:p w:rsidR="00D84E33" w:rsidRDefault="00D84E33" w:rsidP="00104322">
      <w:pPr>
        <w:spacing w:before="0" w:line="240" w:lineRule="auto"/>
        <w:rPr>
          <w:noProof/>
          <w:lang w:val="en-US"/>
        </w:rPr>
      </w:pPr>
    </w:p>
    <w:p w:rsidR="00D84E33" w:rsidRDefault="00D84E33" w:rsidP="00104322">
      <w:pPr>
        <w:spacing w:before="0" w:line="240" w:lineRule="auto"/>
        <w:rPr>
          <w:noProof/>
          <w:lang w:val="en-US"/>
        </w:rPr>
      </w:pPr>
    </w:p>
    <w:p w:rsidR="00D84E33" w:rsidRPr="00104322" w:rsidRDefault="00D84E33" w:rsidP="00104322">
      <w:pPr>
        <w:spacing w:before="0" w:line="240" w:lineRule="auto"/>
        <w:rPr>
          <w:noProof/>
          <w:lang w:val="en-US"/>
        </w:rPr>
      </w:pPr>
    </w:p>
    <w:p w:rsidR="00ED280F" w:rsidRPr="00104322" w:rsidRDefault="00ED280F" w:rsidP="00104322">
      <w:pPr>
        <w:spacing w:before="0" w:line="240" w:lineRule="auto"/>
        <w:rPr>
          <w:noProof/>
          <w:lang w:val="en-US"/>
        </w:rPr>
      </w:pPr>
    </w:p>
    <w:p w:rsidR="00ED280F" w:rsidRPr="00104322" w:rsidRDefault="00ED280F" w:rsidP="00104322">
      <w:pPr>
        <w:spacing w:before="0" w:line="240" w:lineRule="auto"/>
        <w:rPr>
          <w:noProof/>
          <w:lang w:val="en-US"/>
        </w:rPr>
      </w:pPr>
    </w:p>
    <w:p w:rsidR="00ED280F" w:rsidRPr="00104322" w:rsidRDefault="00ED280F" w:rsidP="00104322">
      <w:pPr>
        <w:spacing w:before="0" w:line="240" w:lineRule="auto"/>
        <w:rPr>
          <w:noProof/>
          <w:lang w:val="en-US"/>
        </w:rPr>
      </w:pPr>
    </w:p>
    <w:p w:rsidR="009836DB" w:rsidRPr="00104322" w:rsidRDefault="009836DB" w:rsidP="00104322">
      <w:pPr>
        <w:spacing w:before="0" w:line="240" w:lineRule="auto"/>
        <w:rPr>
          <w:noProof/>
          <w:lang w:val="en-US"/>
        </w:rPr>
      </w:pPr>
    </w:p>
    <w:p w:rsidR="00FB4B33" w:rsidRPr="00D84E33" w:rsidRDefault="00FB4B33" w:rsidP="00D84E33">
      <w:pPr>
        <w:pStyle w:val="Heading2"/>
        <w:keepLines w:val="0"/>
        <w:numPr>
          <w:ilvl w:val="1"/>
          <w:numId w:val="1"/>
        </w:numPr>
        <w:tabs>
          <w:tab w:val="clear" w:pos="936"/>
          <w:tab w:val="num" w:pos="1116"/>
        </w:tabs>
        <w:spacing w:before="0" w:line="240" w:lineRule="auto"/>
        <w:ind w:left="1116"/>
        <w:rPr>
          <w:rFonts w:ascii="Arial" w:eastAsia="Arial" w:hAnsi="Arial" w:cs="Arial"/>
          <w:bCs/>
          <w:color w:val="44546A" w:themeColor="text2"/>
          <w:sz w:val="32"/>
          <w:szCs w:val="28"/>
        </w:rPr>
      </w:pPr>
      <w:bookmarkStart w:id="5" w:name="_Toc452030026"/>
      <w:r w:rsidRPr="00D84E33">
        <w:rPr>
          <w:rFonts w:ascii="Arial" w:eastAsia="Arial" w:hAnsi="Arial" w:cs="Arial"/>
          <w:bCs/>
          <w:color w:val="44546A" w:themeColor="text2"/>
          <w:sz w:val="32"/>
          <w:szCs w:val="28"/>
        </w:rPr>
        <w:lastRenderedPageBreak/>
        <w:t>Content Catalog</w:t>
      </w:r>
      <w:bookmarkEnd w:id="5"/>
    </w:p>
    <w:p w:rsidR="00D84E33" w:rsidRPr="00D84E33" w:rsidRDefault="00D84E33" w:rsidP="00D84E33">
      <w:pPr>
        <w:pStyle w:val="ListParagraph"/>
        <w:spacing w:line="240" w:lineRule="auto"/>
        <w:ind w:left="936"/>
        <w:rPr>
          <w:noProof/>
          <w:lang w:val="en-US"/>
        </w:rPr>
      </w:pPr>
    </w:p>
    <w:p w:rsidR="008A3097" w:rsidRPr="00104322" w:rsidRDefault="00FB4B33" w:rsidP="00104322">
      <w:pPr>
        <w:spacing w:before="0" w:line="240" w:lineRule="auto"/>
        <w:rPr>
          <w:noProof/>
          <w:lang w:val="en-US"/>
        </w:rPr>
      </w:pPr>
      <w:r w:rsidRPr="00104322">
        <w:rPr>
          <w:noProof/>
          <w:lang w:val="en-US"/>
        </w:rPr>
        <w:t xml:space="preserve">Now </w:t>
      </w:r>
      <w:r w:rsidR="008A3097" w:rsidRPr="00104322">
        <w:rPr>
          <w:noProof/>
          <w:lang w:val="en-US"/>
        </w:rPr>
        <w:t>import</w:t>
      </w:r>
      <w:r w:rsidRPr="00104322">
        <w:rPr>
          <w:noProof/>
          <w:lang w:val="en-US"/>
        </w:rPr>
        <w:t xml:space="preserve"> secureportaladdon to workspace and </w:t>
      </w:r>
      <w:r w:rsidR="008A3097" w:rsidRPr="00104322">
        <w:rPr>
          <w:noProof/>
          <w:lang w:val="en-US"/>
        </w:rPr>
        <w:t>navigate to secureportaladdon/resources/secureportaladdon/import and copy powertoolsContentCatalog folder and rename it as our own custom content catalog (asianpaintsb2bContentCatalog) and paste in that folder only like below.</w:t>
      </w:r>
    </w:p>
    <w:p w:rsidR="00FB4B33" w:rsidRDefault="00FB4B33" w:rsidP="00104322">
      <w:pPr>
        <w:spacing w:before="0" w:line="240" w:lineRule="auto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009900" cy="2047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3CB" w:rsidRPr="00104322" w:rsidRDefault="009B53CB" w:rsidP="00104322">
      <w:pPr>
        <w:spacing w:before="0" w:line="240" w:lineRule="auto"/>
        <w:rPr>
          <w:noProof/>
          <w:lang w:val="en-US"/>
        </w:rPr>
      </w:pPr>
    </w:p>
    <w:p w:rsidR="00ED280F" w:rsidRDefault="00ED280F" w:rsidP="009675C3">
      <w:pPr>
        <w:pStyle w:val="Heading2"/>
        <w:keepLines w:val="0"/>
        <w:numPr>
          <w:ilvl w:val="1"/>
          <w:numId w:val="1"/>
        </w:numPr>
        <w:tabs>
          <w:tab w:val="clear" w:pos="936"/>
          <w:tab w:val="num" w:pos="1116"/>
        </w:tabs>
        <w:spacing w:before="0" w:line="240" w:lineRule="auto"/>
        <w:ind w:left="1116"/>
        <w:rPr>
          <w:rFonts w:ascii="Arial" w:eastAsia="Arial" w:hAnsi="Arial" w:cs="Arial"/>
          <w:bCs/>
          <w:color w:val="44546A" w:themeColor="text2"/>
          <w:sz w:val="32"/>
          <w:szCs w:val="28"/>
        </w:rPr>
      </w:pPr>
      <w:bookmarkStart w:id="6" w:name="_Toc452030027"/>
      <w:r w:rsidRPr="009675C3">
        <w:rPr>
          <w:rFonts w:ascii="Arial" w:eastAsia="Arial" w:hAnsi="Arial" w:cs="Arial"/>
          <w:bCs/>
          <w:color w:val="44546A" w:themeColor="text2"/>
          <w:sz w:val="32"/>
          <w:szCs w:val="28"/>
        </w:rPr>
        <w:t>Impexes</w:t>
      </w:r>
      <w:bookmarkEnd w:id="6"/>
    </w:p>
    <w:p w:rsidR="009675C3" w:rsidRPr="009675C3" w:rsidRDefault="009675C3" w:rsidP="009675C3"/>
    <w:p w:rsidR="004E6B2F" w:rsidRDefault="004E6B2F" w:rsidP="00104322">
      <w:pPr>
        <w:spacing w:before="0" w:line="240" w:lineRule="auto"/>
        <w:rPr>
          <w:rFonts w:eastAsia="Times New Roman"/>
          <w:b/>
          <w:sz w:val="22"/>
          <w:szCs w:val="22"/>
          <w:lang w:val="en-US"/>
        </w:rPr>
      </w:pPr>
      <w:r w:rsidRPr="00E87C79">
        <w:rPr>
          <w:rFonts w:eastAsia="Times New Roman"/>
          <w:b/>
          <w:sz w:val="22"/>
          <w:szCs w:val="22"/>
          <w:lang w:val="en-US"/>
        </w:rPr>
        <w:t>cms-content.impex</w:t>
      </w:r>
    </w:p>
    <w:p w:rsidR="00F906BE" w:rsidRPr="00E87C79" w:rsidRDefault="00F906BE" w:rsidP="00104322">
      <w:pPr>
        <w:spacing w:before="0" w:line="240" w:lineRule="auto"/>
        <w:rPr>
          <w:rFonts w:eastAsia="Times New Roman"/>
          <w:b/>
          <w:sz w:val="22"/>
          <w:szCs w:val="22"/>
          <w:lang w:val="en-US"/>
        </w:rPr>
      </w:pPr>
    </w:p>
    <w:tbl>
      <w:tblPr>
        <w:tblStyle w:val="TableGrid"/>
        <w:tblW w:w="0" w:type="auto"/>
        <w:tblLook w:val="04A0"/>
      </w:tblPr>
      <w:tblGrid>
        <w:gridCol w:w="9576"/>
      </w:tblGrid>
      <w:tr w:rsidR="00FB4B33" w:rsidRPr="00104322" w:rsidTr="00401784">
        <w:tc>
          <w:tcPr>
            <w:tcW w:w="9576" w:type="dxa"/>
          </w:tcPr>
          <w:p w:rsidR="00FB4B33" w:rsidRPr="00104322" w:rsidRDefault="00FB4B33" w:rsidP="00104322">
            <w:pPr>
              <w:spacing w:before="0" w:line="240" w:lineRule="auto"/>
              <w:rPr>
                <w:noProof/>
                <w:lang w:val="en-US"/>
              </w:rPr>
            </w:pPr>
            <w:r w:rsidRPr="00104322">
              <w:rPr>
                <w:noProof/>
                <w:lang w:val="en-US"/>
              </w:rPr>
              <w:t>/secureportaladdon/resources/secureportaladdon/import/contentCatalogs/asianpaintsb2bContentCatalog</w:t>
            </w:r>
            <w:r w:rsidR="008A3097" w:rsidRPr="00104322">
              <w:rPr>
                <w:noProof/>
                <w:lang w:val="en-US"/>
              </w:rPr>
              <w:t>/cms-content.impex</w:t>
            </w:r>
          </w:p>
        </w:tc>
      </w:tr>
    </w:tbl>
    <w:p w:rsidR="00E87C79" w:rsidRDefault="00E87C79" w:rsidP="00104322">
      <w:pPr>
        <w:spacing w:before="0" w:line="240" w:lineRule="auto"/>
        <w:rPr>
          <w:rFonts w:eastAsia="Times New Roman"/>
          <w:b/>
          <w:sz w:val="22"/>
          <w:szCs w:val="22"/>
          <w:lang w:val="en-US"/>
        </w:rPr>
      </w:pPr>
    </w:p>
    <w:p w:rsidR="00CE0767" w:rsidRDefault="00CE0767" w:rsidP="00104322">
      <w:pPr>
        <w:spacing w:before="0" w:line="240" w:lineRule="auto"/>
        <w:rPr>
          <w:rFonts w:eastAsia="Times New Roman"/>
          <w:b/>
          <w:sz w:val="22"/>
          <w:szCs w:val="22"/>
          <w:lang w:val="en-US"/>
        </w:rPr>
      </w:pPr>
      <w:r w:rsidRPr="00E87C79">
        <w:rPr>
          <w:rFonts w:eastAsia="Times New Roman"/>
          <w:b/>
          <w:sz w:val="22"/>
          <w:szCs w:val="22"/>
          <w:lang w:val="en-US"/>
        </w:rPr>
        <w:t>cms-content_en.impex</w:t>
      </w:r>
    </w:p>
    <w:p w:rsidR="00BB55EB" w:rsidRPr="00E87C79" w:rsidRDefault="00BB55EB" w:rsidP="00104322">
      <w:pPr>
        <w:spacing w:before="0" w:line="240" w:lineRule="auto"/>
        <w:rPr>
          <w:rFonts w:eastAsia="Times New Roman"/>
          <w:b/>
          <w:sz w:val="22"/>
          <w:szCs w:val="22"/>
          <w:lang w:val="en-US"/>
        </w:rPr>
      </w:pPr>
    </w:p>
    <w:tbl>
      <w:tblPr>
        <w:tblStyle w:val="TableGrid"/>
        <w:tblW w:w="0" w:type="auto"/>
        <w:tblLook w:val="04A0"/>
      </w:tblPr>
      <w:tblGrid>
        <w:gridCol w:w="9576"/>
      </w:tblGrid>
      <w:tr w:rsidR="008A3097" w:rsidRPr="00104322" w:rsidTr="00401784">
        <w:tc>
          <w:tcPr>
            <w:tcW w:w="9576" w:type="dxa"/>
          </w:tcPr>
          <w:p w:rsidR="008A3097" w:rsidRPr="00104322" w:rsidRDefault="008A3097" w:rsidP="00104322">
            <w:pPr>
              <w:spacing w:before="0" w:line="240" w:lineRule="auto"/>
              <w:rPr>
                <w:noProof/>
                <w:lang w:val="en-US"/>
              </w:rPr>
            </w:pPr>
            <w:r w:rsidRPr="00104322">
              <w:rPr>
                <w:noProof/>
                <w:lang w:val="en-US"/>
              </w:rPr>
              <w:t>/secureportaladdon/resources/secureportaladdon/import/contentCatalogs/asianpaintsb2bContentCatalog/cms-content_en.impex</w:t>
            </w:r>
          </w:p>
        </w:tc>
      </w:tr>
    </w:tbl>
    <w:p w:rsidR="009F56CB" w:rsidRDefault="009F56CB" w:rsidP="00104322">
      <w:pPr>
        <w:spacing w:before="0" w:line="240" w:lineRule="auto"/>
        <w:rPr>
          <w:noProof/>
          <w:lang w:val="en-US"/>
        </w:rPr>
      </w:pPr>
    </w:p>
    <w:p w:rsidR="00FB4B33" w:rsidRPr="00540A2F" w:rsidRDefault="008A3097" w:rsidP="00540A2F">
      <w:pPr>
        <w:pStyle w:val="ListParagraph"/>
        <w:numPr>
          <w:ilvl w:val="0"/>
          <w:numId w:val="41"/>
        </w:numPr>
        <w:spacing w:line="240" w:lineRule="auto"/>
        <w:rPr>
          <w:noProof/>
          <w:lang w:val="en-US"/>
        </w:rPr>
      </w:pPr>
      <w:r w:rsidRPr="00540A2F">
        <w:rPr>
          <w:noProof/>
          <w:lang w:val="en-US"/>
        </w:rPr>
        <w:t>After making changes in impexes, go to hAC/Console/ImpEx Import and import both cms-content.impex and cms-content_en.impex files.</w:t>
      </w:r>
    </w:p>
    <w:p w:rsidR="00963F09" w:rsidRPr="00540A2F" w:rsidRDefault="00963F09" w:rsidP="00540A2F">
      <w:pPr>
        <w:pStyle w:val="ListParagraph"/>
        <w:numPr>
          <w:ilvl w:val="0"/>
          <w:numId w:val="41"/>
        </w:numPr>
        <w:spacing w:line="240" w:lineRule="auto"/>
        <w:rPr>
          <w:noProof/>
          <w:lang w:val="en-US"/>
        </w:rPr>
      </w:pPr>
      <w:r w:rsidRPr="00540A2F">
        <w:rPr>
          <w:noProof/>
          <w:lang w:val="en-US"/>
        </w:rPr>
        <w:t xml:space="preserve">After Successful import go to secureportaladdon/project.properties file and override this below code </w:t>
      </w:r>
    </w:p>
    <w:p w:rsidR="0012733A" w:rsidRPr="00540A2F" w:rsidRDefault="00963F09" w:rsidP="003D1EC8">
      <w:pPr>
        <w:pStyle w:val="ListParagraph"/>
        <w:spacing w:line="240" w:lineRule="auto"/>
        <w:ind w:left="1440"/>
        <w:rPr>
          <w:noProof/>
          <w:lang w:val="en-US"/>
        </w:rPr>
      </w:pPr>
      <w:r w:rsidRPr="00540A2F">
        <w:rPr>
          <w:noProof/>
          <w:lang w:val="en-US"/>
        </w:rPr>
        <w:t>yacceleratorstorefront.additionalWebSpringConfigs.secureportaladdon=classpath:/secu</w:t>
      </w:r>
      <w:r w:rsidR="003D1EC8">
        <w:rPr>
          <w:noProof/>
          <w:lang w:val="en-US"/>
        </w:rPr>
        <w:t xml:space="preserve"> </w:t>
      </w:r>
      <w:r w:rsidRPr="00540A2F">
        <w:rPr>
          <w:noProof/>
          <w:lang w:val="en-US"/>
        </w:rPr>
        <w:t>reportaladdon/web/spring/secureportaladdon-web-spring.xml</w:t>
      </w:r>
    </w:p>
    <w:p w:rsidR="0012733A" w:rsidRPr="00104322" w:rsidRDefault="0012733A" w:rsidP="00104322">
      <w:pPr>
        <w:spacing w:before="0" w:line="240" w:lineRule="auto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219825" cy="3496658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49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33A" w:rsidRPr="00104322" w:rsidRDefault="0012733A" w:rsidP="00104322">
      <w:pPr>
        <w:spacing w:before="0" w:line="240" w:lineRule="auto"/>
        <w:rPr>
          <w:noProof/>
          <w:lang w:val="en-US"/>
        </w:rPr>
      </w:pPr>
    </w:p>
    <w:p w:rsidR="00360393" w:rsidRDefault="00963F09" w:rsidP="00104322">
      <w:pPr>
        <w:spacing w:before="0" w:line="240" w:lineRule="auto"/>
        <w:rPr>
          <w:rFonts w:ascii="Calibri" w:eastAsia="Calibri" w:hAnsi="Calibri" w:cs="Times New Roman"/>
          <w:noProof/>
          <w:sz w:val="22"/>
          <w:szCs w:val="22"/>
          <w:lang w:val="en-US" w:eastAsia="en-GB"/>
        </w:rPr>
      </w:pPr>
      <w:r w:rsidRPr="00B66EEE">
        <w:rPr>
          <w:rFonts w:ascii="Calibri" w:eastAsia="Calibri" w:hAnsi="Calibri" w:cs="Times New Roman"/>
          <w:noProof/>
          <w:sz w:val="22"/>
          <w:szCs w:val="22"/>
          <w:lang w:val="en-US" w:eastAsia="en-GB"/>
        </w:rPr>
        <w:t xml:space="preserve"> </w:t>
      </w:r>
    </w:p>
    <w:p w:rsidR="008A3097" w:rsidRPr="00B66EEE" w:rsidRDefault="00963F09" w:rsidP="00104322">
      <w:pPr>
        <w:spacing w:before="0" w:line="240" w:lineRule="auto"/>
        <w:rPr>
          <w:rFonts w:ascii="Calibri" w:eastAsia="Calibri" w:hAnsi="Calibri" w:cs="Times New Roman"/>
          <w:noProof/>
          <w:sz w:val="22"/>
          <w:szCs w:val="22"/>
          <w:lang w:val="en-US" w:eastAsia="en-GB"/>
        </w:rPr>
      </w:pPr>
      <w:r w:rsidRPr="00B66EEE">
        <w:rPr>
          <w:rFonts w:ascii="Calibri" w:eastAsia="Calibri" w:hAnsi="Calibri" w:cs="Times New Roman"/>
          <w:noProof/>
          <w:sz w:val="22"/>
          <w:szCs w:val="22"/>
          <w:lang w:val="en-US" w:eastAsia="en-GB"/>
        </w:rPr>
        <w:t xml:space="preserve">in config/local.properties file </w:t>
      </w:r>
      <w:r w:rsidR="0012733A" w:rsidRPr="00B66EEE">
        <w:rPr>
          <w:rFonts w:ascii="Calibri" w:eastAsia="Calibri" w:hAnsi="Calibri" w:cs="Times New Roman"/>
          <w:noProof/>
          <w:sz w:val="22"/>
          <w:szCs w:val="22"/>
          <w:lang w:val="en-US" w:eastAsia="en-GB"/>
        </w:rPr>
        <w:t xml:space="preserve">as </w:t>
      </w:r>
    </w:p>
    <w:p w:rsidR="0012733A" w:rsidRPr="00104322" w:rsidRDefault="0012733A" w:rsidP="00104322">
      <w:pPr>
        <w:spacing w:before="0" w:line="240" w:lineRule="auto"/>
        <w:rPr>
          <w:noProof/>
          <w:lang w:val="en-US"/>
        </w:rPr>
      </w:pPr>
    </w:p>
    <w:p w:rsidR="0012733A" w:rsidRPr="00104322" w:rsidRDefault="0012733A" w:rsidP="001B699E">
      <w:pPr>
        <w:spacing w:before="0" w:line="240" w:lineRule="auto"/>
        <w:ind w:left="720"/>
        <w:rPr>
          <w:noProof/>
          <w:lang w:val="en-US"/>
        </w:rPr>
      </w:pPr>
      <w:r w:rsidRPr="00104322">
        <w:rPr>
          <w:noProof/>
          <w:lang w:val="en-US"/>
        </w:rPr>
        <w:t>asianpaintsb2bstorefront.additionalWebSpringConfigs.secureportaladdon=classpath:/secureportaladdon/web/spring/secureportaladdon-web-spring.xml</w:t>
      </w:r>
    </w:p>
    <w:p w:rsidR="00092E26" w:rsidRDefault="00092E26" w:rsidP="00104322">
      <w:pPr>
        <w:spacing w:before="0" w:line="240" w:lineRule="auto"/>
        <w:rPr>
          <w:noProof/>
          <w:lang w:val="en-US"/>
        </w:rPr>
      </w:pPr>
    </w:p>
    <w:p w:rsidR="00092E26" w:rsidRDefault="00092E26" w:rsidP="00104322">
      <w:pPr>
        <w:spacing w:before="0" w:line="240" w:lineRule="auto"/>
        <w:rPr>
          <w:noProof/>
          <w:lang w:val="en-US"/>
        </w:rPr>
      </w:pPr>
    </w:p>
    <w:p w:rsidR="00092E26" w:rsidRPr="00104322" w:rsidRDefault="00092E26" w:rsidP="00104322">
      <w:pPr>
        <w:spacing w:before="0" w:line="240" w:lineRule="auto"/>
        <w:rPr>
          <w:noProof/>
          <w:lang w:val="en-US"/>
        </w:rPr>
      </w:pPr>
    </w:p>
    <w:p w:rsidR="009F4BAA" w:rsidRPr="00104322" w:rsidRDefault="00936D18" w:rsidP="00104322">
      <w:pPr>
        <w:spacing w:before="0" w:line="240" w:lineRule="auto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3341370"/>
            <wp:effectExtent l="19050" t="0" r="0" b="0"/>
            <wp:docPr id="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29E" w:rsidRPr="00104322" w:rsidRDefault="0000629E" w:rsidP="00104322">
      <w:pPr>
        <w:spacing w:before="0" w:line="240" w:lineRule="auto"/>
        <w:rPr>
          <w:noProof/>
          <w:lang w:val="en-US"/>
        </w:rPr>
      </w:pPr>
      <w:r w:rsidRPr="00FB4B68">
        <w:rPr>
          <w:rFonts w:eastAsia="Times New Roman"/>
          <w:b/>
          <w:sz w:val="22"/>
          <w:szCs w:val="22"/>
          <w:lang w:val="en-US"/>
        </w:rPr>
        <w:lastRenderedPageBreak/>
        <w:t>project.properties:</w:t>
      </w:r>
      <w:r w:rsidRPr="00104322">
        <w:rPr>
          <w:noProof/>
          <w:lang w:val="en-US"/>
        </w:rPr>
        <w:t xml:space="preserve">  Provides factory default settings. It is not recommended to edit this file.</w:t>
      </w:r>
    </w:p>
    <w:tbl>
      <w:tblPr>
        <w:tblStyle w:val="TableGrid"/>
        <w:tblpPr w:leftFromText="180" w:rightFromText="180" w:vertAnchor="text" w:horzAnchor="margin" w:tblpY="54"/>
        <w:tblW w:w="0" w:type="auto"/>
        <w:tblLook w:val="04A0"/>
      </w:tblPr>
      <w:tblGrid>
        <w:gridCol w:w="9350"/>
      </w:tblGrid>
      <w:tr w:rsidR="0000629E" w:rsidRPr="00104322" w:rsidTr="0000629E">
        <w:tc>
          <w:tcPr>
            <w:tcW w:w="9350" w:type="dxa"/>
          </w:tcPr>
          <w:p w:rsidR="0000629E" w:rsidRPr="00104322" w:rsidRDefault="0000629E" w:rsidP="00104322">
            <w:pPr>
              <w:spacing w:before="0" w:line="240" w:lineRule="auto"/>
              <w:rPr>
                <w:noProof/>
                <w:lang w:val="en-US"/>
              </w:rPr>
            </w:pPr>
            <w:r w:rsidRPr="00104322">
              <w:rPr>
                <w:noProof/>
                <w:lang w:val="en-US"/>
              </w:rPr>
              <w:t>/secureportaladdon/project.properties</w:t>
            </w:r>
          </w:p>
        </w:tc>
      </w:tr>
    </w:tbl>
    <w:p w:rsidR="0000629E" w:rsidRPr="00104322" w:rsidRDefault="0000629E" w:rsidP="00104322">
      <w:pPr>
        <w:spacing w:before="0" w:line="240" w:lineRule="auto"/>
        <w:rPr>
          <w:noProof/>
          <w:lang w:val="en-US"/>
        </w:rPr>
      </w:pPr>
    </w:p>
    <w:p w:rsidR="0000629E" w:rsidRPr="00104322" w:rsidRDefault="0000629E" w:rsidP="00104322">
      <w:pPr>
        <w:spacing w:before="0" w:line="240" w:lineRule="auto"/>
        <w:rPr>
          <w:noProof/>
          <w:lang w:val="en-US"/>
        </w:rPr>
      </w:pPr>
      <w:r w:rsidRPr="00FB4B68">
        <w:rPr>
          <w:rFonts w:eastAsia="Times New Roman"/>
          <w:b/>
          <w:sz w:val="22"/>
          <w:szCs w:val="22"/>
          <w:lang w:val="en-US"/>
        </w:rPr>
        <w:t xml:space="preserve"> </w:t>
      </w:r>
      <w:r w:rsidR="00A31C1C" w:rsidRPr="00FB4B68">
        <w:rPr>
          <w:rFonts w:eastAsia="Times New Roman"/>
          <w:b/>
          <w:sz w:val="22"/>
          <w:szCs w:val="22"/>
          <w:lang w:val="en-US"/>
        </w:rPr>
        <w:t>Local</w:t>
      </w:r>
      <w:r w:rsidRPr="00FB4B68">
        <w:rPr>
          <w:rFonts w:eastAsia="Times New Roman"/>
          <w:b/>
          <w:sz w:val="22"/>
          <w:szCs w:val="22"/>
          <w:lang w:val="en-US"/>
        </w:rPr>
        <w:t xml:space="preserve"> properties:</w:t>
      </w:r>
      <w:r w:rsidRPr="00104322">
        <w:rPr>
          <w:noProof/>
          <w:lang w:val="en-US"/>
        </w:rPr>
        <w:t xml:space="preserve">  This is the working copy of the project.properties file that will be found in the config folder. Use this file to override the default hybris settings.</w:t>
      </w:r>
    </w:p>
    <w:tbl>
      <w:tblPr>
        <w:tblStyle w:val="TableGrid"/>
        <w:tblpPr w:leftFromText="180" w:rightFromText="180" w:vertAnchor="text" w:horzAnchor="margin" w:tblpY="142"/>
        <w:tblW w:w="0" w:type="auto"/>
        <w:tblLook w:val="04A0"/>
      </w:tblPr>
      <w:tblGrid>
        <w:gridCol w:w="9350"/>
      </w:tblGrid>
      <w:tr w:rsidR="00FB4B68" w:rsidRPr="00104322" w:rsidTr="00FB4B68">
        <w:tc>
          <w:tcPr>
            <w:tcW w:w="9350" w:type="dxa"/>
          </w:tcPr>
          <w:p w:rsidR="00FB4B68" w:rsidRPr="00104322" w:rsidRDefault="00FB4B68" w:rsidP="00FB4B68">
            <w:pPr>
              <w:spacing w:before="0" w:line="240" w:lineRule="auto"/>
              <w:rPr>
                <w:noProof/>
                <w:lang w:val="en-US"/>
              </w:rPr>
            </w:pPr>
            <w:r w:rsidRPr="00104322">
              <w:rPr>
                <w:noProof/>
                <w:lang w:val="en-US"/>
              </w:rPr>
              <w:t>/config/local.properties</w:t>
            </w:r>
          </w:p>
        </w:tc>
      </w:tr>
    </w:tbl>
    <w:p w:rsidR="00963F09" w:rsidRPr="00150A7D" w:rsidRDefault="00963F09" w:rsidP="00150A7D">
      <w:pPr>
        <w:pStyle w:val="Heading2"/>
        <w:keepLines w:val="0"/>
        <w:spacing w:before="0" w:line="240" w:lineRule="auto"/>
        <w:ind w:left="1116"/>
        <w:rPr>
          <w:rFonts w:ascii="Arial" w:eastAsia="Arial" w:hAnsi="Arial" w:cs="Arial"/>
          <w:bCs/>
          <w:color w:val="44546A" w:themeColor="text2"/>
          <w:sz w:val="32"/>
          <w:szCs w:val="28"/>
        </w:rPr>
      </w:pPr>
    </w:p>
    <w:p w:rsidR="0012733A" w:rsidRDefault="00352B4F" w:rsidP="00150A7D">
      <w:pPr>
        <w:pStyle w:val="Heading2"/>
        <w:keepLines w:val="0"/>
        <w:numPr>
          <w:ilvl w:val="1"/>
          <w:numId w:val="1"/>
        </w:numPr>
        <w:tabs>
          <w:tab w:val="clear" w:pos="936"/>
          <w:tab w:val="num" w:pos="1116"/>
        </w:tabs>
        <w:spacing w:before="0" w:line="240" w:lineRule="auto"/>
        <w:ind w:left="1116"/>
        <w:rPr>
          <w:rFonts w:ascii="Arial" w:eastAsia="Arial" w:hAnsi="Arial" w:cs="Arial"/>
          <w:bCs/>
          <w:color w:val="44546A" w:themeColor="text2"/>
          <w:sz w:val="32"/>
          <w:szCs w:val="28"/>
        </w:rPr>
      </w:pPr>
      <w:r w:rsidRPr="00150A7D">
        <w:rPr>
          <w:rFonts w:ascii="Arial" w:eastAsia="Arial" w:hAnsi="Arial" w:cs="Arial"/>
          <w:bCs/>
          <w:color w:val="44546A" w:themeColor="text2"/>
          <w:sz w:val="32"/>
          <w:szCs w:val="28"/>
        </w:rPr>
        <w:t xml:space="preserve"> </w:t>
      </w:r>
      <w:bookmarkStart w:id="7" w:name="_Toc452030028"/>
      <w:r w:rsidR="00AA37A0" w:rsidRPr="00150A7D">
        <w:rPr>
          <w:rFonts w:ascii="Arial" w:eastAsia="Arial" w:hAnsi="Arial" w:cs="Arial"/>
          <w:bCs/>
          <w:color w:val="44546A" w:themeColor="text2"/>
          <w:sz w:val="32"/>
          <w:szCs w:val="28"/>
        </w:rPr>
        <w:t>Update</w:t>
      </w:r>
      <w:bookmarkEnd w:id="7"/>
    </w:p>
    <w:p w:rsidR="009177E6" w:rsidRPr="009177E6" w:rsidRDefault="009177E6" w:rsidP="009177E6"/>
    <w:p w:rsidR="0012733A" w:rsidRPr="000E3B28" w:rsidRDefault="0012733A" w:rsidP="000E3B28">
      <w:pPr>
        <w:pStyle w:val="ListParagraph"/>
        <w:numPr>
          <w:ilvl w:val="0"/>
          <w:numId w:val="42"/>
        </w:numPr>
        <w:spacing w:line="240" w:lineRule="auto"/>
        <w:rPr>
          <w:noProof/>
          <w:lang w:val="en-US"/>
        </w:rPr>
      </w:pPr>
      <w:r w:rsidRPr="000E3B28">
        <w:rPr>
          <w:noProof/>
          <w:lang w:val="en-US"/>
        </w:rPr>
        <w:t>Now restart hybris server</w:t>
      </w:r>
    </w:p>
    <w:p w:rsidR="0012733A" w:rsidRPr="000E3B28" w:rsidRDefault="0012733A" w:rsidP="000E3B28">
      <w:pPr>
        <w:pStyle w:val="ListParagraph"/>
        <w:numPr>
          <w:ilvl w:val="0"/>
          <w:numId w:val="42"/>
        </w:numPr>
        <w:spacing w:line="240" w:lineRule="auto"/>
        <w:rPr>
          <w:noProof/>
          <w:lang w:val="en-US"/>
        </w:rPr>
      </w:pPr>
      <w:r w:rsidRPr="000E3B28">
        <w:rPr>
          <w:noProof/>
          <w:lang w:val="en-US"/>
        </w:rPr>
        <w:t>Go to hAC &gt;&gt; platform &gt;&gt; update &gt;&gt; secureportaladdon</w:t>
      </w:r>
    </w:p>
    <w:p w:rsidR="0012733A" w:rsidRPr="00104322" w:rsidRDefault="0012733A" w:rsidP="00104322">
      <w:pPr>
        <w:spacing w:before="0" w:line="240" w:lineRule="auto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10566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B28" w:rsidRDefault="000E3B28" w:rsidP="00104322">
      <w:pPr>
        <w:spacing w:before="0" w:line="240" w:lineRule="auto"/>
        <w:rPr>
          <w:noProof/>
          <w:lang w:val="en-US"/>
        </w:rPr>
      </w:pPr>
    </w:p>
    <w:p w:rsidR="00FB333A" w:rsidRPr="00104322" w:rsidRDefault="00FB333A" w:rsidP="00104322">
      <w:pPr>
        <w:spacing w:before="0" w:line="240" w:lineRule="auto"/>
        <w:rPr>
          <w:noProof/>
          <w:lang w:val="en-US"/>
        </w:rPr>
      </w:pPr>
    </w:p>
    <w:p w:rsidR="00AA37A0" w:rsidRPr="00104322" w:rsidRDefault="00AA37A0" w:rsidP="00104322">
      <w:pPr>
        <w:spacing w:before="0" w:line="240" w:lineRule="auto"/>
        <w:rPr>
          <w:noProof/>
          <w:lang w:val="en-US"/>
        </w:rPr>
      </w:pPr>
    </w:p>
    <w:p w:rsidR="00926B7A" w:rsidRPr="00F71A92" w:rsidRDefault="000C4DA7" w:rsidP="00F71A92">
      <w:pPr>
        <w:pStyle w:val="Heading2"/>
        <w:keepLines w:val="0"/>
        <w:numPr>
          <w:ilvl w:val="1"/>
          <w:numId w:val="1"/>
        </w:numPr>
        <w:tabs>
          <w:tab w:val="clear" w:pos="936"/>
          <w:tab w:val="num" w:pos="1116"/>
        </w:tabs>
        <w:spacing w:before="0" w:line="240" w:lineRule="auto"/>
        <w:ind w:left="1116"/>
        <w:rPr>
          <w:rFonts w:ascii="Arial" w:eastAsia="Arial" w:hAnsi="Arial" w:cs="Arial"/>
          <w:bCs/>
          <w:color w:val="44546A" w:themeColor="text2"/>
          <w:sz w:val="32"/>
          <w:szCs w:val="28"/>
        </w:rPr>
      </w:pPr>
      <w:r w:rsidRPr="00F71A92">
        <w:rPr>
          <w:rFonts w:ascii="Arial" w:eastAsia="Arial" w:hAnsi="Arial" w:cs="Arial"/>
          <w:bCs/>
          <w:color w:val="44546A" w:themeColor="text2"/>
          <w:sz w:val="32"/>
          <w:szCs w:val="28"/>
        </w:rPr>
        <w:t xml:space="preserve">   </w:t>
      </w:r>
      <w:bookmarkStart w:id="8" w:name="_Toc452030029"/>
      <w:r w:rsidR="00926B7A" w:rsidRPr="00F71A92">
        <w:rPr>
          <w:rFonts w:ascii="Arial" w:eastAsia="Arial" w:hAnsi="Arial" w:cs="Arial"/>
          <w:bCs/>
          <w:color w:val="44546A" w:themeColor="text2"/>
          <w:sz w:val="32"/>
          <w:szCs w:val="28"/>
        </w:rPr>
        <w:t>Early Login Page</w:t>
      </w:r>
      <w:bookmarkEnd w:id="8"/>
    </w:p>
    <w:p w:rsidR="00970D99" w:rsidRPr="00104322" w:rsidRDefault="00970D99" w:rsidP="00104322">
      <w:pPr>
        <w:spacing w:before="0" w:line="240" w:lineRule="auto"/>
        <w:rPr>
          <w:noProof/>
          <w:lang w:val="en-US"/>
        </w:rPr>
      </w:pPr>
      <w:r w:rsidRPr="00104322">
        <w:rPr>
          <w:noProof/>
          <w:lang w:val="en-US"/>
        </w:rPr>
        <w:t>As shown in the following example, when the B2B Early Login AddOn is enabled, the early login page that is displayed is a "bare" page – there is no header or footer, or any links that could expose the rest of the site.</w:t>
      </w:r>
    </w:p>
    <w:p w:rsidR="00AA37A0" w:rsidRPr="00104322" w:rsidRDefault="00AA37A0" w:rsidP="00104322">
      <w:pPr>
        <w:spacing w:before="0" w:line="240" w:lineRule="auto"/>
        <w:rPr>
          <w:noProof/>
          <w:lang w:val="en-US"/>
        </w:rPr>
      </w:pPr>
    </w:p>
    <w:p w:rsidR="00AA37A0" w:rsidRPr="00104322" w:rsidRDefault="00AA37A0" w:rsidP="00104322">
      <w:pPr>
        <w:spacing w:before="0" w:line="240" w:lineRule="auto"/>
        <w:rPr>
          <w:noProof/>
          <w:lang w:val="en-US"/>
        </w:rPr>
      </w:pPr>
    </w:p>
    <w:p w:rsidR="00FB333A" w:rsidRPr="00104322" w:rsidRDefault="00FB333A" w:rsidP="00104322">
      <w:pPr>
        <w:spacing w:before="0" w:line="240" w:lineRule="auto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33134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38D" w:rsidRPr="00104322" w:rsidRDefault="00C9638D" w:rsidP="00104322">
      <w:pPr>
        <w:spacing w:before="0" w:line="240" w:lineRule="auto"/>
        <w:rPr>
          <w:noProof/>
          <w:lang w:val="en-US"/>
        </w:rPr>
      </w:pPr>
    </w:p>
    <w:p w:rsidR="00C9638D" w:rsidRPr="00104322" w:rsidRDefault="00C9638D" w:rsidP="00104322">
      <w:pPr>
        <w:spacing w:before="0" w:line="240" w:lineRule="auto"/>
        <w:rPr>
          <w:noProof/>
          <w:lang w:val="en-US"/>
        </w:rPr>
      </w:pPr>
    </w:p>
    <w:p w:rsidR="00C9638D" w:rsidRPr="00104322" w:rsidRDefault="00C9638D" w:rsidP="00104322">
      <w:pPr>
        <w:spacing w:before="0" w:line="240" w:lineRule="auto"/>
        <w:rPr>
          <w:noProof/>
          <w:lang w:val="en-US"/>
        </w:rPr>
      </w:pPr>
    </w:p>
    <w:p w:rsidR="00C9638D" w:rsidRPr="00104322" w:rsidRDefault="00C9638D" w:rsidP="00104322">
      <w:pPr>
        <w:spacing w:before="0" w:line="240" w:lineRule="auto"/>
        <w:rPr>
          <w:noProof/>
          <w:lang w:val="en-US"/>
        </w:rPr>
      </w:pPr>
    </w:p>
    <w:p w:rsidR="00AC35CF" w:rsidRPr="00104322" w:rsidRDefault="00AC35CF" w:rsidP="00104322">
      <w:pPr>
        <w:spacing w:before="0" w:line="240" w:lineRule="auto"/>
        <w:rPr>
          <w:noProof/>
          <w:lang w:val="en-US"/>
        </w:rPr>
      </w:pPr>
    </w:p>
    <w:tbl>
      <w:tblPr>
        <w:tblStyle w:val="TableGrid"/>
        <w:tblW w:w="0" w:type="auto"/>
        <w:tblLook w:val="04A0"/>
      </w:tblPr>
      <w:tblGrid>
        <w:gridCol w:w="9576"/>
      </w:tblGrid>
      <w:tr w:rsidR="00AC35CF" w:rsidRPr="00104322" w:rsidTr="00991209">
        <w:tc>
          <w:tcPr>
            <w:tcW w:w="10397" w:type="dxa"/>
          </w:tcPr>
          <w:p w:rsidR="00AC35CF" w:rsidRPr="00104322" w:rsidRDefault="00AC35CF" w:rsidP="00104322">
            <w:pPr>
              <w:spacing w:before="0" w:line="240" w:lineRule="auto"/>
              <w:rPr>
                <w:noProof/>
                <w:lang w:val="en-US"/>
              </w:rPr>
            </w:pPr>
            <w:r w:rsidRPr="00104322">
              <w:rPr>
                <w:noProof/>
                <w:lang w:val="en-US"/>
              </w:rPr>
              <w:t>This Zip file contains all Impexes, Java Classes, xml files and properties file.</w:t>
            </w:r>
          </w:p>
        </w:tc>
      </w:tr>
      <w:tr w:rsidR="00AC35CF" w:rsidRPr="00104322" w:rsidTr="00991209">
        <w:tc>
          <w:tcPr>
            <w:tcW w:w="10397" w:type="dxa"/>
          </w:tcPr>
          <w:p w:rsidR="00AC35CF" w:rsidRPr="00104322" w:rsidRDefault="00AC35CF" w:rsidP="00104322">
            <w:pPr>
              <w:spacing w:before="0" w:line="240" w:lineRule="auto"/>
              <w:rPr>
                <w:noProof/>
                <w:lang w:val="en-US"/>
              </w:rPr>
            </w:pPr>
            <w:r w:rsidRPr="00104322">
              <w:rPr>
                <w:noProof/>
                <w:lang w:val="en-US"/>
              </w:rPr>
              <w:object w:dxaOrig="1550" w:dyaOrig="99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5pt;height:49.5pt" o:ole="">
                  <v:imagedata r:id="rId18" o:title=""/>
                </v:shape>
                <o:OLEObject Type="Embed" ProgID="Package" ShapeID="_x0000_i1025" DrawAspect="Icon" ObjectID="_1525771901" r:id="rId19"/>
              </w:object>
            </w:r>
          </w:p>
        </w:tc>
      </w:tr>
    </w:tbl>
    <w:p w:rsidR="00AC35CF" w:rsidRPr="00104322" w:rsidRDefault="00AC35CF" w:rsidP="00104322">
      <w:pPr>
        <w:spacing w:before="0" w:line="240" w:lineRule="auto"/>
        <w:rPr>
          <w:noProof/>
          <w:lang w:val="en-US"/>
        </w:rPr>
      </w:pPr>
    </w:p>
    <w:sectPr w:rsidR="00AC35CF" w:rsidRPr="00104322" w:rsidSect="00AF4C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950E9" w:rsidRDefault="004950E9" w:rsidP="00AF4C83">
      <w:pPr>
        <w:spacing w:before="0" w:line="240" w:lineRule="auto"/>
      </w:pPr>
      <w:r>
        <w:separator/>
      </w:r>
    </w:p>
  </w:endnote>
  <w:endnote w:type="continuationSeparator" w:id="0">
    <w:p w:rsidR="004950E9" w:rsidRDefault="004950E9" w:rsidP="00AF4C8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60A1" w:rsidRDefault="001704DA" w:rsidP="001360A1">
    <w:pPr>
      <w:pStyle w:val="Footer"/>
      <w:tabs>
        <w:tab w:val="clear" w:pos="9360"/>
      </w:tabs>
      <w:spacing w:before="40"/>
      <w:ind w:right="360"/>
    </w:pPr>
    <w:r>
      <w:rPr>
        <w:noProof/>
        <w:lang w:val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3" o:spid="_x0000_s4098" type="#_x0000_t202" style="position:absolute;margin-left:415.4pt;margin-top:-2.15pt;width:35.6pt;height:18.7pt;z-index:251662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" filled="f" stroked="f">
          <v:textbox inset="0,0,3.6pt,0">
            <w:txbxContent>
              <w:p w:rsidR="001360A1" w:rsidRDefault="001704DA" w:rsidP="001360A1">
                <w:pPr>
                  <w:pStyle w:val="Footer"/>
                  <w:jc w:val="right"/>
                  <w:rPr>
                    <w:rStyle w:val="PageNumber"/>
                  </w:rPr>
                </w:pPr>
                <w:r>
                  <w:rPr>
                    <w:rStyle w:val="PageNumber"/>
                  </w:rPr>
                  <w:fldChar w:fldCharType="begin"/>
                </w:r>
                <w:r w:rsidR="009F4BAA">
                  <w:rPr>
                    <w:rStyle w:val="PageNumber"/>
                  </w:rPr>
                  <w:instrText xml:space="preserve">PAGE  </w:instrText>
                </w:r>
                <w:r>
                  <w:rPr>
                    <w:rStyle w:val="PageNumber"/>
                  </w:rPr>
                  <w:fldChar w:fldCharType="separate"/>
                </w:r>
                <w:r w:rsidR="00430E75">
                  <w:rPr>
                    <w:rStyle w:val="PageNumber"/>
                    <w:noProof/>
                  </w:rPr>
                  <w:t>2</w:t>
                </w:r>
                <w:r>
                  <w:rPr>
                    <w:rStyle w:val="PageNumber"/>
                  </w:rPr>
                  <w:fldChar w:fldCharType="end"/>
                </w:r>
              </w:p>
              <w:p w:rsidR="001360A1" w:rsidRPr="00B953F6" w:rsidRDefault="004950E9" w:rsidP="001360A1">
                <w:pPr>
                  <w:jc w:val="right"/>
                  <w:rPr>
                    <w:b/>
                    <w:bCs/>
                  </w:rPr>
                </w:pPr>
              </w:p>
            </w:txbxContent>
          </v:textbox>
        </v:shape>
      </w:pict>
    </w:r>
    <w:r>
      <w:rPr>
        <w:noProof/>
        <w:lang w:val="en-US"/>
      </w:rPr>
      <w:pict>
        <v:line id="Straight Connector 1" o:spid="_x0000_s4097" style="position:absolute;z-index:251663360;visibility:visible" from="409.55pt,2.6pt" to="409.5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" strokecolor="#009bcc" strokeweight="1.5pt"/>
      </w:pict>
    </w:r>
    <w:r w:rsidR="009F4BAA">
      <w:rPr>
        <w:noProof/>
        <w:lang w:val="en-US"/>
      </w:rPr>
      <w:drawing>
        <wp:inline distT="0" distB="0" distL="0" distR="0">
          <wp:extent cx="1028700" cy="228600"/>
          <wp:effectExtent l="19050" t="0" r="0" b="0"/>
          <wp:docPr id="50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228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60A1" w:rsidRDefault="009F4BAA">
    <w:pPr>
      <w:pStyle w:val="Footer"/>
    </w:pPr>
    <w:r>
      <w:rPr>
        <w:noProof/>
        <w:lang w:val="en-US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-600075</wp:posOffset>
          </wp:positionH>
          <wp:positionV relativeFrom="paragraph">
            <wp:posOffset>-4537710</wp:posOffset>
          </wp:positionV>
          <wp:extent cx="7595235" cy="5257165"/>
          <wp:effectExtent l="19050" t="0" r="5715" b="0"/>
          <wp:wrapSquare wrapText="bothSides"/>
          <wp:docPr id="53" name="Picture 1" descr="C:\Documents and Settings\sjoseph\Desktop\IS templates\Infra_VI_Approved71211_Plai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nts and Settings\sjoseph\Desktop\IS templates\Infra_VI_Approved71211_Plain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5235" cy="525716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950E9" w:rsidRDefault="004950E9" w:rsidP="00AF4C83">
      <w:pPr>
        <w:spacing w:before="0" w:line="240" w:lineRule="auto"/>
      </w:pPr>
      <w:r>
        <w:separator/>
      </w:r>
    </w:p>
  </w:footnote>
  <w:footnote w:type="continuationSeparator" w:id="0">
    <w:p w:rsidR="004950E9" w:rsidRDefault="004950E9" w:rsidP="00AF4C83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60A1" w:rsidRDefault="009F4BAA" w:rsidP="001360A1">
    <w:pPr>
      <w:pStyle w:val="Header"/>
      <w:spacing w:line="240" w:lineRule="exact"/>
      <w:jc w:val="right"/>
    </w:pPr>
    <w:r>
      <w:rPr>
        <w:noProof/>
        <w:lang w:val="en-US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3504614</wp:posOffset>
          </wp:positionH>
          <wp:positionV relativeFrom="paragraph">
            <wp:posOffset>216291</wp:posOffset>
          </wp:positionV>
          <wp:extent cx="3288323" cy="298938"/>
          <wp:effectExtent l="0" t="0" r="0" b="0"/>
          <wp:wrapNone/>
          <wp:docPr id="51" name="Picture 1" descr="Capgemini_Slogan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 7" descr="Capgemini_Slogan_RGB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288323" cy="298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en-US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-552075</wp:posOffset>
          </wp:positionH>
          <wp:positionV relativeFrom="paragraph">
            <wp:posOffset>1894757</wp:posOffset>
          </wp:positionV>
          <wp:extent cx="7572708" cy="8244590"/>
          <wp:effectExtent l="19050" t="0" r="9192" b="0"/>
          <wp:wrapNone/>
          <wp:docPr id="52" name="Picture 13" descr="Swish_Top cut_GROU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wish_Top cut_GROUP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72708" cy="8244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C444D4"/>
    <w:multiLevelType w:val="hybridMultilevel"/>
    <w:tmpl w:val="9C3ACE2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0DBC0584"/>
    <w:multiLevelType w:val="hybridMultilevel"/>
    <w:tmpl w:val="8E92FE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A03816"/>
    <w:multiLevelType w:val="hybridMultilevel"/>
    <w:tmpl w:val="7ADA5A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F927DF3"/>
    <w:multiLevelType w:val="hybridMultilevel"/>
    <w:tmpl w:val="7BBE9768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11313E54"/>
    <w:multiLevelType w:val="multilevel"/>
    <w:tmpl w:val="C018115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5">
    <w:nsid w:val="11A227C4"/>
    <w:multiLevelType w:val="hybridMultilevel"/>
    <w:tmpl w:val="6F8491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47759F3"/>
    <w:multiLevelType w:val="multilevel"/>
    <w:tmpl w:val="10F037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7">
    <w:nsid w:val="18A240B6"/>
    <w:multiLevelType w:val="multilevel"/>
    <w:tmpl w:val="28E2F1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44546A" w:themeColor="text2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lvlText w:val="%1.%2"/>
      <w:lvlJc w:val="left"/>
      <w:pPr>
        <w:tabs>
          <w:tab w:val="num" w:pos="936"/>
        </w:tabs>
        <w:ind w:left="936" w:hanging="936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>
    <w:nsid w:val="21CB1607"/>
    <w:multiLevelType w:val="multilevel"/>
    <w:tmpl w:val="9DDCA3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22A5BC2"/>
    <w:multiLevelType w:val="multilevel"/>
    <w:tmpl w:val="4DF2AF1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2F00DE6"/>
    <w:multiLevelType w:val="hybridMultilevel"/>
    <w:tmpl w:val="C52260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E47068F"/>
    <w:multiLevelType w:val="hybridMultilevel"/>
    <w:tmpl w:val="1882A60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5F407DF6">
      <w:numFmt w:val="bullet"/>
      <w:lvlText w:val=""/>
      <w:lvlJc w:val="left"/>
      <w:pPr>
        <w:ind w:left="1440" w:hanging="360"/>
      </w:pPr>
      <w:rPr>
        <w:rFonts w:ascii="Calibri" w:eastAsia="Times New Roman" w:hAnsi="Calibri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66753B7"/>
    <w:multiLevelType w:val="hybridMultilevel"/>
    <w:tmpl w:val="C02E588C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38EC7094"/>
    <w:multiLevelType w:val="hybridMultilevel"/>
    <w:tmpl w:val="6AE40D1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39A80F35"/>
    <w:multiLevelType w:val="hybridMultilevel"/>
    <w:tmpl w:val="3064E58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B043660"/>
    <w:multiLevelType w:val="hybridMultilevel"/>
    <w:tmpl w:val="5888B382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3C7C239B"/>
    <w:multiLevelType w:val="multilevel"/>
    <w:tmpl w:val="4E0816F8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7">
    <w:nsid w:val="42660AB0"/>
    <w:multiLevelType w:val="multilevel"/>
    <w:tmpl w:val="822A1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38C15B1"/>
    <w:multiLevelType w:val="hybridMultilevel"/>
    <w:tmpl w:val="219CBBF2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4C187E59"/>
    <w:multiLevelType w:val="hybridMultilevel"/>
    <w:tmpl w:val="DFBEF95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FEB20EB"/>
    <w:multiLevelType w:val="hybridMultilevel"/>
    <w:tmpl w:val="0B7E34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A3BC0A68">
      <w:start w:val="1"/>
      <w:numFmt w:val="bullet"/>
      <w:lvlText w:val="–"/>
      <w:lvlJc w:val="left"/>
      <w:pPr>
        <w:ind w:left="1440" w:hanging="360"/>
      </w:pPr>
      <w:rPr>
        <w:rFonts w:ascii="Arial" w:hAnsi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1002807"/>
    <w:multiLevelType w:val="multilevel"/>
    <w:tmpl w:val="D49AA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DFF43A0"/>
    <w:multiLevelType w:val="multilevel"/>
    <w:tmpl w:val="21FC1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5DFF44F1"/>
    <w:multiLevelType w:val="hybridMultilevel"/>
    <w:tmpl w:val="81CA992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5FF16CD5"/>
    <w:multiLevelType w:val="hybridMultilevel"/>
    <w:tmpl w:val="4D38E9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4C4104A"/>
    <w:multiLevelType w:val="hybridMultilevel"/>
    <w:tmpl w:val="4DF2AF18"/>
    <w:lvl w:ilvl="0" w:tplc="35F6872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4C93196"/>
    <w:multiLevelType w:val="multilevel"/>
    <w:tmpl w:val="6A5E25C6"/>
    <w:lvl w:ilvl="0">
      <w:start w:val="1"/>
      <w:numFmt w:val="decimal"/>
      <w:lvlText w:val="%1."/>
      <w:lvlJc w:val="left"/>
      <w:pPr>
        <w:tabs>
          <w:tab w:val="num" w:pos="1530"/>
        </w:tabs>
        <w:ind w:left="1530" w:hanging="360"/>
      </w:pPr>
    </w:lvl>
    <w:lvl w:ilvl="1">
      <w:start w:val="1"/>
      <w:numFmt w:val="decimal"/>
      <w:lvlText w:val="%2)"/>
      <w:lvlJc w:val="left"/>
      <w:pPr>
        <w:ind w:left="90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27">
    <w:nsid w:val="6531444E"/>
    <w:multiLevelType w:val="multilevel"/>
    <w:tmpl w:val="58DE9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684975F1"/>
    <w:multiLevelType w:val="multilevel"/>
    <w:tmpl w:val="D778A8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9B35262"/>
    <w:multiLevelType w:val="multilevel"/>
    <w:tmpl w:val="5B1CA8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>
    <w:nsid w:val="6D577604"/>
    <w:multiLevelType w:val="multilevel"/>
    <w:tmpl w:val="31D2B3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44546A" w:themeColor="text2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lvlText w:val="%1.%2"/>
      <w:lvlJc w:val="left"/>
      <w:pPr>
        <w:tabs>
          <w:tab w:val="num" w:pos="936"/>
        </w:tabs>
        <w:ind w:left="936" w:hanging="936"/>
      </w:pPr>
      <w:rPr>
        <w:rFonts w:hint="default"/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1">
    <w:nsid w:val="70983A88"/>
    <w:multiLevelType w:val="hybridMultilevel"/>
    <w:tmpl w:val="0A64E0C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>
    <w:nsid w:val="7E531402"/>
    <w:multiLevelType w:val="hybridMultilevel"/>
    <w:tmpl w:val="E4925E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7FFA7D2E"/>
    <w:multiLevelType w:val="hybridMultilevel"/>
    <w:tmpl w:val="6B9242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20"/>
  </w:num>
  <w:num w:numId="3">
    <w:abstractNumId w:val="11"/>
  </w:num>
  <w:num w:numId="4">
    <w:abstractNumId w:val="13"/>
  </w:num>
  <w:num w:numId="5">
    <w:abstractNumId w:val="14"/>
  </w:num>
  <w:num w:numId="6">
    <w:abstractNumId w:val="23"/>
  </w:num>
  <w:num w:numId="7">
    <w:abstractNumId w:val="0"/>
  </w:num>
  <w:num w:numId="8">
    <w:abstractNumId w:val="33"/>
  </w:num>
  <w:num w:numId="9">
    <w:abstractNumId w:val="3"/>
  </w:num>
  <w:num w:numId="10">
    <w:abstractNumId w:val="26"/>
  </w:num>
  <w:num w:numId="11">
    <w:abstractNumId w:val="5"/>
  </w:num>
  <w:num w:numId="12">
    <w:abstractNumId w:val="10"/>
  </w:num>
  <w:num w:numId="13">
    <w:abstractNumId w:val="32"/>
  </w:num>
  <w:num w:numId="14">
    <w:abstractNumId w:val="18"/>
  </w:num>
  <w:num w:numId="15">
    <w:abstractNumId w:val="19"/>
  </w:num>
  <w:num w:numId="16">
    <w:abstractNumId w:val="12"/>
  </w:num>
  <w:num w:numId="17">
    <w:abstractNumId w:val="28"/>
  </w:num>
  <w:num w:numId="18">
    <w:abstractNumId w:val="31"/>
  </w:num>
  <w:num w:numId="19">
    <w:abstractNumId w:val="2"/>
  </w:num>
  <w:num w:numId="20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1"/>
  </w:num>
  <w:num w:numId="23">
    <w:abstractNumId w:val="17"/>
  </w:num>
  <w:num w:numId="24">
    <w:abstractNumId w:val="8"/>
  </w:num>
  <w:num w:numId="25">
    <w:abstractNumId w:val="24"/>
  </w:num>
  <w:num w:numId="26">
    <w:abstractNumId w:val="30"/>
  </w:num>
  <w:num w:numId="27">
    <w:abstractNumId w:val="27"/>
  </w:num>
  <w:num w:numId="28">
    <w:abstractNumId w:val="7"/>
  </w:num>
  <w:num w:numId="29">
    <w:abstractNumId w:val="22"/>
  </w:num>
  <w:num w:numId="30">
    <w:abstractNumId w:val="6"/>
  </w:num>
  <w:num w:numId="31">
    <w:abstractNumId w:val="4"/>
  </w:num>
  <w:num w:numId="32">
    <w:abstractNumId w:val="29"/>
  </w:num>
  <w:num w:numId="33">
    <w:abstractNumId w:val="16"/>
  </w:num>
  <w:num w:numId="34">
    <w:abstractNumId w:val="30"/>
  </w:num>
  <w:num w:numId="35">
    <w:abstractNumId w:val="30"/>
  </w:num>
  <w:num w:numId="36">
    <w:abstractNumId w:val="30"/>
  </w:num>
  <w:num w:numId="37">
    <w:abstractNumId w:val="30"/>
  </w:num>
  <w:num w:numId="38">
    <w:abstractNumId w:val="30"/>
  </w:num>
  <w:num w:numId="39">
    <w:abstractNumId w:val="1"/>
  </w:num>
  <w:num w:numId="40">
    <w:abstractNumId w:val="15"/>
  </w:num>
  <w:num w:numId="41">
    <w:abstractNumId w:val="25"/>
  </w:num>
  <w:num w:numId="42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hdrShapeDefaults>
    <o:shapedefaults v:ext="edit" spidmax="11266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4F1E4E"/>
    <w:rsid w:val="0000629E"/>
    <w:rsid w:val="00092E26"/>
    <w:rsid w:val="000C4DA7"/>
    <w:rsid w:val="000C72D7"/>
    <w:rsid w:val="000E3B28"/>
    <w:rsid w:val="00104322"/>
    <w:rsid w:val="0012733A"/>
    <w:rsid w:val="00150A7D"/>
    <w:rsid w:val="001704DA"/>
    <w:rsid w:val="001B699E"/>
    <w:rsid w:val="002022FE"/>
    <w:rsid w:val="002A4CFB"/>
    <w:rsid w:val="00352B4F"/>
    <w:rsid w:val="00360393"/>
    <w:rsid w:val="0037653C"/>
    <w:rsid w:val="003D1EC8"/>
    <w:rsid w:val="00401784"/>
    <w:rsid w:val="00430E75"/>
    <w:rsid w:val="00445CBB"/>
    <w:rsid w:val="00466A0B"/>
    <w:rsid w:val="004950E9"/>
    <w:rsid w:val="004E6B2F"/>
    <w:rsid w:val="004F1E4E"/>
    <w:rsid w:val="00514785"/>
    <w:rsid w:val="00540A2F"/>
    <w:rsid w:val="00577FC4"/>
    <w:rsid w:val="005840F9"/>
    <w:rsid w:val="005B6367"/>
    <w:rsid w:val="005E10FB"/>
    <w:rsid w:val="005F2231"/>
    <w:rsid w:val="00675652"/>
    <w:rsid w:val="006B3C43"/>
    <w:rsid w:val="00781D36"/>
    <w:rsid w:val="00782748"/>
    <w:rsid w:val="00783287"/>
    <w:rsid w:val="00830179"/>
    <w:rsid w:val="00834BD2"/>
    <w:rsid w:val="008A3097"/>
    <w:rsid w:val="009177E6"/>
    <w:rsid w:val="00926601"/>
    <w:rsid w:val="00926B7A"/>
    <w:rsid w:val="00936D18"/>
    <w:rsid w:val="00963F09"/>
    <w:rsid w:val="009675C3"/>
    <w:rsid w:val="00970D99"/>
    <w:rsid w:val="009836DB"/>
    <w:rsid w:val="009B53CB"/>
    <w:rsid w:val="009F4BAA"/>
    <w:rsid w:val="009F56CB"/>
    <w:rsid w:val="00A31C1C"/>
    <w:rsid w:val="00A35245"/>
    <w:rsid w:val="00A4564B"/>
    <w:rsid w:val="00AA37A0"/>
    <w:rsid w:val="00AC35CF"/>
    <w:rsid w:val="00AF4C83"/>
    <w:rsid w:val="00B66EEE"/>
    <w:rsid w:val="00B9394E"/>
    <w:rsid w:val="00BB55EB"/>
    <w:rsid w:val="00BF019D"/>
    <w:rsid w:val="00C541DB"/>
    <w:rsid w:val="00C91E45"/>
    <w:rsid w:val="00C9638D"/>
    <w:rsid w:val="00CE0767"/>
    <w:rsid w:val="00D84E33"/>
    <w:rsid w:val="00D96AEC"/>
    <w:rsid w:val="00E7733A"/>
    <w:rsid w:val="00E87C79"/>
    <w:rsid w:val="00EB5C48"/>
    <w:rsid w:val="00ED280F"/>
    <w:rsid w:val="00ED3681"/>
    <w:rsid w:val="00F110CA"/>
    <w:rsid w:val="00F312EA"/>
    <w:rsid w:val="00F578DC"/>
    <w:rsid w:val="00F71A92"/>
    <w:rsid w:val="00F9027D"/>
    <w:rsid w:val="00F906BE"/>
    <w:rsid w:val="00FB333A"/>
    <w:rsid w:val="00FB4B33"/>
    <w:rsid w:val="00FB4B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1E4E"/>
    <w:pPr>
      <w:kinsoku w:val="0"/>
      <w:spacing w:before="120" w:after="0" w:line="264" w:lineRule="auto"/>
    </w:pPr>
    <w:rPr>
      <w:rFonts w:ascii="Arial" w:eastAsia="Arial" w:hAnsi="Arial" w:cs="Arial"/>
      <w:sz w:val="20"/>
      <w:szCs w:val="20"/>
      <w:lang w:val="en-GB"/>
    </w:rPr>
  </w:style>
  <w:style w:type="paragraph" w:styleId="Heading1">
    <w:name w:val="heading 1"/>
    <w:basedOn w:val="Normal"/>
    <w:link w:val="Heading1Char"/>
    <w:uiPriority w:val="9"/>
    <w:qFormat/>
    <w:rsid w:val="004F1E4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aliases w:val="H2"/>
    <w:basedOn w:val="Normal"/>
    <w:next w:val="Normal"/>
    <w:link w:val="Heading2Char"/>
    <w:uiPriority w:val="9"/>
    <w:unhideWhenUsed/>
    <w:qFormat/>
    <w:rsid w:val="004F1E4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aliases w:val="H3"/>
    <w:basedOn w:val="Normal"/>
    <w:next w:val="Normal"/>
    <w:link w:val="Heading3Char"/>
    <w:uiPriority w:val="9"/>
    <w:qFormat/>
    <w:rsid w:val="004F1E4E"/>
    <w:pPr>
      <w:keepNext/>
      <w:tabs>
        <w:tab w:val="num" w:pos="936"/>
      </w:tabs>
      <w:spacing w:before="240" w:after="80"/>
      <w:ind w:left="936" w:hanging="936"/>
      <w:outlineLvl w:val="2"/>
    </w:pPr>
    <w:rPr>
      <w:b/>
      <w:bCs/>
      <w:color w:val="000000" w:themeColor="text1"/>
      <w:sz w:val="24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1E4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aliases w:val="H2 Char"/>
    <w:basedOn w:val="DefaultParagraphFont"/>
    <w:link w:val="Heading2"/>
    <w:uiPriority w:val="9"/>
    <w:rsid w:val="004F1E4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aliases w:val="H3 Char"/>
    <w:basedOn w:val="DefaultParagraphFont"/>
    <w:link w:val="Heading3"/>
    <w:uiPriority w:val="9"/>
    <w:rsid w:val="004F1E4E"/>
    <w:rPr>
      <w:rFonts w:ascii="Arial" w:eastAsia="Arial" w:hAnsi="Arial" w:cs="Arial"/>
      <w:b/>
      <w:bCs/>
      <w:color w:val="000000" w:themeColor="text1"/>
      <w:sz w:val="24"/>
      <w:lang w:val="en-GB"/>
    </w:rPr>
  </w:style>
  <w:style w:type="paragraph" w:styleId="Footer">
    <w:name w:val="footer"/>
    <w:aliases w:val="Capgemini Footer"/>
    <w:basedOn w:val="Normal"/>
    <w:link w:val="FooterChar"/>
    <w:rsid w:val="004F1E4E"/>
    <w:pPr>
      <w:tabs>
        <w:tab w:val="center" w:pos="4680"/>
        <w:tab w:val="right" w:pos="9360"/>
      </w:tabs>
      <w:spacing w:before="60"/>
    </w:pPr>
    <w:rPr>
      <w:sz w:val="16"/>
      <w:szCs w:val="16"/>
    </w:rPr>
  </w:style>
  <w:style w:type="character" w:customStyle="1" w:styleId="FooterChar">
    <w:name w:val="Footer Char"/>
    <w:aliases w:val="Capgemini Footer Char"/>
    <w:basedOn w:val="DefaultParagraphFont"/>
    <w:link w:val="Footer"/>
    <w:rsid w:val="004F1E4E"/>
    <w:rPr>
      <w:rFonts w:ascii="Arial" w:eastAsia="Arial" w:hAnsi="Arial" w:cs="Arial"/>
      <w:sz w:val="16"/>
      <w:szCs w:val="16"/>
      <w:lang w:val="en-GB"/>
    </w:rPr>
  </w:style>
  <w:style w:type="paragraph" w:styleId="Header">
    <w:name w:val="header"/>
    <w:aliases w:val="Capgemini Header"/>
    <w:basedOn w:val="Normal"/>
    <w:link w:val="HeaderChar"/>
    <w:rsid w:val="004F1E4E"/>
    <w:pPr>
      <w:keepLines/>
      <w:tabs>
        <w:tab w:val="right" w:pos="9360"/>
      </w:tabs>
      <w:spacing w:before="60"/>
    </w:pPr>
    <w:rPr>
      <w:sz w:val="16"/>
    </w:rPr>
  </w:style>
  <w:style w:type="character" w:customStyle="1" w:styleId="HeaderChar">
    <w:name w:val="Header Char"/>
    <w:aliases w:val="Capgemini Header Char"/>
    <w:basedOn w:val="DefaultParagraphFont"/>
    <w:link w:val="Header"/>
    <w:rsid w:val="004F1E4E"/>
    <w:rPr>
      <w:rFonts w:ascii="Arial" w:eastAsia="Arial" w:hAnsi="Arial" w:cs="Arial"/>
      <w:sz w:val="16"/>
      <w:szCs w:val="20"/>
      <w:lang w:val="en-GB"/>
    </w:rPr>
  </w:style>
  <w:style w:type="character" w:styleId="Hyperlink">
    <w:name w:val="Hyperlink"/>
    <w:basedOn w:val="DefaultParagraphFont"/>
    <w:uiPriority w:val="99"/>
    <w:rsid w:val="004F1E4E"/>
    <w:rPr>
      <w:color w:val="5B9BD5" w:themeColor="accent1"/>
      <w:u w:val="single"/>
    </w:rPr>
  </w:style>
  <w:style w:type="paragraph" w:styleId="TOC1">
    <w:name w:val="toc 1"/>
    <w:basedOn w:val="Normal"/>
    <w:next w:val="Normal"/>
    <w:autoRedefine/>
    <w:uiPriority w:val="39"/>
    <w:rsid w:val="004F1E4E"/>
    <w:pPr>
      <w:keepNext/>
      <w:keepLines/>
      <w:tabs>
        <w:tab w:val="left" w:pos="504"/>
        <w:tab w:val="right" w:leader="dot" w:pos="8640"/>
      </w:tabs>
      <w:spacing w:before="240"/>
      <w:ind w:left="504" w:right="288" w:hanging="504"/>
    </w:pPr>
    <w:rPr>
      <w:b/>
      <w:noProof/>
      <w:color w:val="000000" w:themeColor="text1"/>
      <w:sz w:val="22"/>
    </w:rPr>
  </w:style>
  <w:style w:type="paragraph" w:styleId="TOC2">
    <w:name w:val="toc 2"/>
    <w:basedOn w:val="Normal"/>
    <w:next w:val="Normal"/>
    <w:autoRedefine/>
    <w:uiPriority w:val="39"/>
    <w:rsid w:val="004F1E4E"/>
    <w:pPr>
      <w:tabs>
        <w:tab w:val="left" w:pos="1152"/>
        <w:tab w:val="right" w:leader="dot" w:pos="8640"/>
      </w:tabs>
      <w:ind w:left="1152" w:right="288" w:hanging="648"/>
    </w:pPr>
    <w:rPr>
      <w:noProof/>
    </w:rPr>
  </w:style>
  <w:style w:type="character" w:styleId="PageNumber">
    <w:name w:val="page number"/>
    <w:basedOn w:val="DefaultParagraphFont"/>
    <w:rsid w:val="004F1E4E"/>
  </w:style>
  <w:style w:type="table" w:styleId="TableGrid">
    <w:name w:val="Table Grid"/>
    <w:basedOn w:val="TableNormal"/>
    <w:uiPriority w:val="59"/>
    <w:rsid w:val="004F1E4E"/>
    <w:pPr>
      <w:kinsoku w:val="0"/>
      <w:spacing w:before="120" w:after="0" w:line="264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S-Heading1">
    <w:name w:val="IS - Heading 1"/>
    <w:basedOn w:val="Heading1"/>
    <w:qFormat/>
    <w:rsid w:val="004F1E4E"/>
    <w:pPr>
      <w:keepNext/>
      <w:pageBreakBefore/>
      <w:tabs>
        <w:tab w:val="left" w:pos="720"/>
      </w:tabs>
      <w:spacing w:before="480" w:beforeAutospacing="0" w:after="320" w:afterAutospacing="0" w:line="264" w:lineRule="auto"/>
      <w:ind w:left="360" w:hanging="360"/>
    </w:pPr>
    <w:rPr>
      <w:rFonts w:ascii="Arial" w:eastAsia="Arial" w:hAnsi="Arial" w:cs="Arial"/>
      <w:snapToGrid w:val="0"/>
      <w:color w:val="44546A" w:themeColor="text2"/>
      <w:kern w:val="32"/>
      <w:sz w:val="40"/>
      <w:szCs w:val="32"/>
    </w:rPr>
  </w:style>
  <w:style w:type="paragraph" w:customStyle="1" w:styleId="IS-Heading2">
    <w:name w:val="IS - Heading 2"/>
    <w:basedOn w:val="Heading2"/>
    <w:qFormat/>
    <w:rsid w:val="004F1E4E"/>
    <w:pPr>
      <w:keepLines w:val="0"/>
      <w:numPr>
        <w:ilvl w:val="1"/>
      </w:numPr>
      <w:tabs>
        <w:tab w:val="num" w:pos="936"/>
      </w:tabs>
      <w:spacing w:before="320" w:after="120"/>
      <w:ind w:left="936" w:hanging="936"/>
    </w:pPr>
    <w:rPr>
      <w:rFonts w:ascii="Arial" w:eastAsia="Arial" w:hAnsi="Arial" w:cs="Arial"/>
      <w:b/>
      <w:bCs/>
      <w:iCs/>
      <w:color w:val="44546A" w:themeColor="text2"/>
      <w:sz w:val="32"/>
      <w:szCs w:val="28"/>
    </w:rPr>
  </w:style>
  <w:style w:type="paragraph" w:customStyle="1" w:styleId="IS-Bodytext">
    <w:name w:val="IS - Body text"/>
    <w:basedOn w:val="BodyText"/>
    <w:qFormat/>
    <w:rsid w:val="004F1E4E"/>
    <w:rPr>
      <w:color w:val="000000" w:themeColor="text1"/>
    </w:rPr>
  </w:style>
  <w:style w:type="character" w:customStyle="1" w:styleId="StyleBackground1">
    <w:name w:val="Style Background 1"/>
    <w:basedOn w:val="DefaultParagraphFont"/>
    <w:rsid w:val="004F1E4E"/>
    <w:rPr>
      <w:color w:val="000000" w:themeColor="text1"/>
    </w:rPr>
  </w:style>
  <w:style w:type="paragraph" w:customStyle="1" w:styleId="ISProposalTitle28pt">
    <w:name w:val="IS Proposal Title + 28 pt"/>
    <w:basedOn w:val="Normal"/>
    <w:rsid w:val="004F1E4E"/>
    <w:rPr>
      <w:rFonts w:cs="Times New Roman"/>
      <w:b/>
      <w:bCs/>
      <w:sz w:val="56"/>
      <w:szCs w:val="36"/>
    </w:rPr>
  </w:style>
  <w:style w:type="paragraph" w:customStyle="1" w:styleId="ISProposalSubTitle20pt">
    <w:name w:val="IS Proposal SubTitle + 20 pt"/>
    <w:basedOn w:val="Normal"/>
    <w:rsid w:val="004F1E4E"/>
    <w:pPr>
      <w:spacing w:before="180"/>
    </w:pPr>
    <w:rPr>
      <w:b/>
      <w:bCs/>
      <w:sz w:val="40"/>
      <w:szCs w:val="28"/>
    </w:rPr>
  </w:style>
  <w:style w:type="paragraph" w:customStyle="1" w:styleId="IS-TOCTitleCentered">
    <w:name w:val="IS - TOC_Title + Centered"/>
    <w:basedOn w:val="Normal"/>
    <w:rsid w:val="004F1E4E"/>
    <w:pPr>
      <w:spacing w:before="480" w:after="280"/>
      <w:jc w:val="center"/>
    </w:pPr>
    <w:rPr>
      <w:rFonts w:eastAsia="Times New Roman" w:cs="Times New Roman"/>
      <w:b/>
      <w:bCs/>
      <w:color w:val="44546A" w:themeColor="text2"/>
      <w:sz w:val="32"/>
    </w:rPr>
  </w:style>
  <w:style w:type="paragraph" w:styleId="ListParagraph">
    <w:name w:val="List Paragraph"/>
    <w:basedOn w:val="Normal"/>
    <w:link w:val="ListParagraphChar"/>
    <w:uiPriority w:val="34"/>
    <w:qFormat/>
    <w:rsid w:val="004F1E4E"/>
    <w:pPr>
      <w:kinsoku/>
      <w:spacing w:before="0" w:after="120" w:line="276" w:lineRule="auto"/>
      <w:ind w:left="720"/>
    </w:pPr>
    <w:rPr>
      <w:rFonts w:ascii="Calibri" w:eastAsia="Calibri" w:hAnsi="Calibri" w:cs="Times New Roman"/>
      <w:sz w:val="22"/>
      <w:szCs w:val="22"/>
      <w:lang w:eastAsia="en-GB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4F1E4E"/>
    <w:rPr>
      <w:rFonts w:ascii="Calibri" w:eastAsia="Calibri" w:hAnsi="Calibri" w:cs="Times New Roman"/>
      <w:lang w:val="en-GB" w:eastAsia="en-GB"/>
    </w:rPr>
  </w:style>
  <w:style w:type="paragraph" w:styleId="BodyText">
    <w:name w:val="Body Text"/>
    <w:basedOn w:val="Normal"/>
    <w:link w:val="BodyTextChar"/>
    <w:uiPriority w:val="99"/>
    <w:semiHidden/>
    <w:unhideWhenUsed/>
    <w:rsid w:val="004F1E4E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4F1E4E"/>
    <w:rPr>
      <w:rFonts w:ascii="Arial" w:eastAsia="Arial" w:hAnsi="Arial" w:cs="Arial"/>
      <w:sz w:val="20"/>
      <w:szCs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1E4E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1E4E"/>
    <w:rPr>
      <w:rFonts w:ascii="Tahoma" w:eastAsia="Arial" w:hAnsi="Tahoma" w:cs="Tahoma"/>
      <w:sz w:val="16"/>
      <w:szCs w:val="16"/>
      <w:lang w:val="en-GB"/>
    </w:rPr>
  </w:style>
  <w:style w:type="character" w:styleId="Strong">
    <w:name w:val="Strong"/>
    <w:basedOn w:val="DefaultParagraphFont"/>
    <w:uiPriority w:val="22"/>
    <w:qFormat/>
    <w:rsid w:val="004F1E4E"/>
    <w:rPr>
      <w:b/>
      <w:bCs/>
    </w:rPr>
  </w:style>
  <w:style w:type="character" w:styleId="Emphasis">
    <w:name w:val="Emphasis"/>
    <w:basedOn w:val="DefaultParagraphFont"/>
    <w:uiPriority w:val="20"/>
    <w:qFormat/>
    <w:rsid w:val="004F1E4E"/>
    <w:rPr>
      <w:i/>
      <w:iCs/>
    </w:rPr>
  </w:style>
  <w:style w:type="paragraph" w:styleId="NormalWeb">
    <w:name w:val="Normal (Web)"/>
    <w:basedOn w:val="Normal"/>
    <w:uiPriority w:val="99"/>
    <w:unhideWhenUsed/>
    <w:rsid w:val="004F1E4E"/>
    <w:pPr>
      <w:kinsoku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4F1E4E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F1E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kinsoku/>
      <w:spacing w:before="0" w:line="240" w:lineRule="auto"/>
    </w:pPr>
    <w:rPr>
      <w:rFonts w:ascii="Courier New" w:eastAsia="Times New Roman" w:hAnsi="Courier New" w:cs="Courier New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F1E4E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4F1E4E"/>
  </w:style>
  <w:style w:type="paragraph" w:styleId="TOC3">
    <w:name w:val="toc 3"/>
    <w:basedOn w:val="Normal"/>
    <w:next w:val="Normal"/>
    <w:autoRedefine/>
    <w:uiPriority w:val="39"/>
    <w:unhideWhenUsed/>
    <w:rsid w:val="004F1E4E"/>
    <w:pPr>
      <w:spacing w:after="100"/>
      <w:ind w:left="4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31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7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9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1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559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524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004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004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7963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1547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253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76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949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833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9719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114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74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1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26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2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://localhost:9001/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header" Target="header1.xml"/><Relationship Id="rId19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9</Pages>
  <Words>724</Words>
  <Characters>4133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vvushako</cp:lastModifiedBy>
  <cp:revision>103</cp:revision>
  <dcterms:created xsi:type="dcterms:W3CDTF">2016-05-23T16:04:00Z</dcterms:created>
  <dcterms:modified xsi:type="dcterms:W3CDTF">2016-05-26T07:14:00Z</dcterms:modified>
</cp:coreProperties>
</file>