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Future of Prompt Engineering in AI</w:t>
      </w:r>
    </w:p>
    <w:p>
      <w:pPr>
        <w:pStyle w:val="Heading2"/>
      </w:pPr>
      <w:r>
        <w:t>Introduction</w:t>
      </w:r>
    </w:p>
    <w:p>
      <w:r>
        <w:t>Artificial Intelligence (AI) has revolutionized the way humans interact with technology. Prompt engineering is at the heart of this transformation, serving as the bridge between humans and AI models. As AI evolves, so does prompt engineering, moving from simple text-based prompts to complex multimodal interactions. This blog explores the future of prompt engineering, its emerging trends, and career opportunities.</w:t>
      </w:r>
    </w:p>
    <w:p>
      <w:pPr>
        <w:pStyle w:val="Heading2"/>
      </w:pPr>
      <w:r>
        <w:t>The Evolution of Prompt Engineering</w:t>
      </w:r>
    </w:p>
    <w:p>
      <w:r>
        <w:t>Prompt engineering has evolved from basic keyword-driven commands to sophisticated AI-generated content. The early days involved simple text prompts, but modern AI models like GPT-4 and multimodal AI can interpret images, videos, and even emotions.</w:t>
      </w:r>
    </w:p>
    <w:p>
      <w:r>
        <w:t>Key milestones in prompt engineering:</w:t>
      </w:r>
    </w:p>
    <w:p>
      <w:r>
        <w:t>• Basic text prompts (Early AI models)</w:t>
      </w:r>
    </w:p>
    <w:p>
      <w:r>
        <w:t>• Contextual prompts (Improved AI understanding)</w:t>
      </w:r>
    </w:p>
    <w:p>
      <w:r>
        <w:t>• Multimodal AI (Integration of text, images, and videos)</w:t>
      </w:r>
    </w:p>
    <w:p>
      <w:r>
        <w:t>• Automated prompt tuning (AI optimizing itself)</w:t>
      </w:r>
    </w:p>
    <w:p>
      <w:pPr>
        <w:pStyle w:val="Heading2"/>
      </w:pPr>
      <w:r>
        <w:t>Future Trends in Prompt Engineering</w:t>
      </w:r>
    </w:p>
    <w:p>
      <w:r>
        <w:t>The future of prompt engineering is shaped by several key trends that will redefine how AI interacts with users:</w:t>
      </w:r>
    </w:p>
    <w:p>
      <w:r>
        <w:t>• Automated Prompt Optimization: AI models improving prompt efficiency through self-learning.</w:t>
      </w:r>
    </w:p>
    <w:p>
      <w:r>
        <w:t>• Multimodal AI: AI processing and generating text, images, videos, and even sounds.</w:t>
      </w:r>
    </w:p>
    <w:p>
      <w:r>
        <w:t>• Ethical AI Considerations: Bias reduction, AI transparency, and responsible AI usage.</w:t>
      </w:r>
    </w:p>
    <w:p>
      <w:r>
        <w:t>• AI-Powered Creativity: AI-generated content in writing, design, and coding.</w:t>
      </w:r>
    </w:p>
    <w:p>
      <w:pPr>
        <w:pStyle w:val="Heading2"/>
      </w:pPr>
      <w:r>
        <w:t>Career Opportunities in Prompt Engineering</w:t>
      </w:r>
    </w:p>
    <w:p>
      <w:r>
        <w:t>With the rise of AI, new career paths in prompt engineering are emerging. Some key roles include:</w:t>
      </w:r>
    </w:p>
    <w:p>
      <w:r>
        <w:t>• AI Prompt Engineer – Specializing in designing and optimizing AI prompts.</w:t>
      </w:r>
    </w:p>
    <w:p>
      <w:r>
        <w:t>• AI Trainer – Teaching AI models to interpret and respond accurately.</w:t>
      </w:r>
    </w:p>
    <w:p>
      <w:r>
        <w:t>• Content Automation Specialist – Using AI for automated content generation.</w:t>
      </w:r>
    </w:p>
    <w:p>
      <w:r>
        <w:t>• AI Researcher – Exploring the boundaries of AI interaction and ethics.</w:t>
      </w:r>
    </w:p>
    <w:p>
      <w:pPr>
        <w:pStyle w:val="Heading2"/>
      </w:pPr>
      <w:r>
        <w:t>Conclusion</w:t>
      </w:r>
    </w:p>
    <w:p>
      <w:r>
        <w:t>Prompt engineering is an exciting and rapidly evolving field with significant opportunities in AI automation, content generation, and research. As AI continues to advance, mastering prompt engineering will be a valuable skill for anyone looking to work in AI-driven industries.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