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48" w:rsidRPr="00221048" w:rsidRDefault="00221048" w:rsidP="00221048">
      <w:pPr>
        <w:pageBreakBefore/>
        <w:overflowPunct w:val="0"/>
        <w:autoSpaceDE w:val="0"/>
        <w:autoSpaceDN w:val="0"/>
        <w:adjustRightInd w:val="0"/>
        <w:spacing w:after="60"/>
        <w:jc w:val="center"/>
        <w:textAlignment w:val="baseline"/>
        <w:rPr>
          <w:rFonts w:eastAsia="Times New Roman" w:hAnsi="Arial Bold" w:cs="Times New Roman"/>
          <w:b/>
          <w:kern w:val="28"/>
          <w:sz w:val="24"/>
          <w:szCs w:val="20"/>
        </w:rPr>
      </w:pPr>
      <w:r w:rsidRPr="00221048">
        <w:rPr>
          <w:rFonts w:eastAsia="Times New Roman" w:hAnsi="Arial Bold" w:cs="Times New Roman"/>
          <w:b/>
          <w:kern w:val="28"/>
          <w:sz w:val="24"/>
          <w:szCs w:val="20"/>
        </w:rPr>
        <w:t>TABLE OF CONTENTS</w:t>
      </w:r>
    </w:p>
    <w:p w:rsidR="00221048" w:rsidRPr="00221048" w:rsidRDefault="00221048" w:rsidP="00221048">
      <w:pPr>
        <w:tabs>
          <w:tab w:val="left" w:pos="9015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b/>
          <w:sz w:val="22"/>
          <w:szCs w:val="20"/>
        </w:rPr>
      </w:pPr>
      <w:r w:rsidRPr="00221048">
        <w:rPr>
          <w:rFonts w:eastAsia="Times New Roman" w:cs="Times New Roman"/>
          <w:b/>
          <w:sz w:val="22"/>
          <w:szCs w:val="20"/>
        </w:rPr>
        <w:t>SECTION</w:t>
      </w:r>
      <w:r w:rsidRPr="00221048">
        <w:rPr>
          <w:rFonts w:eastAsia="Times New Roman" w:cs="Times New Roman"/>
          <w:b/>
          <w:sz w:val="22"/>
          <w:szCs w:val="20"/>
        </w:rPr>
        <w:tab/>
        <w:t>PAGE</w:t>
      </w:r>
    </w:p>
    <w:p w:rsidR="00B503B5" w:rsidRDefault="003822EF">
      <w:pPr>
        <w:pStyle w:val="TO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r>
        <w:fldChar w:fldCharType="begin"/>
      </w:r>
      <w:r w:rsidR="00BE7627">
        <w:instrText xml:space="preserve"> TOC \o "1-3" \h \z \t "Title,1" </w:instrText>
      </w:r>
      <w:r>
        <w:fldChar w:fldCharType="separate"/>
      </w:r>
      <w:hyperlink w:anchor="_Toc400289224" w:history="1">
        <w:r w:rsidR="00B503B5" w:rsidRPr="009A4FB0">
          <w:rPr>
            <w:rStyle w:val="Hyperlink"/>
          </w:rPr>
          <w:t>1</w:t>
        </w:r>
        <w:r w:rsidR="00B503B5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B503B5" w:rsidRPr="009A4FB0">
          <w:rPr>
            <w:rStyle w:val="Hyperlink"/>
          </w:rPr>
          <w:t>Scope</w:t>
        </w:r>
        <w:r w:rsidR="00B503B5">
          <w:rPr>
            <w:webHidden/>
          </w:rPr>
          <w:tab/>
        </w:r>
        <w:r w:rsidR="00B503B5">
          <w:rPr>
            <w:webHidden/>
          </w:rPr>
          <w:fldChar w:fldCharType="begin"/>
        </w:r>
        <w:r w:rsidR="00B503B5">
          <w:rPr>
            <w:webHidden/>
          </w:rPr>
          <w:instrText xml:space="preserve"> PAGEREF _Toc400289224 \h </w:instrText>
        </w:r>
        <w:r w:rsidR="00B503B5">
          <w:rPr>
            <w:webHidden/>
          </w:rPr>
        </w:r>
        <w:r w:rsidR="00B503B5">
          <w:rPr>
            <w:webHidden/>
          </w:rPr>
          <w:fldChar w:fldCharType="separate"/>
        </w:r>
        <w:r w:rsidR="00B503B5">
          <w:rPr>
            <w:webHidden/>
          </w:rPr>
          <w:t>2</w:t>
        </w:r>
        <w:r w:rsidR="00B503B5"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25" w:history="1">
        <w:r w:rsidRPr="009A4FB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Sitemap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400289226" w:history="1">
        <w:r w:rsidRPr="009A4FB0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9A4FB0">
          <w:rPr>
            <w:rStyle w:val="Hyperlink"/>
          </w:rPr>
          <w:t>wireframe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27" w:history="1">
        <w:r w:rsidRPr="009A4FB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Proposed Technology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28" w:history="1">
        <w:r w:rsidRPr="009A4FB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Login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29" w:history="1">
        <w:r w:rsidRPr="009A4FB0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Home/Dashboard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30" w:history="1">
        <w:r w:rsidRPr="009A4FB0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All Networks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31" w:history="1">
        <w:r w:rsidRPr="009A4FB0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All Networks (same page)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32" w:history="1">
        <w:r w:rsidRPr="009A4FB0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Data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3B5" w:rsidRDefault="00B503B5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289233" w:history="1">
        <w:r w:rsidRPr="009A4FB0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Pr="009A4FB0">
          <w:rPr>
            <w:rStyle w:val="Hyperlink"/>
          </w:rPr>
          <w:t>Assets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_Toc400289233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21048" w:rsidRDefault="003822EF" w:rsidP="00221048">
      <w:r>
        <w:rPr>
          <w:rFonts w:hAnsi="Arial Bold"/>
          <w:b/>
          <w:caps/>
          <w:noProof/>
          <w:sz w:val="22"/>
        </w:rPr>
        <w:fldChar w:fldCharType="end"/>
      </w:r>
    </w:p>
    <w:p w:rsidR="00FA2917" w:rsidRDefault="00BF0E75" w:rsidP="008B3E83">
      <w:pPr>
        <w:pStyle w:val="Heading1"/>
        <w:pageBreakBefore/>
      </w:pPr>
      <w:bookmarkStart w:id="0" w:name="_Toc400289224"/>
      <w:r>
        <w:lastRenderedPageBreak/>
        <w:t>Scope</w:t>
      </w:r>
      <w:bookmarkEnd w:id="0"/>
    </w:p>
    <w:p w:rsidR="00893E02" w:rsidRDefault="00893E02" w:rsidP="00FA2917">
      <w:pPr>
        <w:pStyle w:val="NormalIndent"/>
        <w:ind w:left="992"/>
      </w:pPr>
      <w:r>
        <w:t xml:space="preserve">To create a wireframe and site map for Data Management Software (DMS) and to </w:t>
      </w:r>
      <w:r w:rsidR="003D151F">
        <w:t>explain</w:t>
      </w:r>
      <w:r>
        <w:t xml:space="preserve"> a detail description of the page and fu</w:t>
      </w:r>
      <w:r w:rsidR="00810414">
        <w:t>nctionalities within each pages</w:t>
      </w:r>
    </w:p>
    <w:p w:rsidR="00893E02" w:rsidRDefault="00893E02" w:rsidP="00893E02">
      <w:pPr>
        <w:pStyle w:val="Heading2"/>
      </w:pPr>
      <w:bookmarkStart w:id="1" w:name="_Toc400289225"/>
      <w:r>
        <w:t>Sitemap</w:t>
      </w:r>
      <w:bookmarkEnd w:id="1"/>
    </w:p>
    <w:p w:rsidR="006C3510" w:rsidRDefault="00AB0B2E" w:rsidP="00FD4607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610225" cy="43243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10" w:rsidRDefault="006C3510" w:rsidP="006C3510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1</w:t>
      </w:r>
      <w:r w:rsidR="003822EF">
        <w:fldChar w:fldCharType="end"/>
      </w:r>
      <w:r>
        <w:t>: Site Map</w:t>
      </w:r>
    </w:p>
    <w:p w:rsidR="00A27CFF" w:rsidRDefault="00A27CFF">
      <w:pPr>
        <w:spacing w:before="0" w:line="240" w:lineRule="auto"/>
        <w:rPr>
          <w:rFonts w:eastAsia="Times New Roman" w:hAnsi="Arial Bold" w:cs="Times New Roman"/>
          <w:b/>
          <w:bCs/>
          <w:caps/>
          <w:kern w:val="32"/>
          <w:sz w:val="24"/>
          <w:szCs w:val="32"/>
        </w:rPr>
      </w:pPr>
      <w:r>
        <w:br w:type="page"/>
      </w:r>
    </w:p>
    <w:p w:rsidR="00E670AB" w:rsidRDefault="00E670AB" w:rsidP="00E670AB">
      <w:pPr>
        <w:pStyle w:val="Heading1"/>
      </w:pPr>
      <w:bookmarkStart w:id="2" w:name="_Toc400289226"/>
      <w:r>
        <w:lastRenderedPageBreak/>
        <w:t>wireframe</w:t>
      </w:r>
      <w:bookmarkEnd w:id="2"/>
    </w:p>
    <w:p w:rsidR="00860D1C" w:rsidRDefault="00860D1C" w:rsidP="00E670AB">
      <w:pPr>
        <w:pStyle w:val="NormalIndent"/>
      </w:pPr>
      <w:r>
        <w:t xml:space="preserve">Wireframe </w:t>
      </w:r>
      <w:r w:rsidR="000C3D35">
        <w:t xml:space="preserve">is a </w:t>
      </w:r>
      <w:r w:rsidRPr="00860D1C">
        <w:t>page schematic or screen blueprint, is a visual guide that represents the skeletal framework of a website.</w:t>
      </w:r>
    </w:p>
    <w:p w:rsidR="00A27CFF" w:rsidRDefault="00A27CFF" w:rsidP="00A27CFF">
      <w:pPr>
        <w:spacing w:before="0" w:line="240" w:lineRule="auto"/>
      </w:pPr>
    </w:p>
    <w:p w:rsidR="00A27CFF" w:rsidRDefault="00A27CFF" w:rsidP="00A27CFF">
      <w:pPr>
        <w:spacing w:before="0" w:line="240" w:lineRule="auto"/>
        <w:ind w:left="244" w:firstLine="720"/>
      </w:pPr>
    </w:p>
    <w:p w:rsidR="00E670AB" w:rsidRPr="00A27CFF" w:rsidRDefault="00860D1C" w:rsidP="00A27CFF">
      <w:pPr>
        <w:spacing w:before="0" w:line="240" w:lineRule="auto"/>
        <w:ind w:left="244" w:firstLine="720"/>
        <w:rPr>
          <w:b/>
        </w:rPr>
      </w:pPr>
      <w:r w:rsidRPr="00A27CFF">
        <w:rPr>
          <w:b/>
        </w:rPr>
        <w:t>Site map structure</w:t>
      </w:r>
      <w:r w:rsidR="000C3D35" w:rsidRPr="00A27CFF">
        <w:rPr>
          <w:b/>
        </w:rPr>
        <w:t>:</w:t>
      </w:r>
    </w:p>
    <w:p w:rsidR="000C3D35" w:rsidRDefault="000C3D35" w:rsidP="00E670AB">
      <w:pPr>
        <w:pStyle w:val="NormalIndent"/>
      </w:pPr>
      <w:r>
        <w:tab/>
      </w:r>
      <w:r w:rsidR="00752685">
        <w:rPr>
          <w:noProof/>
          <w:lang w:eastAsia="en-GB"/>
        </w:rPr>
        <w:drawing>
          <wp:inline distT="0" distB="0" distL="0" distR="0">
            <wp:extent cx="3705225" cy="34290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3D35" w:rsidRDefault="000C3D35" w:rsidP="00E670AB">
      <w:pPr>
        <w:pStyle w:val="NormalIndent"/>
      </w:pPr>
      <w:r>
        <w:tab/>
      </w:r>
      <w:r>
        <w:tab/>
      </w:r>
    </w:p>
    <w:p w:rsidR="00860D1C" w:rsidRPr="00E670AB" w:rsidRDefault="00860D1C" w:rsidP="00E670AB">
      <w:pPr>
        <w:pStyle w:val="NormalIndent"/>
      </w:pPr>
    </w:p>
    <w:p w:rsidR="00807F8B" w:rsidRDefault="00A0125B" w:rsidP="00A0125B">
      <w:pPr>
        <w:pStyle w:val="Heading2"/>
      </w:pPr>
      <w:bookmarkStart w:id="3" w:name="_Toc400289227"/>
      <w:r>
        <w:t xml:space="preserve">Proposed </w:t>
      </w:r>
      <w:r w:rsidR="008409E7">
        <w:t>Technology</w:t>
      </w:r>
      <w:bookmarkEnd w:id="3"/>
    </w:p>
    <w:p w:rsidR="008856C6" w:rsidRDefault="008856C6" w:rsidP="008856C6">
      <w:pPr>
        <w:pStyle w:val="NormalIndent"/>
      </w:pPr>
      <w:r>
        <w:t>Server: Tomcat</w:t>
      </w:r>
    </w:p>
    <w:p w:rsidR="008856C6" w:rsidRDefault="008856C6" w:rsidP="008856C6">
      <w:pPr>
        <w:pStyle w:val="NormalIndent"/>
      </w:pPr>
      <w:r>
        <w:t>Frame work: Spring Java Framework</w:t>
      </w:r>
    </w:p>
    <w:p w:rsidR="008856C6" w:rsidRDefault="008856C6" w:rsidP="008856C6">
      <w:pPr>
        <w:pStyle w:val="NormalIndent"/>
      </w:pPr>
      <w:r>
        <w:t xml:space="preserve">Database: </w:t>
      </w:r>
      <w:proofErr w:type="spellStart"/>
      <w:r>
        <w:t>MySQL</w:t>
      </w:r>
      <w:proofErr w:type="spellEnd"/>
    </w:p>
    <w:p w:rsidR="007E201A" w:rsidRDefault="007E201A" w:rsidP="008856C6">
      <w:pPr>
        <w:pStyle w:val="NormalIndent"/>
      </w:pPr>
      <w:r>
        <w:t>IDE: Eclipse</w:t>
      </w:r>
    </w:p>
    <w:p w:rsidR="007E201A" w:rsidRPr="008856C6" w:rsidRDefault="007E201A" w:rsidP="008856C6">
      <w:pPr>
        <w:pStyle w:val="NormalIndent"/>
      </w:pPr>
      <w:r>
        <w:t xml:space="preserve">GIT: </w:t>
      </w:r>
    </w:p>
    <w:p w:rsidR="00A0125B" w:rsidRDefault="00A0125B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</w:p>
    <w:p w:rsidR="00E670AB" w:rsidRDefault="00E670AB" w:rsidP="00E670AB">
      <w:pPr>
        <w:pStyle w:val="Heading2"/>
      </w:pPr>
      <w:bookmarkStart w:id="4" w:name="_Toc400289228"/>
      <w:r>
        <w:lastRenderedPageBreak/>
        <w:t>Login Page</w:t>
      </w:r>
      <w:bookmarkEnd w:id="4"/>
    </w:p>
    <w:p w:rsidR="00515A62" w:rsidRDefault="00A35B03" w:rsidP="00515A62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829300" cy="43719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90F" w:rsidRDefault="00515A62" w:rsidP="00EA290F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2</w:t>
      </w:r>
      <w:r w:rsidR="003822EF">
        <w:fldChar w:fldCharType="end"/>
      </w:r>
      <w:r>
        <w:t>: Login page</w:t>
      </w:r>
    </w:p>
    <w:p w:rsidR="00EA290F" w:rsidRPr="00EA290F" w:rsidRDefault="00EA290F" w:rsidP="00EA290F">
      <w:pPr>
        <w:pStyle w:val="NormalIndent"/>
      </w:pPr>
    </w:p>
    <w:p w:rsidR="00BE2747" w:rsidRDefault="00BE2747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</w:p>
    <w:p w:rsidR="00515A62" w:rsidRDefault="00515A62" w:rsidP="00515A62">
      <w:pPr>
        <w:pStyle w:val="Heading2"/>
      </w:pPr>
      <w:bookmarkStart w:id="5" w:name="_Toc400289229"/>
      <w:r>
        <w:lastRenderedPageBreak/>
        <w:t>Home/Dashboard Page</w:t>
      </w:r>
      <w:bookmarkEnd w:id="5"/>
    </w:p>
    <w:p w:rsidR="00B61D1B" w:rsidRDefault="00A35B03" w:rsidP="00B61D1B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610225" cy="4029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62" w:rsidRDefault="00B61D1B" w:rsidP="00B61D1B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3</w:t>
      </w:r>
      <w:r w:rsidR="003822EF">
        <w:fldChar w:fldCharType="end"/>
      </w:r>
      <w:r>
        <w:t>: Home/Dashboard page</w:t>
      </w:r>
    </w:p>
    <w:p w:rsidR="00783145" w:rsidRDefault="00783145" w:rsidP="00234FEC">
      <w:pPr>
        <w:pStyle w:val="NormalIndent"/>
      </w:pPr>
      <w:r>
        <w:t>The u</w:t>
      </w:r>
      <w:r w:rsidR="00821580">
        <w:t>ser</w:t>
      </w:r>
      <w:r>
        <w:t xml:space="preserve"> </w:t>
      </w:r>
      <w:r w:rsidR="00061945">
        <w:t>(Admin/Client/Engineer)</w:t>
      </w:r>
      <w:r w:rsidR="00821580">
        <w:t xml:space="preserve"> </w:t>
      </w:r>
      <w:r>
        <w:t xml:space="preserve">can click several buttons in the wireframe box </w:t>
      </w:r>
      <w:r w:rsidR="00821580">
        <w:t xml:space="preserve">to have </w:t>
      </w:r>
      <w:r>
        <w:t>access according to their permission status</w:t>
      </w:r>
      <w:r w:rsidR="00821580">
        <w:t xml:space="preserve">. On hover or click over </w:t>
      </w:r>
      <w:r>
        <w:t>the button: ‘profile’; ‘help’; and</w:t>
      </w:r>
      <w:r w:rsidR="00821580">
        <w:t xml:space="preserve"> ‘admin’ </w:t>
      </w:r>
      <w:r>
        <w:t xml:space="preserve">allows </w:t>
      </w:r>
      <w:r w:rsidR="00821580">
        <w:t xml:space="preserve">pop-up list </w:t>
      </w:r>
      <w:r>
        <w:t xml:space="preserve">to </w:t>
      </w:r>
      <w:r w:rsidR="00821580">
        <w:t>appear with list of functionalities</w:t>
      </w:r>
      <w:r>
        <w:t xml:space="preserve"> dedicated to them.</w:t>
      </w:r>
    </w:p>
    <w:p w:rsidR="00234FEC" w:rsidRPr="00441AD0" w:rsidRDefault="001B6144" w:rsidP="00234FEC">
      <w:pPr>
        <w:pStyle w:val="NormalIndent"/>
        <w:rPr>
          <w:b/>
        </w:rPr>
      </w:pPr>
      <w:r>
        <w:rPr>
          <w:b/>
        </w:rPr>
        <w:t xml:space="preserve">All </w:t>
      </w:r>
      <w:r w:rsidR="00234FEC" w:rsidRPr="00441AD0">
        <w:rPr>
          <w:b/>
        </w:rPr>
        <w:t>Networks Status:</w:t>
      </w:r>
    </w:p>
    <w:p w:rsidR="00234FEC" w:rsidRDefault="008F721F" w:rsidP="00234FEC">
      <w:pPr>
        <w:pStyle w:val="NormalIndent"/>
      </w:pPr>
      <w:r>
        <w:t>It is a w</w:t>
      </w:r>
      <w:r w:rsidR="00441AD0">
        <w:t>ireframe</w:t>
      </w:r>
      <w:r w:rsidR="00821580">
        <w:t xml:space="preserve"> containing </w:t>
      </w:r>
      <w:r w:rsidR="00D62295">
        <w:t xml:space="preserve">status </w:t>
      </w:r>
      <w:r w:rsidR="00821580">
        <w:t>summary of all Network components</w:t>
      </w:r>
      <w:r w:rsidR="004C5FF6">
        <w:t>.</w:t>
      </w:r>
    </w:p>
    <w:p w:rsidR="004C5FF6" w:rsidRPr="00441AD0" w:rsidRDefault="00441AD0" w:rsidP="00234FEC">
      <w:pPr>
        <w:pStyle w:val="NormalIndent"/>
        <w:rPr>
          <w:b/>
        </w:rPr>
      </w:pPr>
      <w:r w:rsidRPr="00441AD0">
        <w:rPr>
          <w:b/>
        </w:rPr>
        <w:t xml:space="preserve">Monthly </w:t>
      </w:r>
      <w:r w:rsidR="004C5FF6" w:rsidRPr="00441AD0">
        <w:rPr>
          <w:b/>
        </w:rPr>
        <w:t>Reports:</w:t>
      </w:r>
    </w:p>
    <w:p w:rsidR="00441AD0" w:rsidRDefault="00441AD0" w:rsidP="00234FEC">
      <w:pPr>
        <w:pStyle w:val="NormalIndent"/>
      </w:pPr>
      <w:r>
        <w:t xml:space="preserve">The {6} most recently created or </w:t>
      </w:r>
      <w:r w:rsidR="008F721F">
        <w:t>generating</w:t>
      </w:r>
      <w:r>
        <w:t xml:space="preserve"> reports are shown in this wireframe, </w:t>
      </w:r>
      <w:r w:rsidR="008F721F">
        <w:t xml:space="preserve">it </w:t>
      </w:r>
      <w:r>
        <w:t xml:space="preserve">allows user to navigate to previous {6} monthly reports. Link is </w:t>
      </w:r>
      <w:r w:rsidR="008F721F">
        <w:t>(inactive</w:t>
      </w:r>
      <w:r w:rsidR="00FB05B5">
        <w:t>) greyed</w:t>
      </w:r>
      <w:r>
        <w:t xml:space="preserve"> out if there </w:t>
      </w:r>
      <w:r w:rsidR="00FB05B5">
        <w:t>are no previous reports</w:t>
      </w:r>
      <w:r w:rsidR="008F721F">
        <w:t>.</w:t>
      </w:r>
    </w:p>
    <w:p w:rsidR="004C5FF6" w:rsidRPr="00441AD0" w:rsidRDefault="004C5FF6" w:rsidP="00234FEC">
      <w:pPr>
        <w:pStyle w:val="NormalIndent"/>
        <w:rPr>
          <w:b/>
        </w:rPr>
      </w:pPr>
      <w:r w:rsidRPr="00441AD0">
        <w:rPr>
          <w:b/>
        </w:rPr>
        <w:t>Recent Projects:</w:t>
      </w:r>
    </w:p>
    <w:p w:rsidR="00441AD0" w:rsidRDefault="00441AD0" w:rsidP="00234FEC">
      <w:pPr>
        <w:pStyle w:val="NormalIndent"/>
      </w:pPr>
      <w:r>
        <w:t xml:space="preserve">The {6} most recently created or </w:t>
      </w:r>
      <w:r w:rsidR="008F721F">
        <w:t xml:space="preserve">current </w:t>
      </w:r>
      <w:r>
        <w:t>wor</w:t>
      </w:r>
      <w:r w:rsidR="008F721F">
        <w:t xml:space="preserve">king projects are shown in this </w:t>
      </w:r>
      <w:r>
        <w:t xml:space="preserve">wireframe, </w:t>
      </w:r>
      <w:r w:rsidR="008F721F">
        <w:t xml:space="preserve">it </w:t>
      </w:r>
      <w:r>
        <w:t xml:space="preserve">allows user to navigate to previous {6} projects. Link is </w:t>
      </w:r>
      <w:r w:rsidR="008F721F">
        <w:t>(inactive) greyed</w:t>
      </w:r>
      <w:r>
        <w:t xml:space="preserve"> out if there </w:t>
      </w:r>
      <w:r w:rsidR="00FB05B5">
        <w:t>are no previous projects</w:t>
      </w:r>
      <w:r w:rsidR="008F721F">
        <w:t>.</w:t>
      </w:r>
    </w:p>
    <w:p w:rsidR="004C5FF6" w:rsidRPr="00061945" w:rsidRDefault="004C5FF6" w:rsidP="00234FEC">
      <w:pPr>
        <w:pStyle w:val="NormalIndent"/>
        <w:rPr>
          <w:b/>
        </w:rPr>
      </w:pPr>
      <w:r w:rsidRPr="00061945">
        <w:rPr>
          <w:b/>
        </w:rPr>
        <w:t>User Activities:</w:t>
      </w:r>
    </w:p>
    <w:p w:rsidR="00441AD0" w:rsidRPr="00234FEC" w:rsidRDefault="00A32E89" w:rsidP="00234FEC">
      <w:pPr>
        <w:pStyle w:val="NormalIndent"/>
      </w:pPr>
      <w:r>
        <w:t>This wireframe allows d</w:t>
      </w:r>
      <w:r w:rsidR="00441AD0" w:rsidRPr="00441AD0">
        <w:t>e</w:t>
      </w:r>
      <w:r>
        <w:t>tailed tracking of user actions</w:t>
      </w:r>
      <w:r w:rsidR="00441AD0" w:rsidRPr="00441AD0">
        <w:t xml:space="preserve"> such as</w:t>
      </w:r>
      <w:r>
        <w:t>:</w:t>
      </w:r>
      <w:r w:rsidR="00441AD0" w:rsidRPr="00441AD0">
        <w:t xml:space="preserve"> </w:t>
      </w:r>
      <w:r w:rsidR="00061945">
        <w:t>which user is connected</w:t>
      </w:r>
      <w:r>
        <w:t>;</w:t>
      </w:r>
      <w:r w:rsidR="00441AD0" w:rsidRPr="00441AD0">
        <w:t xml:space="preserve"> </w:t>
      </w:r>
      <w:r w:rsidR="00061945">
        <w:t xml:space="preserve">which project </w:t>
      </w:r>
      <w:r>
        <w:t xml:space="preserve">the </w:t>
      </w:r>
      <w:r w:rsidR="00061945">
        <w:t>user is engaged</w:t>
      </w:r>
      <w:r>
        <w:t>;</w:t>
      </w:r>
      <w:r w:rsidR="00441AD0" w:rsidRPr="00441AD0">
        <w:t xml:space="preserve"> and any input provided to the browser (</w:t>
      </w:r>
      <w:r w:rsidR="00061945">
        <w:t>reports</w:t>
      </w:r>
      <w:r w:rsidR="00441AD0" w:rsidRPr="00441AD0">
        <w:t xml:space="preserve">, </w:t>
      </w:r>
      <w:r w:rsidR="00061945">
        <w:t>comments, etc</w:t>
      </w:r>
      <w:r w:rsidR="00441AD0" w:rsidRPr="00441AD0">
        <w:t>).</w:t>
      </w:r>
      <w:r w:rsidR="00441AD0" w:rsidRPr="00441AD0">
        <w:cr/>
      </w:r>
    </w:p>
    <w:p w:rsidR="00B61D1B" w:rsidRDefault="001B6144" w:rsidP="00B61D1B">
      <w:pPr>
        <w:pStyle w:val="Heading2"/>
      </w:pPr>
      <w:bookmarkStart w:id="6" w:name="_Toc400289230"/>
      <w:r>
        <w:lastRenderedPageBreak/>
        <w:t>All</w:t>
      </w:r>
      <w:r w:rsidR="00B61D1B">
        <w:t xml:space="preserve"> Networks</w:t>
      </w:r>
      <w:bookmarkEnd w:id="6"/>
    </w:p>
    <w:p w:rsidR="005A5720" w:rsidRDefault="001B6144" w:rsidP="005A5720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791200" cy="43624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1B" w:rsidRDefault="005A5720" w:rsidP="005A5720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4</w:t>
      </w:r>
      <w:r w:rsidR="003822EF">
        <w:fldChar w:fldCharType="end"/>
      </w:r>
      <w:r>
        <w:t xml:space="preserve">: </w:t>
      </w:r>
      <w:r w:rsidR="001407FB">
        <w:t>List of all</w:t>
      </w:r>
      <w:r>
        <w:t xml:space="preserve"> Networks</w:t>
      </w:r>
    </w:p>
    <w:p w:rsidR="006418FC" w:rsidRPr="006418FC" w:rsidRDefault="006418FC" w:rsidP="006418FC">
      <w:pPr>
        <w:pStyle w:val="NormalIndent"/>
      </w:pPr>
      <w:r>
        <w:t xml:space="preserve">List of networks </w:t>
      </w:r>
      <w:r w:rsidR="001407FB">
        <w:t xml:space="preserve">div </w:t>
      </w:r>
      <w:r>
        <w:t xml:space="preserve">will show all the projects which are </w:t>
      </w:r>
      <w:r w:rsidR="006358F3">
        <w:t>associated with network, examples are shown in Example-1 and Example-2</w:t>
      </w:r>
    </w:p>
    <w:p w:rsidR="006418FC" w:rsidRDefault="006418FC" w:rsidP="006418FC">
      <w:pPr>
        <w:pStyle w:val="NormalIndent"/>
        <w:rPr>
          <w:szCs w:val="22"/>
        </w:rPr>
      </w:pPr>
      <w:r>
        <w:t xml:space="preserve">Example-1: </w:t>
      </w:r>
      <w:r w:rsidR="001407FB">
        <w:rPr>
          <w:szCs w:val="22"/>
        </w:rPr>
        <w:t xml:space="preserve">List of </w:t>
      </w:r>
      <w:r>
        <w:rPr>
          <w:szCs w:val="22"/>
        </w:rPr>
        <w:t>Network view</w:t>
      </w:r>
    </w:p>
    <w:tbl>
      <w:tblPr>
        <w:tblStyle w:val="TableGrid"/>
        <w:tblpPr w:leftFromText="180" w:rightFromText="180" w:vertAnchor="text" w:horzAnchor="page" w:tblpX="2343" w:tblpY="367"/>
        <w:tblW w:w="4541" w:type="pct"/>
        <w:tblLook w:val="04A0"/>
      </w:tblPr>
      <w:tblGrid>
        <w:gridCol w:w="763"/>
        <w:gridCol w:w="970"/>
        <w:gridCol w:w="1869"/>
        <w:gridCol w:w="1602"/>
        <w:gridCol w:w="1200"/>
        <w:gridCol w:w="935"/>
        <w:gridCol w:w="1867"/>
      </w:tblGrid>
      <w:tr w:rsidR="006418FC" w:rsidRPr="0030249E" w:rsidTr="006418FC">
        <w:trPr>
          <w:trHeight w:val="509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Ref</w:t>
            </w: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015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Customer</w:t>
            </w:r>
          </w:p>
        </w:tc>
        <w:tc>
          <w:tcPr>
            <w:tcW w:w="870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Manager</w:t>
            </w:r>
          </w:p>
        </w:tc>
        <w:tc>
          <w:tcPr>
            <w:tcW w:w="652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Status</w:t>
            </w:r>
          </w:p>
        </w:tc>
        <w:tc>
          <w:tcPr>
            <w:tcW w:w="508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Start</w:t>
            </w: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End</w:t>
            </w:r>
          </w:p>
        </w:tc>
      </w:tr>
      <w:tr w:rsidR="006418FC" w:rsidRPr="0030249E" w:rsidTr="006418FC">
        <w:trPr>
          <w:trHeight w:val="494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015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870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652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</w:tbl>
    <w:p w:rsidR="006418FC" w:rsidRDefault="006418FC" w:rsidP="006418FC">
      <w:pPr>
        <w:pStyle w:val="NormalIndent"/>
        <w:rPr>
          <w:szCs w:val="22"/>
        </w:rPr>
      </w:pPr>
    </w:p>
    <w:p w:rsidR="006418FC" w:rsidRDefault="006418FC" w:rsidP="006418FC">
      <w:pPr>
        <w:pStyle w:val="NormalIndent"/>
      </w:pPr>
    </w:p>
    <w:p w:rsidR="006418FC" w:rsidRPr="006418FC" w:rsidRDefault="006418FC" w:rsidP="006418FC">
      <w:pPr>
        <w:pStyle w:val="NormalIndent"/>
      </w:pPr>
    </w:p>
    <w:p w:rsidR="00061945" w:rsidRDefault="001B6144" w:rsidP="00061945">
      <w:pPr>
        <w:pStyle w:val="NormalIndent"/>
        <w:rPr>
          <w:szCs w:val="22"/>
        </w:rPr>
      </w:pPr>
      <w:r>
        <w:t>Exa</w:t>
      </w:r>
      <w:r w:rsidR="00061945">
        <w:t>mple-</w:t>
      </w:r>
      <w:r w:rsidR="006418FC">
        <w:t>2</w:t>
      </w:r>
      <w:r w:rsidR="00061945">
        <w:t xml:space="preserve">: </w:t>
      </w:r>
      <w:r w:rsidR="00061945">
        <w:rPr>
          <w:szCs w:val="22"/>
        </w:rPr>
        <w:t>List of Network view</w:t>
      </w:r>
    </w:p>
    <w:tbl>
      <w:tblPr>
        <w:tblStyle w:val="TableGrid"/>
        <w:tblpPr w:leftFromText="180" w:rightFromText="180" w:vertAnchor="text" w:horzAnchor="margin" w:tblpXSpec="right" w:tblpY="406"/>
        <w:tblW w:w="0" w:type="auto"/>
        <w:tblLook w:val="04A0"/>
      </w:tblPr>
      <w:tblGrid>
        <w:gridCol w:w="1415"/>
        <w:gridCol w:w="1416"/>
        <w:gridCol w:w="1416"/>
        <w:gridCol w:w="1416"/>
        <w:gridCol w:w="1416"/>
        <w:gridCol w:w="1416"/>
      </w:tblGrid>
      <w:tr w:rsidR="006418FC" w:rsidRPr="0030249E" w:rsidTr="006418FC">
        <w:tc>
          <w:tcPr>
            <w:tcW w:w="8495" w:type="dxa"/>
            <w:gridSpan w:val="6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Customer:1</w:t>
            </w:r>
          </w:p>
        </w:tc>
      </w:tr>
      <w:tr w:rsidR="006418FC" w:rsidRPr="0030249E" w:rsidTr="006418FC">
        <w:tc>
          <w:tcPr>
            <w:tcW w:w="1415" w:type="dxa"/>
          </w:tcPr>
          <w:p w:rsidR="006418FC" w:rsidRPr="0030249E" w:rsidRDefault="006418FC" w:rsidP="006418FC">
            <w:pPr>
              <w:rPr>
                <w:sz w:val="22"/>
                <w:szCs w:val="22"/>
                <w:u w:val="single"/>
              </w:rPr>
            </w:pPr>
            <w:r w:rsidRPr="0030249E">
              <w:rPr>
                <w:sz w:val="22"/>
                <w:szCs w:val="22"/>
                <w:u w:val="single"/>
              </w:rPr>
              <w:t>Ref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Name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Manager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Status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Start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End</w:t>
            </w:r>
          </w:p>
        </w:tc>
      </w:tr>
      <w:tr w:rsidR="006418FC" w:rsidRPr="0030249E" w:rsidTr="006418FC">
        <w:tc>
          <w:tcPr>
            <w:tcW w:w="1415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  <w:tr w:rsidR="006418FC" w:rsidRPr="0030249E" w:rsidTr="006418FC">
        <w:tc>
          <w:tcPr>
            <w:tcW w:w="8495" w:type="dxa"/>
            <w:gridSpan w:val="6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Customer:2</w:t>
            </w:r>
          </w:p>
        </w:tc>
      </w:tr>
      <w:tr w:rsidR="006418FC" w:rsidRPr="0030249E" w:rsidTr="006418FC">
        <w:tc>
          <w:tcPr>
            <w:tcW w:w="1415" w:type="dxa"/>
          </w:tcPr>
          <w:p w:rsidR="006418FC" w:rsidRPr="0030249E" w:rsidRDefault="006418FC" w:rsidP="006418FC">
            <w:pPr>
              <w:rPr>
                <w:sz w:val="22"/>
                <w:szCs w:val="22"/>
                <w:u w:val="single"/>
              </w:rPr>
            </w:pPr>
            <w:r w:rsidRPr="0030249E">
              <w:rPr>
                <w:sz w:val="22"/>
                <w:szCs w:val="22"/>
                <w:u w:val="single"/>
              </w:rPr>
              <w:t>Ref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Name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Manager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Status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Start</w:t>
            </w: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  <w:r w:rsidRPr="0030249E">
              <w:rPr>
                <w:sz w:val="22"/>
                <w:szCs w:val="22"/>
              </w:rPr>
              <w:t>End</w:t>
            </w:r>
          </w:p>
        </w:tc>
      </w:tr>
      <w:tr w:rsidR="006418FC" w:rsidRPr="0030249E" w:rsidTr="006418FC">
        <w:tc>
          <w:tcPr>
            <w:tcW w:w="1415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</w:tbl>
    <w:p w:rsidR="006418FC" w:rsidRPr="00061945" w:rsidRDefault="006418FC" w:rsidP="00061945">
      <w:pPr>
        <w:pStyle w:val="NormalIndent"/>
      </w:pPr>
    </w:p>
    <w:p w:rsidR="00BE2747" w:rsidRPr="0030249E" w:rsidRDefault="00BE2747" w:rsidP="00BE2747">
      <w:pPr>
        <w:rPr>
          <w:sz w:val="22"/>
          <w:szCs w:val="22"/>
        </w:rPr>
      </w:pPr>
    </w:p>
    <w:p w:rsidR="00BE2747" w:rsidRPr="0030249E" w:rsidRDefault="00BE2747" w:rsidP="00BE2747">
      <w:pPr>
        <w:rPr>
          <w:sz w:val="22"/>
          <w:szCs w:val="22"/>
        </w:rPr>
      </w:pPr>
    </w:p>
    <w:p w:rsidR="00BE2747" w:rsidRPr="0030249E" w:rsidRDefault="00BE2747" w:rsidP="00BE2747">
      <w:pPr>
        <w:rPr>
          <w:sz w:val="22"/>
          <w:szCs w:val="22"/>
        </w:rPr>
      </w:pPr>
    </w:p>
    <w:p w:rsidR="00BE2747" w:rsidRPr="0030249E" w:rsidRDefault="00BE2747" w:rsidP="00BE2747">
      <w:pPr>
        <w:rPr>
          <w:sz w:val="22"/>
          <w:szCs w:val="22"/>
        </w:rPr>
      </w:pPr>
    </w:p>
    <w:p w:rsidR="00BE2747" w:rsidRDefault="00BE2747" w:rsidP="00BE2747">
      <w:pPr>
        <w:rPr>
          <w:sz w:val="22"/>
          <w:szCs w:val="22"/>
        </w:rPr>
      </w:pPr>
    </w:p>
    <w:p w:rsidR="00061945" w:rsidRDefault="00061945" w:rsidP="001B6144">
      <w:pPr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rPr>
          <w:sz w:val="22"/>
          <w:szCs w:val="22"/>
        </w:rPr>
        <w:tab/>
      </w:r>
    </w:p>
    <w:p w:rsidR="00680BD9" w:rsidRDefault="001407FB" w:rsidP="001407FB">
      <w:pPr>
        <w:pStyle w:val="Heading2"/>
      </w:pPr>
      <w:bookmarkStart w:id="7" w:name="_Toc400289231"/>
      <w:r>
        <w:lastRenderedPageBreak/>
        <w:t>All Networks (same page)</w:t>
      </w:r>
      <w:bookmarkEnd w:id="7"/>
    </w:p>
    <w:p w:rsidR="00585BDA" w:rsidRDefault="007A1671" w:rsidP="00585BDA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743575" cy="43624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D9" w:rsidRDefault="00585BDA" w:rsidP="00585BDA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6</w:t>
      </w:r>
      <w:r w:rsidR="003822EF">
        <w:fldChar w:fldCharType="end"/>
      </w:r>
      <w:r>
        <w:t xml:space="preserve">: </w:t>
      </w:r>
      <w:r w:rsidR="00323490">
        <w:t xml:space="preserve">Data Analysis </w:t>
      </w:r>
      <w:r w:rsidR="008409E7">
        <w:t>of single</w:t>
      </w:r>
      <w:r>
        <w:t xml:space="preserve"> component</w:t>
      </w:r>
    </w:p>
    <w:p w:rsidR="002F2231" w:rsidRDefault="001C6747" w:rsidP="002F2231">
      <w:pPr>
        <w:pStyle w:val="NormalIndent"/>
      </w:pPr>
      <w:r>
        <w:t>When user clicks on the project from the list a d</w:t>
      </w:r>
      <w:r w:rsidR="002F2231">
        <w:t xml:space="preserve">etail </w:t>
      </w:r>
      <w:r w:rsidR="00AC774E">
        <w:t xml:space="preserve">data </w:t>
      </w:r>
      <w:r>
        <w:t>analysis is shown</w:t>
      </w:r>
      <w:r w:rsidR="002F2231">
        <w:t xml:space="preserve"> in th</w:t>
      </w:r>
      <w:r>
        <w:t>e graph div</w:t>
      </w:r>
      <w:bookmarkStart w:id="8" w:name="_GoBack"/>
      <w:bookmarkEnd w:id="8"/>
      <w:r>
        <w:t>.</w:t>
      </w:r>
    </w:p>
    <w:p w:rsidR="007A1671" w:rsidRDefault="002F2231" w:rsidP="002F2231">
      <w:pPr>
        <w:pStyle w:val="NormalIndent"/>
      </w:pPr>
      <w:r w:rsidRPr="007A1671">
        <w:rPr>
          <w:b/>
        </w:rPr>
        <w:t>Graph:</w:t>
      </w:r>
      <w:r w:rsidR="00A32E89">
        <w:t xml:space="preserve"> </w:t>
      </w:r>
    </w:p>
    <w:p w:rsidR="002F2231" w:rsidRDefault="00A32E89" w:rsidP="002F2231">
      <w:pPr>
        <w:pStyle w:val="NormalIndent"/>
      </w:pPr>
      <w:r>
        <w:t xml:space="preserve">It shows the IR graph of the individual component associated with the network. </w:t>
      </w:r>
    </w:p>
    <w:p w:rsidR="007A1671" w:rsidRDefault="002F2231" w:rsidP="002F2231">
      <w:pPr>
        <w:pStyle w:val="NormalIndent"/>
      </w:pPr>
      <w:r w:rsidRPr="007A1671">
        <w:rPr>
          <w:b/>
        </w:rPr>
        <w:t>Events:</w:t>
      </w:r>
      <w:r w:rsidR="00A32E89">
        <w:t xml:space="preserve"> </w:t>
      </w:r>
    </w:p>
    <w:p w:rsidR="002F2231" w:rsidRDefault="00A32E89" w:rsidP="002F2231">
      <w:pPr>
        <w:pStyle w:val="NormalIndent"/>
      </w:pPr>
      <w:r>
        <w:t>It highlights the parameters of the graph such as: line current; start time; end time.</w:t>
      </w:r>
    </w:p>
    <w:p w:rsidR="007A1671" w:rsidRDefault="002F2231" w:rsidP="002F2231">
      <w:pPr>
        <w:pStyle w:val="NormalIndent"/>
      </w:pPr>
      <w:r w:rsidRPr="007A1671">
        <w:rPr>
          <w:b/>
        </w:rPr>
        <w:t>Reports:</w:t>
      </w:r>
      <w:r w:rsidR="00A32E89">
        <w:t xml:space="preserve"> </w:t>
      </w:r>
    </w:p>
    <w:p w:rsidR="002F2231" w:rsidRDefault="00A32E89" w:rsidP="002F2231">
      <w:pPr>
        <w:pStyle w:val="NormalIndent"/>
      </w:pPr>
      <w:r>
        <w:t xml:space="preserve">The corresponding reports </w:t>
      </w:r>
      <w:r w:rsidR="007A1671">
        <w:t>(</w:t>
      </w:r>
      <w:proofErr w:type="spellStart"/>
      <w:r w:rsidR="007A1671">
        <w:t>pdf</w:t>
      </w:r>
      <w:proofErr w:type="spellEnd"/>
      <w:r w:rsidR="007A1671">
        <w:t xml:space="preserve"> form) </w:t>
      </w:r>
      <w:r>
        <w:t xml:space="preserve">of the component are made available to the </w:t>
      </w:r>
      <w:r w:rsidR="007A1671">
        <w:t>customer</w:t>
      </w:r>
      <w:r>
        <w:t>.</w:t>
      </w:r>
    </w:p>
    <w:p w:rsidR="007A1671" w:rsidRDefault="002F2231" w:rsidP="002F2231">
      <w:pPr>
        <w:pStyle w:val="NormalIndent"/>
      </w:pPr>
      <w:r w:rsidRPr="007A1671">
        <w:rPr>
          <w:b/>
        </w:rPr>
        <w:t>Import:</w:t>
      </w:r>
      <w:r w:rsidR="00A32E89">
        <w:t xml:space="preserve"> </w:t>
      </w:r>
    </w:p>
    <w:p w:rsidR="002F2231" w:rsidRDefault="00A32E89" w:rsidP="002F2231">
      <w:pPr>
        <w:pStyle w:val="NormalIndent"/>
      </w:pPr>
      <w:r>
        <w:t xml:space="preserve">The selected data of the individual component can be imported </w:t>
      </w:r>
      <w:r w:rsidR="007A1671">
        <w:t>to</w:t>
      </w:r>
      <w:r>
        <w:t xml:space="preserve"> the database for further analysis.</w:t>
      </w:r>
    </w:p>
    <w:p w:rsidR="00495024" w:rsidRDefault="002F2231" w:rsidP="002F2231">
      <w:pPr>
        <w:pStyle w:val="NormalIndent"/>
      </w:pPr>
      <w:r w:rsidRPr="00495024">
        <w:rPr>
          <w:b/>
        </w:rPr>
        <w:t>Export:</w:t>
      </w:r>
      <w:r w:rsidR="00A32E89">
        <w:t xml:space="preserve"> </w:t>
      </w:r>
    </w:p>
    <w:p w:rsidR="002F2231" w:rsidRDefault="00A32E89" w:rsidP="002F2231">
      <w:pPr>
        <w:pStyle w:val="NormalIndent"/>
      </w:pPr>
      <w:r>
        <w:t xml:space="preserve">The selected data of the individual component </w:t>
      </w:r>
      <w:r w:rsidR="007A1671">
        <w:t xml:space="preserve">data from the graph </w:t>
      </w:r>
      <w:r w:rsidR="007A768D">
        <w:t xml:space="preserve">are stored </w:t>
      </w:r>
      <w:r w:rsidR="00495024">
        <w:t xml:space="preserve">in database </w:t>
      </w:r>
      <w:r>
        <w:t xml:space="preserve">for further </w:t>
      </w:r>
      <w:r w:rsidR="00495024">
        <w:t>analysis</w:t>
      </w:r>
      <w:r w:rsidR="007A768D">
        <w:t>.</w:t>
      </w:r>
    </w:p>
    <w:p w:rsidR="00495024" w:rsidRDefault="00495024" w:rsidP="002F2231">
      <w:pPr>
        <w:pStyle w:val="NormalIndent"/>
        <w:rPr>
          <w:b/>
        </w:rPr>
      </w:pPr>
    </w:p>
    <w:p w:rsidR="00495024" w:rsidRDefault="002F2231" w:rsidP="002F2231">
      <w:pPr>
        <w:pStyle w:val="NormalIndent"/>
      </w:pPr>
      <w:r w:rsidRPr="00495024">
        <w:rPr>
          <w:b/>
        </w:rPr>
        <w:lastRenderedPageBreak/>
        <w:t>Trending:</w:t>
      </w:r>
      <w:r w:rsidR="007A768D">
        <w:t xml:space="preserve"> </w:t>
      </w:r>
    </w:p>
    <w:p w:rsidR="002F2231" w:rsidRDefault="007A768D" w:rsidP="002F2231">
      <w:pPr>
        <w:pStyle w:val="NormalIndent"/>
      </w:pPr>
      <w:r>
        <w:t>The component trend at different time is visuali</w:t>
      </w:r>
      <w:r w:rsidR="00495024">
        <w:t>s</w:t>
      </w:r>
      <w:r>
        <w:t>ed within this wireframe.</w:t>
      </w:r>
    </w:p>
    <w:p w:rsidR="00495024" w:rsidRPr="00495024" w:rsidRDefault="002F2231" w:rsidP="002F2231">
      <w:pPr>
        <w:pStyle w:val="NormalIndent"/>
        <w:rPr>
          <w:b/>
        </w:rPr>
      </w:pPr>
      <w:r w:rsidRPr="00495024">
        <w:rPr>
          <w:b/>
        </w:rPr>
        <w:t>Fault Prediction:</w:t>
      </w:r>
      <w:r w:rsidR="007A768D" w:rsidRPr="00495024">
        <w:rPr>
          <w:b/>
        </w:rPr>
        <w:t xml:space="preserve"> </w:t>
      </w:r>
    </w:p>
    <w:p w:rsidR="002F2231" w:rsidRPr="002F2231" w:rsidRDefault="00495024" w:rsidP="002F2231">
      <w:pPr>
        <w:pStyle w:val="NormalIndent"/>
      </w:pPr>
      <w:r>
        <w:t>F</w:t>
      </w:r>
      <w:r w:rsidR="007A768D">
        <w:t>ault reports, trend and events.</w:t>
      </w:r>
    </w:p>
    <w:p w:rsidR="000F7586" w:rsidRDefault="000F7586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br w:type="page"/>
      </w:r>
    </w:p>
    <w:p w:rsidR="00E670AB" w:rsidRDefault="008868CE" w:rsidP="003430DD">
      <w:pPr>
        <w:pStyle w:val="Heading2"/>
      </w:pPr>
      <w:bookmarkStart w:id="9" w:name="_Toc400289232"/>
      <w:r>
        <w:lastRenderedPageBreak/>
        <w:t>Data Management</w:t>
      </w:r>
      <w:bookmarkEnd w:id="9"/>
    </w:p>
    <w:p w:rsidR="00515A15" w:rsidRDefault="000F7586" w:rsidP="00515A15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743575" cy="43624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47" w:rsidRDefault="00515A15" w:rsidP="00A259AA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7</w:t>
      </w:r>
      <w:r w:rsidR="003822EF">
        <w:fldChar w:fldCharType="end"/>
      </w:r>
      <w:r>
        <w:t>: Data Management</w:t>
      </w:r>
    </w:p>
    <w:p w:rsidR="00A259AA" w:rsidRDefault="00ED7A82" w:rsidP="00A259AA">
      <w:pPr>
        <w:pStyle w:val="NormalIndent"/>
      </w:pPr>
      <w:r>
        <w:t>The data management of the various files and their associated projects are shown for analysis.</w:t>
      </w:r>
    </w:p>
    <w:p w:rsidR="00810414" w:rsidRDefault="00ED7A82" w:rsidP="00A259AA">
      <w:pPr>
        <w:pStyle w:val="NormalIndent"/>
      </w:pPr>
      <w:r w:rsidRPr="00810414">
        <w:rPr>
          <w:b/>
        </w:rPr>
        <w:t>File Selection:</w:t>
      </w:r>
      <w:r>
        <w:t xml:space="preserve"> </w:t>
      </w:r>
    </w:p>
    <w:p w:rsidR="00ED7A82" w:rsidRDefault="00495024" w:rsidP="00A259AA">
      <w:pPr>
        <w:pStyle w:val="NormalIndent"/>
      </w:pPr>
      <w:r>
        <w:t xml:space="preserve">Select a data file from the </w:t>
      </w:r>
      <w:r w:rsidR="00ED7A82">
        <w:t xml:space="preserve">list of files by the user </w:t>
      </w:r>
      <w:r>
        <w:t>to upload database</w:t>
      </w:r>
      <w:r w:rsidR="00ED7A82">
        <w:t>.</w:t>
      </w:r>
    </w:p>
    <w:p w:rsidR="00810414" w:rsidRDefault="00ED7A82" w:rsidP="00A259AA">
      <w:pPr>
        <w:pStyle w:val="NormalIndent"/>
      </w:pPr>
      <w:r w:rsidRPr="00810414">
        <w:rPr>
          <w:b/>
        </w:rPr>
        <w:t>Project info:</w:t>
      </w:r>
      <w:r>
        <w:t xml:space="preserve"> </w:t>
      </w:r>
    </w:p>
    <w:p w:rsidR="00ED7A82" w:rsidRDefault="00495024" w:rsidP="00A259AA">
      <w:pPr>
        <w:pStyle w:val="NormalIndent"/>
      </w:pPr>
      <w:r>
        <w:t>Pre-filled project info will be displayed</w:t>
      </w:r>
      <w:r w:rsidR="00ED7A82">
        <w:t xml:space="preserve"> </w:t>
      </w:r>
      <w:r>
        <w:t xml:space="preserve">on </w:t>
      </w:r>
      <w:r w:rsidR="00ED7A82">
        <w:t xml:space="preserve">the </w:t>
      </w:r>
      <w:r>
        <w:t>project info div</w:t>
      </w:r>
      <w:r w:rsidR="00ED7A82">
        <w:t>.</w:t>
      </w:r>
    </w:p>
    <w:p w:rsidR="00ED7A82" w:rsidRPr="00A259AA" w:rsidRDefault="00ED7A82" w:rsidP="00A259AA">
      <w:pPr>
        <w:pStyle w:val="NormalIndent"/>
      </w:pPr>
    </w:p>
    <w:p w:rsidR="00393342" w:rsidRDefault="00393342" w:rsidP="00393342">
      <w:pPr>
        <w:pStyle w:val="Heading2"/>
      </w:pPr>
      <w:bookmarkStart w:id="10" w:name="_Toc400289233"/>
      <w:r>
        <w:lastRenderedPageBreak/>
        <w:t>Assets</w:t>
      </w:r>
      <w:bookmarkEnd w:id="10"/>
    </w:p>
    <w:p w:rsidR="00DD39D7" w:rsidRDefault="008F46D3" w:rsidP="00DD39D7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762625" cy="43624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42" w:rsidRDefault="00DD39D7" w:rsidP="00DD39D7">
      <w:pPr>
        <w:pStyle w:val="Caption"/>
      </w:pPr>
      <w:r>
        <w:t xml:space="preserve">Figure </w:t>
      </w:r>
      <w:r w:rsidR="003822EF">
        <w:fldChar w:fldCharType="begin"/>
      </w:r>
      <w:r>
        <w:instrText xml:space="preserve"> SEQ Figure \* ARABIC </w:instrText>
      </w:r>
      <w:r w:rsidR="003822EF">
        <w:fldChar w:fldCharType="separate"/>
      </w:r>
      <w:r w:rsidR="002F2231">
        <w:rPr>
          <w:noProof/>
        </w:rPr>
        <w:t>8</w:t>
      </w:r>
      <w:r w:rsidR="003822EF">
        <w:fldChar w:fldCharType="end"/>
      </w:r>
      <w:r>
        <w:t>: Assets Page</w:t>
      </w:r>
    </w:p>
    <w:p w:rsidR="00D20CC4" w:rsidRDefault="00D20CC4" w:rsidP="00D20CC4">
      <w:pPr>
        <w:pStyle w:val="NormalIndent"/>
      </w:pPr>
      <w:r>
        <w:t>Example-1: Asset page view</w:t>
      </w:r>
    </w:p>
    <w:tbl>
      <w:tblPr>
        <w:tblStyle w:val="TableGrid"/>
        <w:tblpPr w:leftFromText="180" w:rightFromText="180" w:vertAnchor="page" w:horzAnchor="page" w:tblpX="2446" w:tblpY="11056"/>
        <w:tblW w:w="8075" w:type="dxa"/>
        <w:tblLook w:val="04A0"/>
      </w:tblPr>
      <w:tblGrid>
        <w:gridCol w:w="442"/>
        <w:gridCol w:w="598"/>
        <w:gridCol w:w="870"/>
        <w:gridCol w:w="644"/>
        <w:gridCol w:w="535"/>
        <w:gridCol w:w="481"/>
        <w:gridCol w:w="738"/>
        <w:gridCol w:w="986"/>
        <w:gridCol w:w="940"/>
        <w:gridCol w:w="1841"/>
      </w:tblGrid>
      <w:tr w:rsidR="008F46D3" w:rsidRPr="00D20CC4" w:rsidTr="00534E72">
        <w:tc>
          <w:tcPr>
            <w:tcW w:w="442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Ref</w:t>
            </w:r>
          </w:p>
        </w:tc>
        <w:tc>
          <w:tcPr>
            <w:tcW w:w="598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</w:rPr>
              <w:t>Name</w:t>
            </w:r>
          </w:p>
        </w:tc>
        <w:tc>
          <w:tcPr>
            <w:tcW w:w="87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Customer</w:t>
            </w:r>
          </w:p>
        </w:tc>
        <w:tc>
          <w:tcPr>
            <w:tcW w:w="644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Status</w:t>
            </w:r>
            <w:r w:rsidRPr="00D20CC4">
              <w:rPr>
                <w:b/>
                <w:sz w:val="14"/>
                <w:szCs w:val="22"/>
              </w:rPr>
              <w:t xml:space="preserve"> </w:t>
            </w:r>
          </w:p>
        </w:tc>
        <w:tc>
          <w:tcPr>
            <w:tcW w:w="535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</w:rPr>
              <w:t>Start</w:t>
            </w:r>
          </w:p>
        </w:tc>
        <w:tc>
          <w:tcPr>
            <w:tcW w:w="48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</w:rPr>
              <w:t>End</w:t>
            </w:r>
          </w:p>
        </w:tc>
        <w:tc>
          <w:tcPr>
            <w:tcW w:w="738" w:type="dxa"/>
          </w:tcPr>
          <w:p w:rsidR="008F46D3" w:rsidRPr="0081041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810414">
              <w:rPr>
                <w:b/>
                <w:sz w:val="14"/>
                <w:szCs w:val="22"/>
                <w:u w:val="single"/>
              </w:rPr>
              <w:t>License</w:t>
            </w:r>
          </w:p>
        </w:tc>
        <w:tc>
          <w:tcPr>
            <w:tcW w:w="986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Notification</w:t>
            </w:r>
          </w:p>
        </w:tc>
        <w:tc>
          <w:tcPr>
            <w:tcW w:w="94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Warranties</w:t>
            </w:r>
          </w:p>
        </w:tc>
        <w:tc>
          <w:tcPr>
            <w:tcW w:w="184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Maintenance Contracts</w:t>
            </w:r>
          </w:p>
        </w:tc>
      </w:tr>
      <w:tr w:rsidR="008F46D3" w:rsidRPr="00D20CC4" w:rsidTr="00534E72">
        <w:tc>
          <w:tcPr>
            <w:tcW w:w="442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98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87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644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35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48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738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986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94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184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</w:tr>
      <w:tr w:rsidR="008F46D3" w:rsidRPr="00D20CC4" w:rsidTr="00534E72">
        <w:tc>
          <w:tcPr>
            <w:tcW w:w="442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98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87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644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35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48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738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</w:rPr>
            </w:pPr>
          </w:p>
        </w:tc>
        <w:tc>
          <w:tcPr>
            <w:tcW w:w="986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940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1841" w:type="dxa"/>
          </w:tcPr>
          <w:p w:rsidR="008F46D3" w:rsidRPr="00D20CC4" w:rsidRDefault="008F46D3" w:rsidP="00534E72">
            <w:pPr>
              <w:rPr>
                <w:b/>
                <w:sz w:val="14"/>
                <w:szCs w:val="22"/>
                <w:u w:val="single"/>
              </w:rPr>
            </w:pPr>
          </w:p>
        </w:tc>
      </w:tr>
    </w:tbl>
    <w:p w:rsidR="003430DD" w:rsidRPr="00810414" w:rsidRDefault="003430DD" w:rsidP="00810414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</w:p>
    <w:sectPr w:rsidR="003430DD" w:rsidRPr="00810414" w:rsidSect="00221048">
      <w:footerReference w:type="default" r:id="rId20"/>
      <w:footerReference w:type="first" r:id="rId21"/>
      <w:pgSz w:w="11906" w:h="16838" w:code="9"/>
      <w:pgMar w:top="851" w:right="851" w:bottom="851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FD" w:rsidRPr="00221048" w:rsidRDefault="000C3FFD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separator/>
      </w:r>
    </w:p>
  </w:endnote>
  <w:endnote w:type="continuationSeparator" w:id="0">
    <w:p w:rsidR="000C3FFD" w:rsidRPr="00221048" w:rsidRDefault="000C3FFD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8FC" w:rsidRPr="00FA2917" w:rsidRDefault="006418FC" w:rsidP="00FA2917">
    <w:pPr>
      <w:pBdr>
        <w:top w:val="single" w:sz="4" w:space="1" w:color="auto"/>
      </w:pBdr>
      <w:overflowPunct w:val="0"/>
      <w:autoSpaceDE w:val="0"/>
      <w:autoSpaceDN w:val="0"/>
      <w:adjustRightInd w:val="0"/>
      <w:spacing w:before="0"/>
      <w:ind w:firstLine="8505"/>
      <w:jc w:val="both"/>
      <w:textAlignment w:val="baseline"/>
      <w:rPr>
        <w:rFonts w:eastAsia="Times New Roman" w:cs="Times New Roman"/>
        <w:sz w:val="22"/>
        <w:szCs w:val="20"/>
      </w:rPr>
    </w:pPr>
    <w:r w:rsidRPr="00FA2917">
      <w:rPr>
        <w:rFonts w:eastAsia="Times New Roman" w:cs="Times New Roman"/>
        <w:sz w:val="22"/>
        <w:szCs w:val="20"/>
      </w:rPr>
      <w:t xml:space="preserve">Page </w:t>
    </w:r>
    <w:r w:rsidR="003822EF" w:rsidRPr="00FA2917">
      <w:rPr>
        <w:rFonts w:eastAsia="Times New Roman" w:cs="Times New Roman"/>
        <w:sz w:val="22"/>
        <w:szCs w:val="20"/>
      </w:rPr>
      <w:fldChar w:fldCharType="begin"/>
    </w:r>
    <w:r w:rsidRPr="00FA2917">
      <w:rPr>
        <w:rFonts w:eastAsia="Times New Roman" w:cs="Times New Roman"/>
        <w:sz w:val="22"/>
        <w:szCs w:val="20"/>
      </w:rPr>
      <w:instrText xml:space="preserve"> PAGE </w:instrText>
    </w:r>
    <w:r w:rsidR="003822EF" w:rsidRPr="00FA2917">
      <w:rPr>
        <w:rFonts w:eastAsia="Times New Roman" w:cs="Times New Roman"/>
        <w:sz w:val="22"/>
        <w:szCs w:val="20"/>
      </w:rPr>
      <w:fldChar w:fldCharType="separate"/>
    </w:r>
    <w:r w:rsidR="00B503B5">
      <w:rPr>
        <w:rFonts w:eastAsia="Times New Roman" w:cs="Times New Roman"/>
        <w:noProof/>
        <w:sz w:val="22"/>
        <w:szCs w:val="20"/>
      </w:rPr>
      <w:t>10</w:t>
    </w:r>
    <w:r w:rsidR="003822EF" w:rsidRPr="00FA2917">
      <w:rPr>
        <w:rFonts w:eastAsia="Times New Roman" w:cs="Times New Roman"/>
        <w:sz w:val="22"/>
        <w:szCs w:val="20"/>
      </w:rPr>
      <w:fldChar w:fldCharType="end"/>
    </w:r>
    <w:r w:rsidRPr="00FA2917">
      <w:rPr>
        <w:rFonts w:eastAsia="Times New Roman" w:cs="Times New Roman"/>
        <w:sz w:val="22"/>
        <w:szCs w:val="20"/>
      </w:rPr>
      <w:t xml:space="preserve"> of </w:t>
    </w:r>
    <w:r w:rsidR="003822EF" w:rsidRPr="00FA2917">
      <w:rPr>
        <w:rFonts w:eastAsia="Times New Roman" w:cs="Times New Roman"/>
        <w:sz w:val="22"/>
        <w:szCs w:val="20"/>
      </w:rPr>
      <w:fldChar w:fldCharType="begin"/>
    </w:r>
    <w:r w:rsidRPr="00FA2917">
      <w:rPr>
        <w:rFonts w:eastAsia="Times New Roman" w:cs="Times New Roman"/>
        <w:sz w:val="22"/>
        <w:szCs w:val="20"/>
      </w:rPr>
      <w:instrText xml:space="preserve"> NUMPAGES  </w:instrText>
    </w:r>
    <w:r w:rsidR="003822EF" w:rsidRPr="00FA2917">
      <w:rPr>
        <w:rFonts w:eastAsia="Times New Roman" w:cs="Times New Roman"/>
        <w:sz w:val="22"/>
        <w:szCs w:val="20"/>
      </w:rPr>
      <w:fldChar w:fldCharType="separate"/>
    </w:r>
    <w:r w:rsidR="00B503B5">
      <w:rPr>
        <w:rFonts w:eastAsia="Times New Roman" w:cs="Times New Roman"/>
        <w:noProof/>
        <w:sz w:val="22"/>
        <w:szCs w:val="20"/>
      </w:rPr>
      <w:t>10</w:t>
    </w:r>
    <w:r w:rsidR="003822EF" w:rsidRPr="00FA2917">
      <w:rPr>
        <w:rFonts w:eastAsia="Times New Roman" w:cs="Times New Roman"/>
        <w:sz w:val="22"/>
        <w:szCs w:val="20"/>
      </w:rPr>
      <w:fldChar w:fldCharType="end"/>
    </w:r>
  </w:p>
  <w:p w:rsidR="006418FC" w:rsidRPr="00FA2917" w:rsidRDefault="006418FC" w:rsidP="00FA2917">
    <w:pPr>
      <w:overflowPunct w:val="0"/>
      <w:autoSpaceDE w:val="0"/>
      <w:autoSpaceDN w:val="0"/>
      <w:adjustRightInd w:val="0"/>
      <w:spacing w:before="0"/>
      <w:jc w:val="both"/>
      <w:textAlignment w:val="baseline"/>
      <w:rPr>
        <w:rFonts w:eastAsia="Times New Roman" w:cs="Times New Roman"/>
        <w:sz w:val="22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8FC" w:rsidRDefault="006418FC" w:rsidP="00221048">
    <w:pPr>
      <w:pStyle w:val="TitlePageTable6"/>
    </w:pPr>
  </w:p>
  <w:p w:rsidR="006418FC" w:rsidRDefault="006418FC" w:rsidP="00FA2917">
    <w:pPr>
      <w:pStyle w:val="Footer"/>
      <w:pBdr>
        <w:top w:val="single" w:sz="4" w:space="1" w:color="auto"/>
      </w:pBdr>
      <w:spacing w:before="0" w:after="0"/>
      <w:ind w:left="0"/>
      <w:jc w:val="right"/>
      <w:rPr>
        <w:sz w:val="22"/>
        <w:szCs w:val="22"/>
      </w:rPr>
    </w:pPr>
    <w:r w:rsidRPr="00FA2917">
      <w:rPr>
        <w:sz w:val="22"/>
        <w:szCs w:val="22"/>
      </w:rPr>
      <w:t xml:space="preserve">Page 1 of </w:t>
    </w:r>
    <w:fldSimple w:instr=" NUMPAGES \* Arabic \* MERGEFORMAT ">
      <w:r w:rsidR="00B503B5" w:rsidRPr="00B503B5">
        <w:rPr>
          <w:noProof/>
          <w:sz w:val="22"/>
          <w:szCs w:val="22"/>
        </w:rPr>
        <w:t>10</w:t>
      </w:r>
    </w:fldSimple>
  </w:p>
  <w:p w:rsidR="006418FC" w:rsidRPr="00FA2917" w:rsidRDefault="006418FC" w:rsidP="00FA2917">
    <w:pPr>
      <w:pStyle w:val="Footer"/>
      <w:pBdr>
        <w:top w:val="single" w:sz="4" w:space="1" w:color="auto"/>
      </w:pBdr>
      <w:spacing w:before="0" w:after="0"/>
      <w:ind w:left="0"/>
      <w:jc w:val="right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FD" w:rsidRPr="00221048" w:rsidRDefault="000C3FFD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separator/>
      </w:r>
    </w:p>
  </w:footnote>
  <w:footnote w:type="continuationSeparator" w:id="0">
    <w:p w:rsidR="000C3FFD" w:rsidRPr="00221048" w:rsidRDefault="000C3FFD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D7C3FE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CA828920"/>
    <w:lvl w:ilvl="0">
      <w:start w:val="1"/>
      <w:numFmt w:val="bullet"/>
      <w:pStyle w:val="ListBullet2"/>
      <w:lvlText w:val="-"/>
      <w:lvlJc w:val="left"/>
      <w:pPr>
        <w:tabs>
          <w:tab w:val="num" w:pos="643"/>
        </w:tabs>
        <w:ind w:left="643" w:hanging="360"/>
      </w:pPr>
      <w:rPr>
        <w:rFonts w:ascii="Arial" w:hAnsi="Arial" w:hint="default"/>
        <w:b w:val="0"/>
        <w:i w:val="0"/>
      </w:rPr>
    </w:lvl>
  </w:abstractNum>
  <w:abstractNum w:abstractNumId="2">
    <w:nsid w:val="FFFFFF89"/>
    <w:multiLevelType w:val="singleLevel"/>
    <w:tmpl w:val="83B8C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7044B3"/>
    <w:multiLevelType w:val="hybridMultilevel"/>
    <w:tmpl w:val="1BBA2C74"/>
    <w:lvl w:ilvl="0" w:tplc="D2A8048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BA1F8B"/>
    <w:multiLevelType w:val="hybridMultilevel"/>
    <w:tmpl w:val="C7E66C8C"/>
    <w:lvl w:ilvl="0" w:tplc="A00C5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9710F9"/>
    <w:multiLevelType w:val="multilevel"/>
    <w:tmpl w:val="4D180C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6A0573"/>
    <w:rsid w:val="000027B8"/>
    <w:rsid w:val="00021D57"/>
    <w:rsid w:val="00024A54"/>
    <w:rsid w:val="00061945"/>
    <w:rsid w:val="0006666B"/>
    <w:rsid w:val="00070F72"/>
    <w:rsid w:val="000939BF"/>
    <w:rsid w:val="000A2576"/>
    <w:rsid w:val="000C3D35"/>
    <w:rsid w:val="000C3FFD"/>
    <w:rsid w:val="000F7586"/>
    <w:rsid w:val="00111092"/>
    <w:rsid w:val="00121494"/>
    <w:rsid w:val="00130C31"/>
    <w:rsid w:val="001407FB"/>
    <w:rsid w:val="00176A00"/>
    <w:rsid w:val="001B6144"/>
    <w:rsid w:val="001C6747"/>
    <w:rsid w:val="00201966"/>
    <w:rsid w:val="00221048"/>
    <w:rsid w:val="00225219"/>
    <w:rsid w:val="00225E81"/>
    <w:rsid w:val="00234FEC"/>
    <w:rsid w:val="0026551A"/>
    <w:rsid w:val="002677B3"/>
    <w:rsid w:val="00296402"/>
    <w:rsid w:val="002F2231"/>
    <w:rsid w:val="002F6F03"/>
    <w:rsid w:val="00317B43"/>
    <w:rsid w:val="00322EB8"/>
    <w:rsid w:val="00323490"/>
    <w:rsid w:val="003430DD"/>
    <w:rsid w:val="00352E8A"/>
    <w:rsid w:val="00362586"/>
    <w:rsid w:val="003822EF"/>
    <w:rsid w:val="00383B2E"/>
    <w:rsid w:val="00393342"/>
    <w:rsid w:val="00397A6E"/>
    <w:rsid w:val="003D028C"/>
    <w:rsid w:val="003D151F"/>
    <w:rsid w:val="003D4A8C"/>
    <w:rsid w:val="00405E55"/>
    <w:rsid w:val="00427AF7"/>
    <w:rsid w:val="00441AD0"/>
    <w:rsid w:val="00491910"/>
    <w:rsid w:val="00495024"/>
    <w:rsid w:val="004A3893"/>
    <w:rsid w:val="004C59D3"/>
    <w:rsid w:val="004C5FF6"/>
    <w:rsid w:val="004D7CF1"/>
    <w:rsid w:val="00505C60"/>
    <w:rsid w:val="00515A15"/>
    <w:rsid w:val="00515A62"/>
    <w:rsid w:val="00565D3F"/>
    <w:rsid w:val="00585BDA"/>
    <w:rsid w:val="00585C03"/>
    <w:rsid w:val="00596511"/>
    <w:rsid w:val="005A5720"/>
    <w:rsid w:val="005B360E"/>
    <w:rsid w:val="005E7519"/>
    <w:rsid w:val="005F2B48"/>
    <w:rsid w:val="00606D81"/>
    <w:rsid w:val="0061479D"/>
    <w:rsid w:val="00626574"/>
    <w:rsid w:val="0063489B"/>
    <w:rsid w:val="006358F3"/>
    <w:rsid w:val="00637E38"/>
    <w:rsid w:val="006418FC"/>
    <w:rsid w:val="006774B1"/>
    <w:rsid w:val="00680BD9"/>
    <w:rsid w:val="00682277"/>
    <w:rsid w:val="00694207"/>
    <w:rsid w:val="006A0573"/>
    <w:rsid w:val="006A7E2C"/>
    <w:rsid w:val="006C3510"/>
    <w:rsid w:val="006F4BA6"/>
    <w:rsid w:val="0072480D"/>
    <w:rsid w:val="00752685"/>
    <w:rsid w:val="00765872"/>
    <w:rsid w:val="00783145"/>
    <w:rsid w:val="007868B2"/>
    <w:rsid w:val="0079653E"/>
    <w:rsid w:val="007A1671"/>
    <w:rsid w:val="007A2A23"/>
    <w:rsid w:val="007A768D"/>
    <w:rsid w:val="007B6F64"/>
    <w:rsid w:val="007C552D"/>
    <w:rsid w:val="007D572A"/>
    <w:rsid w:val="007E201A"/>
    <w:rsid w:val="007E590E"/>
    <w:rsid w:val="007F2753"/>
    <w:rsid w:val="00805758"/>
    <w:rsid w:val="00807F8B"/>
    <w:rsid w:val="00810414"/>
    <w:rsid w:val="00811E33"/>
    <w:rsid w:val="00821580"/>
    <w:rsid w:val="00825661"/>
    <w:rsid w:val="008409E7"/>
    <w:rsid w:val="00860D1C"/>
    <w:rsid w:val="008856C6"/>
    <w:rsid w:val="008868CE"/>
    <w:rsid w:val="00893CA9"/>
    <w:rsid w:val="00893E02"/>
    <w:rsid w:val="008967EA"/>
    <w:rsid w:val="008B3E83"/>
    <w:rsid w:val="008F46D3"/>
    <w:rsid w:val="008F721F"/>
    <w:rsid w:val="00904285"/>
    <w:rsid w:val="0091133A"/>
    <w:rsid w:val="00934D48"/>
    <w:rsid w:val="009358D2"/>
    <w:rsid w:val="0095753C"/>
    <w:rsid w:val="00963184"/>
    <w:rsid w:val="00972229"/>
    <w:rsid w:val="009A435C"/>
    <w:rsid w:val="00A0125B"/>
    <w:rsid w:val="00A17587"/>
    <w:rsid w:val="00A22A6B"/>
    <w:rsid w:val="00A259AA"/>
    <w:rsid w:val="00A26F2D"/>
    <w:rsid w:val="00A27CFF"/>
    <w:rsid w:val="00A32E89"/>
    <w:rsid w:val="00A35B03"/>
    <w:rsid w:val="00A46C8E"/>
    <w:rsid w:val="00A70CEC"/>
    <w:rsid w:val="00AB0B2E"/>
    <w:rsid w:val="00AC774E"/>
    <w:rsid w:val="00AD3A7F"/>
    <w:rsid w:val="00B503B5"/>
    <w:rsid w:val="00B61D1B"/>
    <w:rsid w:val="00BE2747"/>
    <w:rsid w:val="00BE7627"/>
    <w:rsid w:val="00BF0E75"/>
    <w:rsid w:val="00C34981"/>
    <w:rsid w:val="00C73B8B"/>
    <w:rsid w:val="00C811C1"/>
    <w:rsid w:val="00C9558B"/>
    <w:rsid w:val="00CA1497"/>
    <w:rsid w:val="00D058E0"/>
    <w:rsid w:val="00D17E3C"/>
    <w:rsid w:val="00D20CC4"/>
    <w:rsid w:val="00D232B5"/>
    <w:rsid w:val="00D56C17"/>
    <w:rsid w:val="00D60918"/>
    <w:rsid w:val="00D62295"/>
    <w:rsid w:val="00D94632"/>
    <w:rsid w:val="00DA6B7A"/>
    <w:rsid w:val="00DD07CB"/>
    <w:rsid w:val="00DD39D7"/>
    <w:rsid w:val="00DD3D07"/>
    <w:rsid w:val="00DF68F6"/>
    <w:rsid w:val="00E00893"/>
    <w:rsid w:val="00E670AB"/>
    <w:rsid w:val="00EA290F"/>
    <w:rsid w:val="00ED455D"/>
    <w:rsid w:val="00ED7A82"/>
    <w:rsid w:val="00EF1EB4"/>
    <w:rsid w:val="00F04853"/>
    <w:rsid w:val="00FA2917"/>
    <w:rsid w:val="00FB05B5"/>
    <w:rsid w:val="00FB52BF"/>
    <w:rsid w:val="00FD34A6"/>
    <w:rsid w:val="00FD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35" w:qFormat="1"/>
    <w:lsdException w:name="List Bullet" w:uiPriority="0"/>
    <w:lsdException w:name="List Number" w:uiPriority="0"/>
    <w:lsdException w:name="List 2" w:uiPriority="0"/>
    <w:lsdException w:name="List Bullet 2" w:uiPriority="0"/>
    <w:lsdException w:name="List Number 2" w:semiHidden="0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C"/>
    <w:pPr>
      <w:spacing w:before="240" w:line="240" w:lineRule="atLeast"/>
    </w:pPr>
    <w:rPr>
      <w:rFonts w:ascii="Arial" w:hAnsi="Arial" w:cs="Arial"/>
      <w:szCs w:val="24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DF68F6"/>
    <w:pPr>
      <w:keepNext/>
      <w:numPr>
        <w:numId w:val="1"/>
      </w:numPr>
      <w:spacing w:after="60"/>
      <w:ind w:left="964" w:hanging="964"/>
      <w:outlineLvl w:val="0"/>
    </w:pPr>
    <w:rPr>
      <w:rFonts w:eastAsia="Times New Roman" w:hAnsi="Arial Bold" w:cs="Times New Roman"/>
      <w:b/>
      <w:bCs/>
      <w:caps/>
      <w:kern w:val="32"/>
      <w:sz w:val="24"/>
      <w:szCs w:val="32"/>
    </w:rPr>
  </w:style>
  <w:style w:type="paragraph" w:styleId="Heading2">
    <w:name w:val="heading 2"/>
    <w:basedOn w:val="Heading1"/>
    <w:next w:val="NormalIndent"/>
    <w:link w:val="Heading2Char"/>
    <w:qFormat/>
    <w:rsid w:val="00DF68F6"/>
    <w:pPr>
      <w:numPr>
        <w:ilvl w:val="1"/>
      </w:numPr>
      <w:ind w:left="964" w:hanging="964"/>
      <w:outlineLvl w:val="1"/>
    </w:pPr>
    <w:rPr>
      <w:bCs w:val="0"/>
      <w:iCs/>
      <w:sz w:val="22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DF68F6"/>
    <w:pPr>
      <w:keepNext/>
      <w:numPr>
        <w:ilvl w:val="2"/>
        <w:numId w:val="1"/>
      </w:numPr>
      <w:spacing w:after="60"/>
      <w:ind w:left="964" w:hanging="964"/>
      <w:outlineLvl w:val="2"/>
    </w:pPr>
    <w:rPr>
      <w:rFonts w:eastAsia="Times New Roman" w:hAnsi="Arial Bold" w:cs="Times New Roman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7F"/>
    <w:pPr>
      <w:keepNext/>
      <w:numPr>
        <w:ilvl w:val="3"/>
        <w:numId w:val="1"/>
      </w:numPr>
      <w:spacing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7F"/>
    <w:pPr>
      <w:numPr>
        <w:ilvl w:val="4"/>
        <w:numId w:val="1"/>
      </w:numPr>
      <w:spacing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7F"/>
    <w:pPr>
      <w:numPr>
        <w:ilvl w:val="5"/>
        <w:numId w:val="1"/>
      </w:numPr>
      <w:spacing w:after="60"/>
      <w:outlineLvl w:val="5"/>
    </w:pPr>
    <w:rPr>
      <w:rFonts w:ascii="Calibri" w:eastAsia="Times New Roman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7F"/>
    <w:pPr>
      <w:numPr>
        <w:ilvl w:val="6"/>
        <w:numId w:val="1"/>
      </w:numPr>
      <w:spacing w:after="60"/>
      <w:outlineLvl w:val="6"/>
    </w:pPr>
    <w:rPr>
      <w:rFonts w:ascii="Calibri" w:eastAsia="Times New Roman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7F"/>
    <w:pPr>
      <w:numPr>
        <w:ilvl w:val="7"/>
        <w:numId w:val="1"/>
      </w:numPr>
      <w:spacing w:after="60"/>
      <w:outlineLvl w:val="7"/>
    </w:pPr>
    <w:rPr>
      <w:rFonts w:ascii="Calibri" w:eastAsia="Times New Roman" w:hAnsi="Calibri"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7F"/>
    <w:pPr>
      <w:numPr>
        <w:ilvl w:val="8"/>
        <w:numId w:val="1"/>
      </w:numPr>
      <w:spacing w:after="60"/>
      <w:outlineLvl w:val="8"/>
    </w:pPr>
    <w:rPr>
      <w:rFonts w:ascii="Cambria" w:eastAsia="Times New Roman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8F6"/>
    <w:rPr>
      <w:rFonts w:ascii="Arial" w:eastAsia="Times New Roman" w:hAnsi="Arial Bold" w:cs="Times New Roman"/>
      <w:b/>
      <w:bCs/>
      <w:caps/>
      <w:kern w:val="32"/>
      <w:sz w:val="24"/>
      <w:szCs w:val="32"/>
    </w:rPr>
  </w:style>
  <w:style w:type="paragraph" w:styleId="NormalIndent">
    <w:name w:val="Normal Indent"/>
    <w:basedOn w:val="Normal"/>
    <w:qFormat/>
    <w:rsid w:val="00DF68F6"/>
    <w:pPr>
      <w:overflowPunct w:val="0"/>
      <w:autoSpaceDE w:val="0"/>
      <w:autoSpaceDN w:val="0"/>
      <w:adjustRightInd w:val="0"/>
      <w:spacing w:line="300" w:lineRule="atLeast"/>
      <w:ind w:left="964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DF68F6"/>
    <w:rPr>
      <w:rFonts w:ascii="Arial" w:eastAsia="Times New Roman" w:hAnsi="Arial Bold"/>
      <w:b/>
      <w:iCs/>
      <w:caps/>
      <w:kern w:val="32"/>
      <w:sz w:val="22"/>
      <w:szCs w:val="28"/>
    </w:rPr>
  </w:style>
  <w:style w:type="character" w:customStyle="1" w:styleId="Heading3Char">
    <w:name w:val="Heading 3 Char"/>
    <w:basedOn w:val="DefaultParagraphFont"/>
    <w:link w:val="Heading3"/>
    <w:rsid w:val="00DF68F6"/>
    <w:rPr>
      <w:rFonts w:ascii="Arial" w:eastAsia="Times New Roman" w:hAnsi="Arial Bold" w:cs="Times New Roman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7F"/>
    <w:rPr>
      <w:rFonts w:ascii="Calibri" w:eastAsia="Times New Roman" w:hAnsi="Calibri" w:cs="Times New Roman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7F"/>
    <w:rPr>
      <w:rFonts w:ascii="Cambria" w:eastAsia="Times New Roman" w:hAnsi="Cambria" w:cs="Times New Roman"/>
      <w:szCs w:val="22"/>
    </w:rPr>
  </w:style>
  <w:style w:type="paragraph" w:styleId="Header">
    <w:name w:val="header"/>
    <w:basedOn w:val="Normal"/>
    <w:link w:val="HeaderChar"/>
    <w:rsid w:val="00AD3A7F"/>
    <w:pPr>
      <w:widowControl w:val="0"/>
      <w:tabs>
        <w:tab w:val="left" w:pos="1800"/>
      </w:tabs>
      <w:spacing w:before="0" w:line="240" w:lineRule="auto"/>
      <w:jc w:val="both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AD3A7F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rsid w:val="00AD3A7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40" w:line="300" w:lineRule="atLeast"/>
      <w:ind w:left="936"/>
      <w:jc w:val="both"/>
      <w:textAlignment w:val="baseline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AD3A7F"/>
    <w:rPr>
      <w:rFonts w:ascii="Arial" w:eastAsia="Times New Roman" w:hAnsi="Arial" w:cs="Arial"/>
    </w:rPr>
  </w:style>
  <w:style w:type="paragraph" w:styleId="ListBullet">
    <w:name w:val="List Bullet"/>
    <w:basedOn w:val="Normal"/>
    <w:rsid w:val="00FD34A6"/>
    <w:pPr>
      <w:numPr>
        <w:numId w:val="2"/>
      </w:numPr>
      <w:tabs>
        <w:tab w:val="clear" w:pos="360"/>
        <w:tab w:val="num" w:pos="1560"/>
      </w:tabs>
      <w:spacing w:before="120"/>
      <w:ind w:left="1560" w:hanging="284"/>
    </w:pPr>
    <w:rPr>
      <w:rFonts w:eastAsia="Times New Roman"/>
      <w:sz w:val="22"/>
      <w:szCs w:val="22"/>
    </w:rPr>
  </w:style>
  <w:style w:type="paragraph" w:styleId="ListNumber">
    <w:name w:val="List Number"/>
    <w:basedOn w:val="Normal"/>
    <w:rsid w:val="00FD34A6"/>
    <w:pPr>
      <w:numPr>
        <w:numId w:val="3"/>
      </w:numPr>
      <w:tabs>
        <w:tab w:val="clear" w:pos="360"/>
        <w:tab w:val="left" w:pos="1701"/>
      </w:tabs>
      <w:spacing w:before="120"/>
      <w:ind w:left="1701" w:hanging="425"/>
    </w:pPr>
    <w:rPr>
      <w:rFonts w:eastAsia="Times New Roman" w:cs="Times New Roman"/>
      <w:sz w:val="22"/>
    </w:rPr>
  </w:style>
  <w:style w:type="paragraph" w:styleId="ListBullet2">
    <w:name w:val="List Bullet 2"/>
    <w:basedOn w:val="ListBullet"/>
    <w:rsid w:val="005F2B48"/>
    <w:pPr>
      <w:numPr>
        <w:numId w:val="4"/>
      </w:numPr>
      <w:tabs>
        <w:tab w:val="clear" w:pos="643"/>
        <w:tab w:val="num" w:pos="1985"/>
      </w:tabs>
      <w:spacing w:before="0"/>
      <w:ind w:left="1985" w:hanging="425"/>
    </w:pPr>
  </w:style>
  <w:style w:type="paragraph" w:styleId="Subtitle">
    <w:name w:val="Subtitle"/>
    <w:basedOn w:val="Normal"/>
    <w:link w:val="SubtitleChar"/>
    <w:qFormat/>
    <w:rsid w:val="00AD3A7F"/>
    <w:pPr>
      <w:spacing w:after="60"/>
      <w:outlineLvl w:val="1"/>
    </w:pPr>
    <w:rPr>
      <w:rFonts w:ascii="Arial Bold" w:eastAsia="Times New Roman" w:hAnsi="Arial Bold"/>
      <w:b/>
      <w:sz w:val="24"/>
    </w:rPr>
  </w:style>
  <w:style w:type="character" w:customStyle="1" w:styleId="SubtitleChar">
    <w:name w:val="Subtitle Char"/>
    <w:basedOn w:val="DefaultParagraphFont"/>
    <w:link w:val="Subtitle"/>
    <w:rsid w:val="00AD3A7F"/>
    <w:rPr>
      <w:rFonts w:ascii="Arial Bold" w:eastAsia="Times New Roman" w:hAnsi="Arial Bold" w:cs="Arial"/>
      <w:b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D3A7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unhideWhenUsed/>
    <w:rsid w:val="00AD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A7F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qFormat/>
    <w:rsid w:val="00BE7627"/>
    <w:pPr>
      <w:spacing w:before="120" w:after="120"/>
    </w:pPr>
    <w:rPr>
      <w:rFonts w:eastAsia="Times New Roman"/>
    </w:rPr>
  </w:style>
  <w:style w:type="paragraph" w:customStyle="1" w:styleId="List1">
    <w:name w:val="List 1"/>
    <w:basedOn w:val="NormalIndent"/>
    <w:autoRedefine/>
    <w:qFormat/>
    <w:rsid w:val="00FD34A6"/>
    <w:pPr>
      <w:tabs>
        <w:tab w:val="left" w:pos="4536"/>
      </w:tabs>
      <w:spacing w:before="120"/>
      <w:ind w:left="4536" w:hanging="3402"/>
    </w:pPr>
  </w:style>
  <w:style w:type="paragraph" w:styleId="Title">
    <w:name w:val="Title"/>
    <w:basedOn w:val="Normal"/>
    <w:next w:val="Normal"/>
    <w:link w:val="TitleChar"/>
    <w:qFormat/>
    <w:rsid w:val="0095753C"/>
    <w:pPr>
      <w:spacing w:after="120" w:line="240" w:lineRule="auto"/>
      <w:contextualSpacing/>
      <w:jc w:val="center"/>
    </w:pPr>
    <w:rPr>
      <w:rFonts w:eastAsia="Times New Roman" w:cs="Times New Roman"/>
      <w:b/>
      <w:color w:val="17365D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95753C"/>
    <w:rPr>
      <w:rFonts w:ascii="Arial" w:eastAsia="Times New Roman" w:hAnsi="Arial" w:cs="Times New Roman"/>
      <w:b/>
      <w:color w:val="17365D"/>
      <w:spacing w:val="5"/>
      <w:kern w:val="28"/>
      <w:sz w:val="28"/>
      <w:szCs w:val="52"/>
    </w:rPr>
  </w:style>
  <w:style w:type="paragraph" w:customStyle="1" w:styleId="TitlePageTable1">
    <w:name w:val="TitlePageTable1"/>
    <w:basedOn w:val="Normal"/>
    <w:semiHidden/>
    <w:rsid w:val="00221048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 w:cs="Times New Roman"/>
      <w:b/>
      <w:bCs/>
      <w:noProof/>
      <w:sz w:val="44"/>
      <w:szCs w:val="20"/>
      <w:lang w:val="en-US"/>
    </w:rPr>
  </w:style>
  <w:style w:type="paragraph" w:customStyle="1" w:styleId="TitlePageTable6">
    <w:name w:val="TitlePageTable6"/>
    <w:basedOn w:val="Normal"/>
    <w:semiHidden/>
    <w:rsid w:val="00221048"/>
    <w:pPr>
      <w:overflowPunct w:val="0"/>
      <w:autoSpaceDE w:val="0"/>
      <w:autoSpaceDN w:val="0"/>
      <w:adjustRightInd w:val="0"/>
      <w:spacing w:before="60" w:line="240" w:lineRule="auto"/>
      <w:textAlignment w:val="baseline"/>
    </w:pPr>
    <w:rPr>
      <w:rFonts w:eastAsia="Times New Roman" w:cs="Times New Roman"/>
      <w:sz w:val="1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7627"/>
    <w:pPr>
      <w:tabs>
        <w:tab w:val="left" w:pos="993"/>
        <w:tab w:val="right" w:leader="dot" w:pos="9639"/>
      </w:tabs>
      <w:spacing w:before="120"/>
      <w:ind w:left="425" w:right="284"/>
    </w:pPr>
    <w:rPr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E7627"/>
    <w:pPr>
      <w:tabs>
        <w:tab w:val="left" w:pos="993"/>
        <w:tab w:val="right" w:leader="dot" w:pos="9639"/>
      </w:tabs>
      <w:ind w:left="425" w:right="284"/>
    </w:pPr>
    <w:rPr>
      <w:rFonts w:hAnsi="Arial Bold"/>
      <w:b/>
      <w:cap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E7627"/>
    <w:pPr>
      <w:tabs>
        <w:tab w:val="left" w:pos="1134"/>
        <w:tab w:val="right" w:leader="dot" w:pos="9639"/>
      </w:tabs>
      <w:spacing w:before="0"/>
      <w:ind w:left="403" w:right="282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B3E83"/>
    <w:rPr>
      <w:color w:val="0000FF"/>
      <w:u w:val="single"/>
    </w:rPr>
  </w:style>
  <w:style w:type="paragraph" w:styleId="ListNumber2">
    <w:name w:val="List Number 2"/>
    <w:basedOn w:val="Normal"/>
    <w:rsid w:val="002677B3"/>
    <w:pPr>
      <w:numPr>
        <w:numId w:val="6"/>
      </w:numPr>
      <w:contextualSpacing/>
    </w:pPr>
  </w:style>
  <w:style w:type="paragraph" w:styleId="Caption">
    <w:name w:val="caption"/>
    <w:basedOn w:val="Normal"/>
    <w:next w:val="NormalIndent"/>
    <w:qFormat/>
    <w:rsid w:val="0095753C"/>
    <w:pPr>
      <w:spacing w:before="120" w:line="240" w:lineRule="auto"/>
      <w:jc w:val="center"/>
    </w:pPr>
    <w:rPr>
      <w:b/>
      <w:bCs/>
      <w:sz w:val="22"/>
      <w:szCs w:val="18"/>
    </w:rPr>
  </w:style>
  <w:style w:type="table" w:customStyle="1" w:styleId="ViperTable">
    <w:name w:val="Viper Table"/>
    <w:basedOn w:val="TableNormal"/>
    <w:uiPriority w:val="99"/>
    <w:rsid w:val="000666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</w:rPr>
      <w:tblPr/>
      <w:tcPr>
        <w:tcBorders>
          <w:top w:val="single" w:sz="4" w:space="0" w:color="866600"/>
          <w:left w:val="nil"/>
          <w:bottom w:val="single" w:sz="4" w:space="0" w:color="866600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3D579-9E54-490F-BBA4-A302596CB63F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B40F285-3356-4929-8E11-2DA43CEB0920}">
      <dgm:prSet phldrT="[Text]"/>
      <dgm:spPr/>
      <dgm:t>
        <a:bodyPr/>
        <a:lstStyle/>
        <a:p>
          <a:r>
            <a:rPr lang="en-GB"/>
            <a:t>Login page</a:t>
          </a:r>
        </a:p>
      </dgm:t>
    </dgm:pt>
    <dgm:pt modelId="{A6DA12E9-B401-4182-BAE0-7E0000EA1BB0}" type="parTrans" cxnId="{846AD105-D2B4-4DCF-A9D7-EEB38FAC45BC}">
      <dgm:prSet/>
      <dgm:spPr/>
      <dgm:t>
        <a:bodyPr/>
        <a:lstStyle/>
        <a:p>
          <a:endParaRPr lang="en-GB"/>
        </a:p>
      </dgm:t>
    </dgm:pt>
    <dgm:pt modelId="{1AEB5E6A-B5C2-4BCF-A19B-9BEEA5DB2252}" type="sibTrans" cxnId="{846AD105-D2B4-4DCF-A9D7-EEB38FAC45BC}">
      <dgm:prSet/>
      <dgm:spPr/>
      <dgm:t>
        <a:bodyPr/>
        <a:lstStyle/>
        <a:p>
          <a:endParaRPr lang="en-GB"/>
        </a:p>
      </dgm:t>
    </dgm:pt>
    <dgm:pt modelId="{5F6CD439-74A8-45B4-9F67-A5E24A3EEDCE}">
      <dgm:prSet phldrT="[Text]"/>
      <dgm:spPr/>
      <dgm:t>
        <a:bodyPr/>
        <a:lstStyle/>
        <a:p>
          <a:r>
            <a:rPr lang="en-GB"/>
            <a:t>Home/Dashboard Page</a:t>
          </a:r>
        </a:p>
      </dgm:t>
    </dgm:pt>
    <dgm:pt modelId="{21F9F290-2AA3-4363-A01D-BFFB0ED507DC}" type="parTrans" cxnId="{87731010-D966-4B5C-8A87-5DE046B38296}">
      <dgm:prSet/>
      <dgm:spPr/>
      <dgm:t>
        <a:bodyPr/>
        <a:lstStyle/>
        <a:p>
          <a:endParaRPr lang="en-GB"/>
        </a:p>
      </dgm:t>
    </dgm:pt>
    <dgm:pt modelId="{4B228DC0-E488-4CA7-9964-DBCB10ADD42A}" type="sibTrans" cxnId="{87731010-D966-4B5C-8A87-5DE046B38296}">
      <dgm:prSet/>
      <dgm:spPr/>
      <dgm:t>
        <a:bodyPr/>
        <a:lstStyle/>
        <a:p>
          <a:endParaRPr lang="en-GB"/>
        </a:p>
      </dgm:t>
    </dgm:pt>
    <dgm:pt modelId="{A8B0AEED-CB0E-4C32-B0C4-DCA09C9BF0BD}">
      <dgm:prSet phldrT="[Text]"/>
      <dgm:spPr/>
      <dgm:t>
        <a:bodyPr/>
        <a:lstStyle/>
        <a:p>
          <a:r>
            <a:rPr lang="en-GB"/>
            <a:t>Networks List</a:t>
          </a:r>
        </a:p>
      </dgm:t>
    </dgm:pt>
    <dgm:pt modelId="{451B4576-D1A1-4C8A-9096-0ADDF212FFA3}" type="parTrans" cxnId="{7CE16174-0B2C-4231-A291-BF2609A5A612}">
      <dgm:prSet/>
      <dgm:spPr/>
      <dgm:t>
        <a:bodyPr/>
        <a:lstStyle/>
        <a:p>
          <a:endParaRPr lang="en-GB"/>
        </a:p>
      </dgm:t>
    </dgm:pt>
    <dgm:pt modelId="{5F497A73-C8C6-4B43-837D-F619856FD8A3}" type="sibTrans" cxnId="{7CE16174-0B2C-4231-A291-BF2609A5A612}">
      <dgm:prSet/>
      <dgm:spPr/>
      <dgm:t>
        <a:bodyPr/>
        <a:lstStyle/>
        <a:p>
          <a:endParaRPr lang="en-GB"/>
        </a:p>
      </dgm:t>
    </dgm:pt>
    <dgm:pt modelId="{30A0BCAA-5413-4534-9260-FC720379DDE1}">
      <dgm:prSet phldrT="[Text]"/>
      <dgm:spPr/>
      <dgm:t>
        <a:bodyPr/>
        <a:lstStyle/>
        <a:p>
          <a:r>
            <a:rPr lang="en-GB"/>
            <a:t>Data Management</a:t>
          </a:r>
        </a:p>
      </dgm:t>
    </dgm:pt>
    <dgm:pt modelId="{4366484C-ED82-4B36-A0E3-9DEB2C30541F}" type="parTrans" cxnId="{81C6A08F-89E4-4922-92BB-D2D9C97183FE}">
      <dgm:prSet/>
      <dgm:spPr/>
      <dgm:t>
        <a:bodyPr/>
        <a:lstStyle/>
        <a:p>
          <a:endParaRPr lang="en-GB"/>
        </a:p>
      </dgm:t>
    </dgm:pt>
    <dgm:pt modelId="{00E5ED8C-C0F8-4D84-A096-A4A8C789BFE5}" type="sibTrans" cxnId="{81C6A08F-89E4-4922-92BB-D2D9C97183FE}">
      <dgm:prSet/>
      <dgm:spPr/>
      <dgm:t>
        <a:bodyPr/>
        <a:lstStyle/>
        <a:p>
          <a:endParaRPr lang="en-GB"/>
        </a:p>
      </dgm:t>
    </dgm:pt>
    <dgm:pt modelId="{F77CBDCF-7D75-487D-84A3-0A7EB6276D6A}">
      <dgm:prSet phldrT="[Text]"/>
      <dgm:spPr/>
      <dgm:t>
        <a:bodyPr/>
        <a:lstStyle/>
        <a:p>
          <a:r>
            <a:rPr lang="en-GB"/>
            <a:t>List of Networks</a:t>
          </a:r>
        </a:p>
      </dgm:t>
    </dgm:pt>
    <dgm:pt modelId="{C59EB732-5911-49B7-BD36-09974A1076A9}" type="parTrans" cxnId="{512A197D-9FAA-4577-99C2-839E9579CB8B}">
      <dgm:prSet/>
      <dgm:spPr/>
      <dgm:t>
        <a:bodyPr/>
        <a:lstStyle/>
        <a:p>
          <a:endParaRPr lang="en-GB"/>
        </a:p>
      </dgm:t>
    </dgm:pt>
    <dgm:pt modelId="{C366E3F7-DC9E-448E-86DA-9263FBFBCADD}" type="sibTrans" cxnId="{512A197D-9FAA-4577-99C2-839E9579CB8B}">
      <dgm:prSet/>
      <dgm:spPr/>
      <dgm:t>
        <a:bodyPr/>
        <a:lstStyle/>
        <a:p>
          <a:endParaRPr lang="en-GB"/>
        </a:p>
      </dgm:t>
    </dgm:pt>
    <dgm:pt modelId="{1C021C97-E4C0-4BA2-8899-AF54C353508E}">
      <dgm:prSet phldrT="[Text]"/>
      <dgm:spPr/>
      <dgm:t>
        <a:bodyPr/>
        <a:lstStyle/>
        <a:p>
          <a:r>
            <a:rPr lang="en-GB"/>
            <a:t>Assets</a:t>
          </a:r>
        </a:p>
      </dgm:t>
    </dgm:pt>
    <dgm:pt modelId="{68FF6D1F-1A16-4E23-85F6-D4FDA941820E}" type="parTrans" cxnId="{8CC37E5D-34FF-4232-9D65-91B71C15A04B}">
      <dgm:prSet/>
      <dgm:spPr/>
      <dgm:t>
        <a:bodyPr/>
        <a:lstStyle/>
        <a:p>
          <a:endParaRPr lang="en-GB"/>
        </a:p>
      </dgm:t>
    </dgm:pt>
    <dgm:pt modelId="{A64FDBA2-18CF-480C-9D62-FD2B7E765E88}" type="sibTrans" cxnId="{8CC37E5D-34FF-4232-9D65-91B71C15A04B}">
      <dgm:prSet/>
      <dgm:spPr/>
      <dgm:t>
        <a:bodyPr/>
        <a:lstStyle/>
        <a:p>
          <a:endParaRPr lang="en-GB"/>
        </a:p>
      </dgm:t>
    </dgm:pt>
    <dgm:pt modelId="{E203DE1E-50E9-49C5-AC07-2357371EE748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Profile</a:t>
          </a:r>
        </a:p>
      </dgm:t>
    </dgm:pt>
    <dgm:pt modelId="{EE8C3A2F-99FE-46AD-B347-349BD8A6E97B}" type="parTrans" cxnId="{F7A92F9A-13CB-49AA-A4BA-612704544B5A}">
      <dgm:prSet/>
      <dgm:spPr/>
      <dgm:t>
        <a:bodyPr/>
        <a:lstStyle/>
        <a:p>
          <a:endParaRPr lang="en-GB"/>
        </a:p>
      </dgm:t>
    </dgm:pt>
    <dgm:pt modelId="{29D5195E-1F8E-42FE-B87F-C04CFA50CAAD}" type="sibTrans" cxnId="{F7A92F9A-13CB-49AA-A4BA-612704544B5A}">
      <dgm:prSet/>
      <dgm:spPr/>
      <dgm:t>
        <a:bodyPr/>
        <a:lstStyle/>
        <a:p>
          <a:endParaRPr lang="en-GB"/>
        </a:p>
      </dgm:t>
    </dgm:pt>
    <dgm:pt modelId="{F75AC37D-D76D-4E5B-B0A4-1712576A7E6E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Help</a:t>
          </a:r>
        </a:p>
      </dgm:t>
    </dgm:pt>
    <dgm:pt modelId="{F87710C1-AB5F-47F1-8CDB-C64A1E0BA03D}" type="parTrans" cxnId="{66976460-1DF2-42D8-98D7-1401C2D05B2A}">
      <dgm:prSet/>
      <dgm:spPr/>
      <dgm:t>
        <a:bodyPr/>
        <a:lstStyle/>
        <a:p>
          <a:endParaRPr lang="en-GB"/>
        </a:p>
      </dgm:t>
    </dgm:pt>
    <dgm:pt modelId="{730DCAA6-B52E-4F53-9FFE-92AF3EFEE76D}" type="sibTrans" cxnId="{66976460-1DF2-42D8-98D7-1401C2D05B2A}">
      <dgm:prSet/>
      <dgm:spPr/>
      <dgm:t>
        <a:bodyPr/>
        <a:lstStyle/>
        <a:p>
          <a:endParaRPr lang="en-GB"/>
        </a:p>
      </dgm:t>
    </dgm:pt>
    <dgm:pt modelId="{7CAF8E18-41B2-4E33-8E09-04F446A0121D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Admin</a:t>
          </a:r>
        </a:p>
      </dgm:t>
    </dgm:pt>
    <dgm:pt modelId="{1AFDC31D-82A2-45EB-B38A-7C971E58F3B3}" type="parTrans" cxnId="{1D0D4F32-0CB6-4557-9F07-8072A8161272}">
      <dgm:prSet/>
      <dgm:spPr/>
      <dgm:t>
        <a:bodyPr/>
        <a:lstStyle/>
        <a:p>
          <a:endParaRPr lang="en-GB"/>
        </a:p>
      </dgm:t>
    </dgm:pt>
    <dgm:pt modelId="{D65C0CF4-5DCC-4CC9-A737-658C242A8646}" type="sibTrans" cxnId="{1D0D4F32-0CB6-4557-9F07-8072A8161272}">
      <dgm:prSet/>
      <dgm:spPr/>
      <dgm:t>
        <a:bodyPr/>
        <a:lstStyle/>
        <a:p>
          <a:endParaRPr lang="en-GB"/>
        </a:p>
      </dgm:t>
    </dgm:pt>
    <dgm:pt modelId="{9B66B831-C32E-4CAF-827B-5BAC258EDF48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67FB250D-0149-459E-8C20-EE66FDE6A42C}" type="parTrans" cxnId="{D59B28BD-E9D8-4F2E-AC48-A036F0083CB2}">
      <dgm:prSet/>
      <dgm:spPr/>
      <dgm:t>
        <a:bodyPr/>
        <a:lstStyle/>
        <a:p>
          <a:endParaRPr lang="en-GB"/>
        </a:p>
      </dgm:t>
    </dgm:pt>
    <dgm:pt modelId="{0347C529-3513-48C9-80F1-77D743DA1CB5}" type="sibTrans" cxnId="{D59B28BD-E9D8-4F2E-AC48-A036F0083CB2}">
      <dgm:prSet/>
      <dgm:spPr/>
      <dgm:t>
        <a:bodyPr/>
        <a:lstStyle/>
        <a:p>
          <a:endParaRPr lang="en-GB"/>
        </a:p>
      </dgm:t>
    </dgm:pt>
    <dgm:pt modelId="{27D160F7-2F91-400F-803A-FEF6D884DC81}">
      <dgm:prSet phldrT="[Text]"/>
      <dgm:spPr/>
      <dgm:t>
        <a:bodyPr/>
        <a:lstStyle/>
        <a:p>
          <a:r>
            <a:rPr lang="en-GB"/>
            <a:t>Export</a:t>
          </a:r>
        </a:p>
      </dgm:t>
    </dgm:pt>
    <dgm:pt modelId="{345A8A79-11A0-4985-8C0C-7B1F5D9D8D4E}" type="parTrans" cxnId="{CC0526FF-D486-42DE-8DE4-48447AC8DD83}">
      <dgm:prSet/>
      <dgm:spPr/>
      <dgm:t>
        <a:bodyPr/>
        <a:lstStyle/>
        <a:p>
          <a:endParaRPr lang="en-GB"/>
        </a:p>
      </dgm:t>
    </dgm:pt>
    <dgm:pt modelId="{0D31E0A5-135A-42FE-8BB8-1D12C9993181}" type="sibTrans" cxnId="{CC0526FF-D486-42DE-8DE4-48447AC8DD83}">
      <dgm:prSet/>
      <dgm:spPr/>
      <dgm:t>
        <a:bodyPr/>
        <a:lstStyle/>
        <a:p>
          <a:endParaRPr lang="en-GB"/>
        </a:p>
      </dgm:t>
    </dgm:pt>
    <dgm:pt modelId="{038C157D-5DA7-4B96-AA78-F585344D476E}">
      <dgm:prSet phldrT="[Text]"/>
      <dgm:spPr/>
      <dgm:t>
        <a:bodyPr/>
        <a:lstStyle/>
        <a:p>
          <a:r>
            <a:rPr lang="en-GB"/>
            <a:t>Notifications</a:t>
          </a:r>
        </a:p>
      </dgm:t>
    </dgm:pt>
    <dgm:pt modelId="{14FAA720-DBC8-4425-8F9F-47CE79714063}" type="parTrans" cxnId="{F9B425C2-4C91-4D5E-AAAA-A3805370C791}">
      <dgm:prSet/>
      <dgm:spPr/>
      <dgm:t>
        <a:bodyPr/>
        <a:lstStyle/>
        <a:p>
          <a:endParaRPr lang="en-GB"/>
        </a:p>
      </dgm:t>
    </dgm:pt>
    <dgm:pt modelId="{5442C86E-9841-47EF-823B-EED8C71DC8F1}" type="sibTrans" cxnId="{F9B425C2-4C91-4D5E-AAAA-A3805370C791}">
      <dgm:prSet/>
      <dgm:spPr/>
      <dgm:t>
        <a:bodyPr/>
        <a:lstStyle/>
        <a:p>
          <a:endParaRPr lang="en-GB"/>
        </a:p>
      </dgm:t>
    </dgm:pt>
    <dgm:pt modelId="{6898D30A-1FEE-4A72-86AD-07B78BA722A0}">
      <dgm:prSet phldrT="[Text]"/>
      <dgm:spPr/>
      <dgm:t>
        <a:bodyPr/>
        <a:lstStyle/>
        <a:p>
          <a:r>
            <a:rPr lang="en-GB"/>
            <a:t>Warrenties</a:t>
          </a:r>
        </a:p>
      </dgm:t>
    </dgm:pt>
    <dgm:pt modelId="{FD2B1A1A-5AA7-4AF4-9D8A-3DBAE6A5C28D}" type="parTrans" cxnId="{7F9BB1F1-DD0A-49A8-9E75-51E841C5581B}">
      <dgm:prSet/>
      <dgm:spPr/>
      <dgm:t>
        <a:bodyPr/>
        <a:lstStyle/>
        <a:p>
          <a:endParaRPr lang="en-GB"/>
        </a:p>
      </dgm:t>
    </dgm:pt>
    <dgm:pt modelId="{15ABABA4-2013-4FF3-B0E6-DCC99EB53EE2}" type="sibTrans" cxnId="{7F9BB1F1-DD0A-49A8-9E75-51E841C5581B}">
      <dgm:prSet/>
      <dgm:spPr/>
      <dgm:t>
        <a:bodyPr/>
        <a:lstStyle/>
        <a:p>
          <a:endParaRPr lang="en-GB"/>
        </a:p>
      </dgm:t>
    </dgm:pt>
    <dgm:pt modelId="{48CFF28C-1387-4E37-8E6B-7875734DC139}">
      <dgm:prSet phldrT="[Text]"/>
      <dgm:spPr/>
      <dgm:t>
        <a:bodyPr/>
        <a:lstStyle/>
        <a:p>
          <a:r>
            <a:rPr lang="en-GB"/>
            <a:t>Licenses</a:t>
          </a:r>
        </a:p>
      </dgm:t>
    </dgm:pt>
    <dgm:pt modelId="{5D718CD6-A8FA-4620-89C5-8E1CAAB0C2E0}" type="parTrans" cxnId="{F36B5B0C-7465-47AD-BFF2-94F0A20287D0}">
      <dgm:prSet/>
      <dgm:spPr/>
      <dgm:t>
        <a:bodyPr/>
        <a:lstStyle/>
        <a:p>
          <a:endParaRPr lang="en-GB"/>
        </a:p>
      </dgm:t>
    </dgm:pt>
    <dgm:pt modelId="{C5188A72-9E59-4340-8FAB-2743EE4C9F2E}" type="sibTrans" cxnId="{F36B5B0C-7465-47AD-BFF2-94F0A20287D0}">
      <dgm:prSet/>
      <dgm:spPr/>
      <dgm:t>
        <a:bodyPr/>
        <a:lstStyle/>
        <a:p>
          <a:endParaRPr lang="en-GB"/>
        </a:p>
      </dgm:t>
    </dgm:pt>
    <dgm:pt modelId="{21A04889-5F25-4FBE-82A8-183313B543A3}">
      <dgm:prSet phldrT="[Text]"/>
      <dgm:spPr/>
      <dgm:t>
        <a:bodyPr/>
        <a:lstStyle/>
        <a:p>
          <a:r>
            <a:rPr lang="en-GB"/>
            <a:t>Maintenance Contracts</a:t>
          </a:r>
        </a:p>
      </dgm:t>
    </dgm:pt>
    <dgm:pt modelId="{6D3CBD85-93EA-468F-9DE1-627720AB1AE3}" type="parTrans" cxnId="{A7A0D5D6-6F72-4211-B7F5-3D2B8E5A494A}">
      <dgm:prSet/>
      <dgm:spPr/>
      <dgm:t>
        <a:bodyPr/>
        <a:lstStyle/>
        <a:p>
          <a:endParaRPr lang="en-GB"/>
        </a:p>
      </dgm:t>
    </dgm:pt>
    <dgm:pt modelId="{E9795EF3-A1FB-45C6-8B79-8E8B5DD5316E}" type="sibTrans" cxnId="{A7A0D5D6-6F72-4211-B7F5-3D2B8E5A494A}">
      <dgm:prSet/>
      <dgm:spPr/>
      <dgm:t>
        <a:bodyPr/>
        <a:lstStyle/>
        <a:p>
          <a:endParaRPr lang="en-GB"/>
        </a:p>
      </dgm:t>
    </dgm:pt>
    <dgm:pt modelId="{784FE542-27FC-4D23-A8A1-DB4533541975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My Preferences</a:t>
          </a:r>
        </a:p>
      </dgm:t>
    </dgm:pt>
    <dgm:pt modelId="{628E4DEA-82DB-4993-93B6-9EA869E982AE}" type="parTrans" cxnId="{9EA79DA1-5E7B-45C2-8CA1-07A111D3F9D4}">
      <dgm:prSet/>
      <dgm:spPr/>
      <dgm:t>
        <a:bodyPr/>
        <a:lstStyle/>
        <a:p>
          <a:endParaRPr lang="en-GB"/>
        </a:p>
      </dgm:t>
    </dgm:pt>
    <dgm:pt modelId="{CA85C936-615D-487B-AF18-2AC019C15739}" type="sibTrans" cxnId="{9EA79DA1-5E7B-45C2-8CA1-07A111D3F9D4}">
      <dgm:prSet/>
      <dgm:spPr/>
      <dgm:t>
        <a:bodyPr/>
        <a:lstStyle/>
        <a:p>
          <a:endParaRPr lang="en-GB"/>
        </a:p>
      </dgm:t>
    </dgm:pt>
    <dgm:pt modelId="{01B30BE7-10AC-46A8-9DAD-D8646E3A00CC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Logout</a:t>
          </a:r>
        </a:p>
      </dgm:t>
    </dgm:pt>
    <dgm:pt modelId="{A6BBDAE8-A894-4651-B912-BCAC58FD89B3}" type="parTrans" cxnId="{192B567E-6F9D-4F8A-A8B5-36B20244D978}">
      <dgm:prSet/>
      <dgm:spPr/>
      <dgm:t>
        <a:bodyPr/>
        <a:lstStyle/>
        <a:p>
          <a:endParaRPr lang="en-GB"/>
        </a:p>
      </dgm:t>
    </dgm:pt>
    <dgm:pt modelId="{60630CE1-20FE-4957-AF47-13A0F8017593}" type="sibTrans" cxnId="{192B567E-6F9D-4F8A-A8B5-36B20244D978}">
      <dgm:prSet/>
      <dgm:spPr/>
      <dgm:t>
        <a:bodyPr/>
        <a:lstStyle/>
        <a:p>
          <a:endParaRPr lang="en-GB"/>
        </a:p>
      </dgm:t>
    </dgm:pt>
    <dgm:pt modelId="{AD8A5C6B-93D5-497D-AF5E-5C5817139A95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Documentation</a:t>
          </a:r>
        </a:p>
      </dgm:t>
    </dgm:pt>
    <dgm:pt modelId="{3F8EB7A8-75EB-462E-A5EB-F3174566BE3D}" type="parTrans" cxnId="{49515DE9-FA09-45F5-9099-B229F3713574}">
      <dgm:prSet/>
      <dgm:spPr/>
      <dgm:t>
        <a:bodyPr/>
        <a:lstStyle/>
        <a:p>
          <a:endParaRPr lang="en-GB"/>
        </a:p>
      </dgm:t>
    </dgm:pt>
    <dgm:pt modelId="{B5C28C54-B203-4FD8-8809-4BD69B21AAC2}" type="sibTrans" cxnId="{49515DE9-FA09-45F5-9099-B229F3713574}">
      <dgm:prSet/>
      <dgm:spPr/>
      <dgm:t>
        <a:bodyPr/>
        <a:lstStyle/>
        <a:p>
          <a:endParaRPr lang="en-GB"/>
        </a:p>
      </dgm:t>
    </dgm:pt>
    <dgm:pt modelId="{5DFF6D6F-2F04-48DC-975A-73E862444970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Videos</a:t>
          </a:r>
        </a:p>
      </dgm:t>
    </dgm:pt>
    <dgm:pt modelId="{A265B8E1-963D-48C2-AFC8-1458A8BBBD76}" type="parTrans" cxnId="{647973E6-D431-4C4A-B7E2-4CC710C33F1A}">
      <dgm:prSet/>
      <dgm:spPr/>
      <dgm:t>
        <a:bodyPr/>
        <a:lstStyle/>
        <a:p>
          <a:endParaRPr lang="en-GB"/>
        </a:p>
      </dgm:t>
    </dgm:pt>
    <dgm:pt modelId="{9D63456D-F74B-43C7-80C8-057D49F6D2EB}" type="sibTrans" cxnId="{647973E6-D431-4C4A-B7E2-4CC710C33F1A}">
      <dgm:prSet/>
      <dgm:spPr/>
      <dgm:t>
        <a:bodyPr/>
        <a:lstStyle/>
        <a:p>
          <a:endParaRPr lang="en-GB"/>
        </a:p>
      </dgm:t>
    </dgm:pt>
    <dgm:pt modelId="{CA4A8A5A-EC9B-4D91-986E-D4649F3C2B09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Site Map</a:t>
          </a:r>
        </a:p>
      </dgm:t>
    </dgm:pt>
    <dgm:pt modelId="{14D28EE2-9CF0-4E53-ADB9-80B01258BD2E}" type="parTrans" cxnId="{EF15B589-EECF-4B9B-AB6F-0408B85F9543}">
      <dgm:prSet/>
      <dgm:spPr/>
      <dgm:t>
        <a:bodyPr/>
        <a:lstStyle/>
        <a:p>
          <a:endParaRPr lang="en-GB"/>
        </a:p>
      </dgm:t>
    </dgm:pt>
    <dgm:pt modelId="{3E27E6B8-DAB2-4640-93B2-631A41D4E2C0}" type="sibTrans" cxnId="{EF15B589-EECF-4B9B-AB6F-0408B85F9543}">
      <dgm:prSet/>
      <dgm:spPr/>
      <dgm:t>
        <a:bodyPr/>
        <a:lstStyle/>
        <a:p>
          <a:endParaRPr lang="en-GB"/>
        </a:p>
      </dgm:t>
    </dgm:pt>
    <dgm:pt modelId="{FB6691FA-83C6-465C-9A88-706969187557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Support</a:t>
          </a:r>
        </a:p>
      </dgm:t>
    </dgm:pt>
    <dgm:pt modelId="{F671D445-A262-437E-AFE2-29F7B7D2B61C}" type="parTrans" cxnId="{E0C3B8B0-558E-47E2-9A6E-A7741C7AD1D9}">
      <dgm:prSet/>
      <dgm:spPr/>
      <dgm:t>
        <a:bodyPr/>
        <a:lstStyle/>
        <a:p>
          <a:endParaRPr lang="en-GB"/>
        </a:p>
      </dgm:t>
    </dgm:pt>
    <dgm:pt modelId="{B3BC059E-8D1B-4CE7-9680-7B9082CB1700}" type="sibTrans" cxnId="{E0C3B8B0-558E-47E2-9A6E-A7741C7AD1D9}">
      <dgm:prSet/>
      <dgm:spPr/>
      <dgm:t>
        <a:bodyPr/>
        <a:lstStyle/>
        <a:p>
          <a:endParaRPr lang="en-GB"/>
        </a:p>
      </dgm:t>
    </dgm:pt>
    <dgm:pt modelId="{14679DDE-62CD-44D5-822A-5318AF84148E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About US</a:t>
          </a:r>
        </a:p>
      </dgm:t>
    </dgm:pt>
    <dgm:pt modelId="{7AA9FBA9-66D0-447D-9FB1-A7B3A5A82B93}" type="parTrans" cxnId="{77BE9D69-97B5-428F-823D-4B5929ED295A}">
      <dgm:prSet/>
      <dgm:spPr/>
      <dgm:t>
        <a:bodyPr/>
        <a:lstStyle/>
        <a:p>
          <a:endParaRPr lang="en-GB"/>
        </a:p>
      </dgm:t>
    </dgm:pt>
    <dgm:pt modelId="{5A3E2CA6-6DC3-41D5-818A-9DB17746FA83}" type="sibTrans" cxnId="{77BE9D69-97B5-428F-823D-4B5929ED295A}">
      <dgm:prSet/>
      <dgm:spPr/>
      <dgm:t>
        <a:bodyPr/>
        <a:lstStyle/>
        <a:p>
          <a:endParaRPr lang="en-GB"/>
        </a:p>
      </dgm:t>
    </dgm:pt>
    <dgm:pt modelId="{4D5A7D78-2D20-4B81-9A03-8035C8B90955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Administration</a:t>
          </a:r>
        </a:p>
      </dgm:t>
    </dgm:pt>
    <dgm:pt modelId="{BEC7D178-F207-45E8-BC5A-F74B33CD1618}" type="parTrans" cxnId="{C8B76468-0E70-4983-979C-E892C4163C47}">
      <dgm:prSet/>
      <dgm:spPr/>
      <dgm:t>
        <a:bodyPr/>
        <a:lstStyle/>
        <a:p>
          <a:endParaRPr lang="en-GB"/>
        </a:p>
      </dgm:t>
    </dgm:pt>
    <dgm:pt modelId="{4663E54F-A7A9-473B-A1EA-2822923BEB7E}" type="sibTrans" cxnId="{C8B76468-0E70-4983-979C-E892C4163C47}">
      <dgm:prSet/>
      <dgm:spPr/>
      <dgm:t>
        <a:bodyPr/>
        <a:lstStyle/>
        <a:p>
          <a:endParaRPr lang="en-GB"/>
        </a:p>
      </dgm:t>
    </dgm:pt>
    <dgm:pt modelId="{48C4D0E7-09B2-4F14-BDC2-F182C35C16C2}">
      <dgm:prSet phldrT="[Text]"/>
      <dgm:spPr/>
      <dgm:t>
        <a:bodyPr/>
        <a:lstStyle/>
        <a:p>
          <a:r>
            <a:rPr lang="en-GB">
              <a:solidFill>
                <a:schemeClr val="tx1">
                  <a:lumMod val="50000"/>
                  <a:lumOff val="50000"/>
                </a:schemeClr>
              </a:solidFill>
            </a:rPr>
            <a:t>User Management</a:t>
          </a:r>
        </a:p>
      </dgm:t>
    </dgm:pt>
    <dgm:pt modelId="{71948A89-F432-450D-A753-085792052FC2}" type="parTrans" cxnId="{A2D563AF-3FF4-4C7A-921F-528E779F73B5}">
      <dgm:prSet/>
      <dgm:spPr/>
      <dgm:t>
        <a:bodyPr/>
        <a:lstStyle/>
        <a:p>
          <a:endParaRPr lang="en-GB"/>
        </a:p>
      </dgm:t>
    </dgm:pt>
    <dgm:pt modelId="{CB82B006-112A-4DF8-A248-257D8D22DD59}" type="sibTrans" cxnId="{A2D563AF-3FF4-4C7A-921F-528E779F73B5}">
      <dgm:prSet/>
      <dgm:spPr/>
      <dgm:t>
        <a:bodyPr/>
        <a:lstStyle/>
        <a:p>
          <a:endParaRPr lang="en-GB"/>
        </a:p>
      </dgm:t>
    </dgm:pt>
    <dgm:pt modelId="{C4925C28-319C-418C-BF7F-8C79679DCA66}" type="pres">
      <dgm:prSet presAssocID="{D023D579-9E54-490F-BBA4-A302596CB63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DE41727D-9455-41C2-85BB-86EE73623B4C}" type="pres">
      <dgm:prSet presAssocID="{6B40F285-3356-4929-8E11-2DA43CEB0920}" presName="root" presStyleCnt="0"/>
      <dgm:spPr/>
    </dgm:pt>
    <dgm:pt modelId="{7F6BE9BD-8E16-4530-B4D0-D3D319D4599E}" type="pres">
      <dgm:prSet presAssocID="{6B40F285-3356-4929-8E11-2DA43CEB0920}" presName="rootComposite" presStyleCnt="0"/>
      <dgm:spPr/>
    </dgm:pt>
    <dgm:pt modelId="{32A9F39B-B091-4753-93EA-9E340BBBBE3F}" type="pres">
      <dgm:prSet presAssocID="{6B40F285-3356-4929-8E11-2DA43CEB0920}" presName="rootText" presStyleLbl="node1" presStyleIdx="0" presStyleCnt="1" custScaleX="41648" custScaleY="15224" custLinFactNeighborX="-5283" custLinFactNeighborY="547"/>
      <dgm:spPr/>
      <dgm:t>
        <a:bodyPr/>
        <a:lstStyle/>
        <a:p>
          <a:endParaRPr lang="en-GB"/>
        </a:p>
      </dgm:t>
    </dgm:pt>
    <dgm:pt modelId="{4DC0D848-06A1-4C4A-8B38-F47EB732A6F4}" type="pres">
      <dgm:prSet presAssocID="{6B40F285-3356-4929-8E11-2DA43CEB0920}" presName="rootConnector" presStyleLbl="node1" presStyleIdx="0" presStyleCnt="1"/>
      <dgm:spPr/>
      <dgm:t>
        <a:bodyPr/>
        <a:lstStyle/>
        <a:p>
          <a:endParaRPr lang="en-GB"/>
        </a:p>
      </dgm:t>
    </dgm:pt>
    <dgm:pt modelId="{F7090ECA-D808-4B83-B37E-C72696C386AF}" type="pres">
      <dgm:prSet presAssocID="{6B40F285-3356-4929-8E11-2DA43CEB0920}" presName="childShape" presStyleCnt="0"/>
      <dgm:spPr/>
    </dgm:pt>
    <dgm:pt modelId="{AFBB4867-44A1-4E23-82C7-67E2E7379335}" type="pres">
      <dgm:prSet presAssocID="{21F9F290-2AA3-4363-A01D-BFFB0ED507DC}" presName="Name13" presStyleLbl="parChTrans1D2" presStyleIdx="0" presStyleCnt="1"/>
      <dgm:spPr/>
      <dgm:t>
        <a:bodyPr/>
        <a:lstStyle/>
        <a:p>
          <a:endParaRPr lang="en-GB"/>
        </a:p>
      </dgm:t>
    </dgm:pt>
    <dgm:pt modelId="{F5719B29-3142-490B-8EA0-B2978820E689}" type="pres">
      <dgm:prSet presAssocID="{5F6CD439-74A8-45B4-9F67-A5E24A3EEDCE}" presName="childText" presStyleLbl="bgAcc1" presStyleIdx="0" presStyleCnt="1" custScaleY="28639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4C3F303-9484-4C38-B939-76A989AEDB13}" type="presOf" srcId="{6898D30A-1FEE-4A72-86AD-07B78BA722A0}" destId="{F5719B29-3142-490B-8EA0-B2978820E689}" srcOrd="0" destOrd="8" presId="urn:microsoft.com/office/officeart/2005/8/layout/hierarchy3"/>
    <dgm:cxn modelId="{CC0526FF-D486-42DE-8DE4-48447AC8DD83}" srcId="{30A0BCAA-5413-4534-9260-FC720379DDE1}" destId="{27D160F7-2F91-400F-803A-FEF6D884DC81}" srcOrd="1" destOrd="0" parTransId="{345A8A79-11A0-4985-8C0C-7B1F5D9D8D4E}" sibTransId="{0D31E0A5-135A-42FE-8BB8-1D12C9993181}"/>
    <dgm:cxn modelId="{0688A908-9A2B-4F65-A555-3038280D8811}" type="presOf" srcId="{6B40F285-3356-4929-8E11-2DA43CEB0920}" destId="{32A9F39B-B091-4753-93EA-9E340BBBBE3F}" srcOrd="0" destOrd="0" presId="urn:microsoft.com/office/officeart/2005/8/layout/hierarchy3"/>
    <dgm:cxn modelId="{831CA714-B1C0-470B-853A-80276E2A8F8B}" type="presOf" srcId="{D023D579-9E54-490F-BBA4-A302596CB63F}" destId="{C4925C28-319C-418C-BF7F-8C79679DCA66}" srcOrd="0" destOrd="0" presId="urn:microsoft.com/office/officeart/2005/8/layout/hierarchy3"/>
    <dgm:cxn modelId="{1E484E86-BE3C-46D0-A07B-EFAA51804C55}" type="presOf" srcId="{5F6CD439-74A8-45B4-9F67-A5E24A3EEDCE}" destId="{F5719B29-3142-490B-8EA0-B2978820E689}" srcOrd="0" destOrd="0" presId="urn:microsoft.com/office/officeart/2005/8/layout/hierarchy3"/>
    <dgm:cxn modelId="{512A197D-9FAA-4577-99C2-839E9579CB8B}" srcId="{A8B0AEED-CB0E-4C32-B0C4-DCA09C9BF0BD}" destId="{F77CBDCF-7D75-487D-84A3-0A7EB6276D6A}" srcOrd="0" destOrd="0" parTransId="{C59EB732-5911-49B7-BD36-09974A1076A9}" sibTransId="{C366E3F7-DC9E-448E-86DA-9263FBFBCADD}"/>
    <dgm:cxn modelId="{C8B76468-0E70-4983-979C-E892C4163C47}" srcId="{7CAF8E18-41B2-4E33-8E09-04F446A0121D}" destId="{4D5A7D78-2D20-4B81-9A03-8035C8B90955}" srcOrd="0" destOrd="0" parTransId="{BEC7D178-F207-45E8-BC5A-F74B33CD1618}" sibTransId="{4663E54F-A7A9-473B-A1EA-2822923BEB7E}"/>
    <dgm:cxn modelId="{A822B81B-5089-4CF8-B26E-5F2693A7E5BE}" type="presOf" srcId="{14679DDE-62CD-44D5-822A-5318AF84148E}" destId="{F5719B29-3142-490B-8EA0-B2978820E689}" srcOrd="0" destOrd="19" presId="urn:microsoft.com/office/officeart/2005/8/layout/hierarchy3"/>
    <dgm:cxn modelId="{66976460-1DF2-42D8-98D7-1401C2D05B2A}" srcId="{5F6CD439-74A8-45B4-9F67-A5E24A3EEDCE}" destId="{F75AC37D-D76D-4E5B-B0A4-1712576A7E6E}" srcOrd="4" destOrd="0" parTransId="{F87710C1-AB5F-47F1-8CDB-C64A1E0BA03D}" sibTransId="{730DCAA6-B52E-4F53-9FFE-92AF3EFEE76D}"/>
    <dgm:cxn modelId="{1D69BDA4-04D6-4D1C-BCE1-224FED518B1B}" type="presOf" srcId="{5DFF6D6F-2F04-48DC-975A-73E862444970}" destId="{F5719B29-3142-490B-8EA0-B2978820E689}" srcOrd="0" destOrd="16" presId="urn:microsoft.com/office/officeart/2005/8/layout/hierarchy3"/>
    <dgm:cxn modelId="{81C6A08F-89E4-4922-92BB-D2D9C97183FE}" srcId="{5F6CD439-74A8-45B4-9F67-A5E24A3EEDCE}" destId="{30A0BCAA-5413-4534-9260-FC720379DDE1}" srcOrd="1" destOrd="0" parTransId="{4366484C-ED82-4B36-A0E3-9DEB2C30541F}" sibTransId="{00E5ED8C-C0F8-4D84-A096-A4A8C789BFE5}"/>
    <dgm:cxn modelId="{77BE9D69-97B5-428F-823D-4B5929ED295A}" srcId="{F75AC37D-D76D-4E5B-B0A4-1712576A7E6E}" destId="{14679DDE-62CD-44D5-822A-5318AF84148E}" srcOrd="4" destOrd="0" parTransId="{7AA9FBA9-66D0-447D-9FB1-A7B3A5A82B93}" sibTransId="{5A3E2CA6-6DC3-41D5-818A-9DB17746FA83}"/>
    <dgm:cxn modelId="{3F7D2CD3-6FF1-438E-BC9C-AA8A591F8377}" type="presOf" srcId="{A8B0AEED-CB0E-4C32-B0C4-DCA09C9BF0BD}" destId="{F5719B29-3142-490B-8EA0-B2978820E689}" srcOrd="0" destOrd="1" presId="urn:microsoft.com/office/officeart/2005/8/layout/hierarchy3"/>
    <dgm:cxn modelId="{846AD105-D2B4-4DCF-A9D7-EEB38FAC45BC}" srcId="{D023D579-9E54-490F-BBA4-A302596CB63F}" destId="{6B40F285-3356-4929-8E11-2DA43CEB0920}" srcOrd="0" destOrd="0" parTransId="{A6DA12E9-B401-4182-BAE0-7E0000EA1BB0}" sibTransId="{1AEB5E6A-B5C2-4BCF-A19B-9BEEA5DB2252}"/>
    <dgm:cxn modelId="{192B567E-6F9D-4F8A-A8B5-36B20244D978}" srcId="{E203DE1E-50E9-49C5-AC07-2357371EE748}" destId="{01B30BE7-10AC-46A8-9DAD-D8646E3A00CC}" srcOrd="1" destOrd="0" parTransId="{A6BBDAE8-A894-4651-B912-BCAC58FD89B3}" sibTransId="{60630CE1-20FE-4957-AF47-13A0F8017593}"/>
    <dgm:cxn modelId="{8BC1C095-3711-4AE7-AA5F-CD1B9BCBE7F8}" type="presOf" srcId="{48C4D0E7-09B2-4F14-BDC2-F182C35C16C2}" destId="{F5719B29-3142-490B-8EA0-B2978820E689}" srcOrd="0" destOrd="22" presId="urn:microsoft.com/office/officeart/2005/8/layout/hierarchy3"/>
    <dgm:cxn modelId="{7F9BB1F1-DD0A-49A8-9E75-51E841C5581B}" srcId="{1C021C97-E4C0-4BA2-8899-AF54C353508E}" destId="{6898D30A-1FEE-4A72-86AD-07B78BA722A0}" srcOrd="1" destOrd="0" parTransId="{FD2B1A1A-5AA7-4AF4-9D8A-3DBAE6A5C28D}" sibTransId="{15ABABA4-2013-4FF3-B0E6-DCC99EB53EE2}"/>
    <dgm:cxn modelId="{F52E96CE-2376-4D1B-8595-433FDA3004F8}" type="presOf" srcId="{7CAF8E18-41B2-4E33-8E09-04F446A0121D}" destId="{F5719B29-3142-490B-8EA0-B2978820E689}" srcOrd="0" destOrd="20" presId="urn:microsoft.com/office/officeart/2005/8/layout/hierarchy3"/>
    <dgm:cxn modelId="{A7A0D5D6-6F72-4211-B7F5-3D2B8E5A494A}" srcId="{1C021C97-E4C0-4BA2-8899-AF54C353508E}" destId="{21A04889-5F25-4FBE-82A8-183313B543A3}" srcOrd="3" destOrd="0" parTransId="{6D3CBD85-93EA-468F-9DE1-627720AB1AE3}" sibTransId="{E9795EF3-A1FB-45C6-8B79-8E8B5DD5316E}"/>
    <dgm:cxn modelId="{A2BE99FA-D7D0-4EDE-A3AD-EA2F3C1487F2}" type="presOf" srcId="{4D5A7D78-2D20-4B81-9A03-8035C8B90955}" destId="{F5719B29-3142-490B-8EA0-B2978820E689}" srcOrd="0" destOrd="21" presId="urn:microsoft.com/office/officeart/2005/8/layout/hierarchy3"/>
    <dgm:cxn modelId="{D59BB16D-61FE-49E7-BD73-1A29D7F96F90}" type="presOf" srcId="{AD8A5C6B-93D5-497D-AF5E-5C5817139A95}" destId="{F5719B29-3142-490B-8EA0-B2978820E689}" srcOrd="0" destOrd="15" presId="urn:microsoft.com/office/officeart/2005/8/layout/hierarchy3"/>
    <dgm:cxn modelId="{49515DE9-FA09-45F5-9099-B229F3713574}" srcId="{F75AC37D-D76D-4E5B-B0A4-1712576A7E6E}" destId="{AD8A5C6B-93D5-497D-AF5E-5C5817139A95}" srcOrd="0" destOrd="0" parTransId="{3F8EB7A8-75EB-462E-A5EB-F3174566BE3D}" sibTransId="{B5C28C54-B203-4FD8-8809-4BD69B21AAC2}"/>
    <dgm:cxn modelId="{13329490-38AD-4F0E-8A18-5AA9A4C0AD54}" type="presOf" srcId="{1C021C97-E4C0-4BA2-8899-AF54C353508E}" destId="{F5719B29-3142-490B-8EA0-B2978820E689}" srcOrd="0" destOrd="6" presId="urn:microsoft.com/office/officeart/2005/8/layout/hierarchy3"/>
    <dgm:cxn modelId="{A2832589-61B0-4DE9-B728-FD8CF8FCE59A}" type="presOf" srcId="{784FE542-27FC-4D23-A8A1-DB4533541975}" destId="{F5719B29-3142-490B-8EA0-B2978820E689}" srcOrd="0" destOrd="12" presId="urn:microsoft.com/office/officeart/2005/8/layout/hierarchy3"/>
    <dgm:cxn modelId="{73282110-90EC-499C-A0A2-5A45789CADC5}" type="presOf" srcId="{48CFF28C-1387-4E37-8E6B-7875734DC139}" destId="{F5719B29-3142-490B-8EA0-B2978820E689}" srcOrd="0" destOrd="9" presId="urn:microsoft.com/office/officeart/2005/8/layout/hierarchy3"/>
    <dgm:cxn modelId="{BADF33AF-E27E-4676-A798-5A37222164ED}" type="presOf" srcId="{27D160F7-2F91-400F-803A-FEF6D884DC81}" destId="{F5719B29-3142-490B-8EA0-B2978820E689}" srcOrd="0" destOrd="5" presId="urn:microsoft.com/office/officeart/2005/8/layout/hierarchy3"/>
    <dgm:cxn modelId="{D59B28BD-E9D8-4F2E-AC48-A036F0083CB2}" srcId="{30A0BCAA-5413-4534-9260-FC720379DDE1}" destId="{9B66B831-C32E-4CAF-827B-5BAC258EDF48}" srcOrd="0" destOrd="0" parTransId="{67FB250D-0149-459E-8C20-EE66FDE6A42C}" sibTransId="{0347C529-3513-48C9-80F1-77D743DA1CB5}"/>
    <dgm:cxn modelId="{87731010-D966-4B5C-8A87-5DE046B38296}" srcId="{6B40F285-3356-4929-8E11-2DA43CEB0920}" destId="{5F6CD439-74A8-45B4-9F67-A5E24A3EEDCE}" srcOrd="0" destOrd="0" parTransId="{21F9F290-2AA3-4363-A01D-BFFB0ED507DC}" sibTransId="{4B228DC0-E488-4CA7-9964-DBCB10ADD42A}"/>
    <dgm:cxn modelId="{A92F8318-B58E-4ECF-9EF0-8C1AB63E166B}" type="presOf" srcId="{F77CBDCF-7D75-487D-84A3-0A7EB6276D6A}" destId="{F5719B29-3142-490B-8EA0-B2978820E689}" srcOrd="0" destOrd="2" presId="urn:microsoft.com/office/officeart/2005/8/layout/hierarchy3"/>
    <dgm:cxn modelId="{2C8F05DC-FC04-4A23-909A-724C5B9105DB}" type="presOf" srcId="{30A0BCAA-5413-4534-9260-FC720379DDE1}" destId="{F5719B29-3142-490B-8EA0-B2978820E689}" srcOrd="0" destOrd="3" presId="urn:microsoft.com/office/officeart/2005/8/layout/hierarchy3"/>
    <dgm:cxn modelId="{A2D563AF-3FF4-4C7A-921F-528E779F73B5}" srcId="{7CAF8E18-41B2-4E33-8E09-04F446A0121D}" destId="{48C4D0E7-09B2-4F14-BDC2-F182C35C16C2}" srcOrd="1" destOrd="0" parTransId="{71948A89-F432-450D-A753-085792052FC2}" sibTransId="{CB82B006-112A-4DF8-A248-257D8D22DD59}"/>
    <dgm:cxn modelId="{A6A92E89-9138-480C-8685-EBA9536EA570}" type="presOf" srcId="{21F9F290-2AA3-4363-A01D-BFFB0ED507DC}" destId="{AFBB4867-44A1-4E23-82C7-67E2E7379335}" srcOrd="0" destOrd="0" presId="urn:microsoft.com/office/officeart/2005/8/layout/hierarchy3"/>
    <dgm:cxn modelId="{A7C0B922-FEF5-41E0-B661-0CBE455B1EE7}" type="presOf" srcId="{6B40F285-3356-4929-8E11-2DA43CEB0920}" destId="{4DC0D848-06A1-4C4A-8B38-F47EB732A6F4}" srcOrd="1" destOrd="0" presId="urn:microsoft.com/office/officeart/2005/8/layout/hierarchy3"/>
    <dgm:cxn modelId="{06DB5D83-803B-46E1-B9CB-1512EC3E30FA}" type="presOf" srcId="{01B30BE7-10AC-46A8-9DAD-D8646E3A00CC}" destId="{F5719B29-3142-490B-8EA0-B2978820E689}" srcOrd="0" destOrd="13" presId="urn:microsoft.com/office/officeart/2005/8/layout/hierarchy3"/>
    <dgm:cxn modelId="{6139326F-B6BD-4360-9F87-83A0D2F8130F}" type="presOf" srcId="{FB6691FA-83C6-465C-9A88-706969187557}" destId="{F5719B29-3142-490B-8EA0-B2978820E689}" srcOrd="0" destOrd="18" presId="urn:microsoft.com/office/officeart/2005/8/layout/hierarchy3"/>
    <dgm:cxn modelId="{CBC50EF6-C239-4162-B305-310D61DADAB6}" type="presOf" srcId="{21A04889-5F25-4FBE-82A8-183313B543A3}" destId="{F5719B29-3142-490B-8EA0-B2978820E689}" srcOrd="0" destOrd="10" presId="urn:microsoft.com/office/officeart/2005/8/layout/hierarchy3"/>
    <dgm:cxn modelId="{8CC37E5D-34FF-4232-9D65-91B71C15A04B}" srcId="{5F6CD439-74A8-45B4-9F67-A5E24A3EEDCE}" destId="{1C021C97-E4C0-4BA2-8899-AF54C353508E}" srcOrd="2" destOrd="0" parTransId="{68FF6D1F-1A16-4E23-85F6-D4FDA941820E}" sibTransId="{A64FDBA2-18CF-480C-9D62-FD2B7E765E88}"/>
    <dgm:cxn modelId="{F7A92F9A-13CB-49AA-A4BA-612704544B5A}" srcId="{5F6CD439-74A8-45B4-9F67-A5E24A3EEDCE}" destId="{E203DE1E-50E9-49C5-AC07-2357371EE748}" srcOrd="3" destOrd="0" parTransId="{EE8C3A2F-99FE-46AD-B347-349BD8A6E97B}" sibTransId="{29D5195E-1F8E-42FE-B87F-C04CFA50CAAD}"/>
    <dgm:cxn modelId="{F9B425C2-4C91-4D5E-AAAA-A3805370C791}" srcId="{1C021C97-E4C0-4BA2-8899-AF54C353508E}" destId="{038C157D-5DA7-4B96-AA78-F585344D476E}" srcOrd="0" destOrd="0" parTransId="{14FAA720-DBC8-4425-8F9F-47CE79714063}" sibTransId="{5442C86E-9841-47EF-823B-EED8C71DC8F1}"/>
    <dgm:cxn modelId="{647973E6-D431-4C4A-B7E2-4CC710C33F1A}" srcId="{F75AC37D-D76D-4E5B-B0A4-1712576A7E6E}" destId="{5DFF6D6F-2F04-48DC-975A-73E862444970}" srcOrd="1" destOrd="0" parTransId="{A265B8E1-963D-48C2-AFC8-1458A8BBBD76}" sibTransId="{9D63456D-F74B-43C7-80C8-057D49F6D2EB}"/>
    <dgm:cxn modelId="{8D3FD539-46E0-4552-A364-CDDFF75436C7}" type="presOf" srcId="{E203DE1E-50E9-49C5-AC07-2357371EE748}" destId="{F5719B29-3142-490B-8EA0-B2978820E689}" srcOrd="0" destOrd="11" presId="urn:microsoft.com/office/officeart/2005/8/layout/hierarchy3"/>
    <dgm:cxn modelId="{E0C3B8B0-558E-47E2-9A6E-A7741C7AD1D9}" srcId="{F75AC37D-D76D-4E5B-B0A4-1712576A7E6E}" destId="{FB6691FA-83C6-465C-9A88-706969187557}" srcOrd="3" destOrd="0" parTransId="{F671D445-A262-437E-AFE2-29F7B7D2B61C}" sibTransId="{B3BC059E-8D1B-4CE7-9680-7B9082CB1700}"/>
    <dgm:cxn modelId="{FCC21DF0-7D88-4274-A3CC-54DE8E915B67}" type="presOf" srcId="{F75AC37D-D76D-4E5B-B0A4-1712576A7E6E}" destId="{F5719B29-3142-490B-8EA0-B2978820E689}" srcOrd="0" destOrd="14" presId="urn:microsoft.com/office/officeart/2005/8/layout/hierarchy3"/>
    <dgm:cxn modelId="{FDE23A51-2DE8-4360-85E6-F472CCACDE11}" type="presOf" srcId="{CA4A8A5A-EC9B-4D91-986E-D4649F3C2B09}" destId="{F5719B29-3142-490B-8EA0-B2978820E689}" srcOrd="0" destOrd="17" presId="urn:microsoft.com/office/officeart/2005/8/layout/hierarchy3"/>
    <dgm:cxn modelId="{EF15B589-EECF-4B9B-AB6F-0408B85F9543}" srcId="{F75AC37D-D76D-4E5B-B0A4-1712576A7E6E}" destId="{CA4A8A5A-EC9B-4D91-986E-D4649F3C2B09}" srcOrd="2" destOrd="0" parTransId="{14D28EE2-9CF0-4E53-ADB9-80B01258BD2E}" sibTransId="{3E27E6B8-DAB2-4640-93B2-631A41D4E2C0}"/>
    <dgm:cxn modelId="{1D0D4F32-0CB6-4557-9F07-8072A8161272}" srcId="{5F6CD439-74A8-45B4-9F67-A5E24A3EEDCE}" destId="{7CAF8E18-41B2-4E33-8E09-04F446A0121D}" srcOrd="5" destOrd="0" parTransId="{1AFDC31D-82A2-45EB-B38A-7C971E58F3B3}" sibTransId="{D65C0CF4-5DCC-4CC9-A737-658C242A8646}"/>
    <dgm:cxn modelId="{D6B4ADD5-3F93-4F9F-8F29-4FD28BE76419}" type="presOf" srcId="{9B66B831-C32E-4CAF-827B-5BAC258EDF48}" destId="{F5719B29-3142-490B-8EA0-B2978820E689}" srcOrd="0" destOrd="4" presId="urn:microsoft.com/office/officeart/2005/8/layout/hierarchy3"/>
    <dgm:cxn modelId="{F36B5B0C-7465-47AD-BFF2-94F0A20287D0}" srcId="{1C021C97-E4C0-4BA2-8899-AF54C353508E}" destId="{48CFF28C-1387-4E37-8E6B-7875734DC139}" srcOrd="2" destOrd="0" parTransId="{5D718CD6-A8FA-4620-89C5-8E1CAAB0C2E0}" sibTransId="{C5188A72-9E59-4340-8FAB-2743EE4C9F2E}"/>
    <dgm:cxn modelId="{9EA79DA1-5E7B-45C2-8CA1-07A111D3F9D4}" srcId="{E203DE1E-50E9-49C5-AC07-2357371EE748}" destId="{784FE542-27FC-4D23-A8A1-DB4533541975}" srcOrd="0" destOrd="0" parTransId="{628E4DEA-82DB-4993-93B6-9EA869E982AE}" sibTransId="{CA85C936-615D-487B-AF18-2AC019C15739}"/>
    <dgm:cxn modelId="{69F1C27F-386D-4F4B-939B-2A5E9AE3197E}" type="presOf" srcId="{038C157D-5DA7-4B96-AA78-F585344D476E}" destId="{F5719B29-3142-490B-8EA0-B2978820E689}" srcOrd="0" destOrd="7" presId="urn:microsoft.com/office/officeart/2005/8/layout/hierarchy3"/>
    <dgm:cxn modelId="{7CE16174-0B2C-4231-A291-BF2609A5A612}" srcId="{5F6CD439-74A8-45B4-9F67-A5E24A3EEDCE}" destId="{A8B0AEED-CB0E-4C32-B0C4-DCA09C9BF0BD}" srcOrd="0" destOrd="0" parTransId="{451B4576-D1A1-4C8A-9096-0ADDF212FFA3}" sibTransId="{5F497A73-C8C6-4B43-837D-F619856FD8A3}"/>
    <dgm:cxn modelId="{4DC350FF-B8B5-4BAF-9311-1E623CB06FB7}" type="presParOf" srcId="{C4925C28-319C-418C-BF7F-8C79679DCA66}" destId="{DE41727D-9455-41C2-85BB-86EE73623B4C}" srcOrd="0" destOrd="0" presId="urn:microsoft.com/office/officeart/2005/8/layout/hierarchy3"/>
    <dgm:cxn modelId="{70D7E486-B699-4C40-AEEA-7045F3BD79B2}" type="presParOf" srcId="{DE41727D-9455-41C2-85BB-86EE73623B4C}" destId="{7F6BE9BD-8E16-4530-B4D0-D3D319D4599E}" srcOrd="0" destOrd="0" presId="urn:microsoft.com/office/officeart/2005/8/layout/hierarchy3"/>
    <dgm:cxn modelId="{4A805F74-9E49-41C3-91E7-88A6F30B9486}" type="presParOf" srcId="{7F6BE9BD-8E16-4530-B4D0-D3D319D4599E}" destId="{32A9F39B-B091-4753-93EA-9E340BBBBE3F}" srcOrd="0" destOrd="0" presId="urn:microsoft.com/office/officeart/2005/8/layout/hierarchy3"/>
    <dgm:cxn modelId="{1185285C-3134-498B-814A-6FD69F00CE23}" type="presParOf" srcId="{7F6BE9BD-8E16-4530-B4D0-D3D319D4599E}" destId="{4DC0D848-06A1-4C4A-8B38-F47EB732A6F4}" srcOrd="1" destOrd="0" presId="urn:microsoft.com/office/officeart/2005/8/layout/hierarchy3"/>
    <dgm:cxn modelId="{F2A6362A-53E0-448E-A134-BA933C21C388}" type="presParOf" srcId="{DE41727D-9455-41C2-85BB-86EE73623B4C}" destId="{F7090ECA-D808-4B83-B37E-C72696C386AF}" srcOrd="1" destOrd="0" presId="urn:microsoft.com/office/officeart/2005/8/layout/hierarchy3"/>
    <dgm:cxn modelId="{4368BE25-E1D7-4177-8048-5E23E0A61D5D}" type="presParOf" srcId="{F7090ECA-D808-4B83-B37E-C72696C386AF}" destId="{AFBB4867-44A1-4E23-82C7-67E2E7379335}" srcOrd="0" destOrd="0" presId="urn:microsoft.com/office/officeart/2005/8/layout/hierarchy3"/>
    <dgm:cxn modelId="{4D80799B-4D14-48C7-8430-FD56CD362D7A}" type="presParOf" srcId="{F7090ECA-D808-4B83-B37E-C72696C386AF}" destId="{F5719B29-3142-490B-8EA0-B2978820E68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A9F39B-B091-4753-93EA-9E340BBBBE3F}">
      <dsp:nvSpPr>
        <dsp:cNvPr id="0" name=""/>
        <dsp:cNvSpPr/>
      </dsp:nvSpPr>
      <dsp:spPr>
        <a:xfrm>
          <a:off x="814870" y="6603"/>
          <a:ext cx="874050" cy="159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Login page</a:t>
          </a:r>
        </a:p>
      </dsp:txBody>
      <dsp:txXfrm>
        <a:off x="814870" y="6603"/>
        <a:ext cx="874050" cy="159750"/>
      </dsp:txXfrm>
    </dsp:sp>
    <dsp:sp modelId="{AFBB4867-44A1-4E23-82C7-67E2E7379335}">
      <dsp:nvSpPr>
        <dsp:cNvPr id="0" name=""/>
        <dsp:cNvSpPr/>
      </dsp:nvSpPr>
      <dsp:spPr>
        <a:xfrm>
          <a:off x="902275" y="166353"/>
          <a:ext cx="198277" cy="175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188"/>
              </a:lnTo>
              <a:lnTo>
                <a:pt x="198277" y="17591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9B29-3142-490B-8EA0-B2978820E689}">
      <dsp:nvSpPr>
        <dsp:cNvPr id="0" name=""/>
        <dsp:cNvSpPr/>
      </dsp:nvSpPr>
      <dsp:spPr>
        <a:xfrm>
          <a:off x="1100552" y="422946"/>
          <a:ext cx="1678930" cy="300519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Home/Dashboard Page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Networks List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List of Networks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Data Management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Import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Export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Assets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Notifications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Warrenties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Licenses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Maintenance Contracts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Profile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My Preferences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Logout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Help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Documentation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Videos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Site Map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Support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About US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Admin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Administration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>
              <a:solidFill>
                <a:schemeClr val="tx1">
                  <a:lumMod val="50000"/>
                  <a:lumOff val="50000"/>
                </a:schemeClr>
              </a:solidFill>
            </a:rPr>
            <a:t>User Management</a:t>
          </a:r>
        </a:p>
      </dsp:txBody>
      <dsp:txXfrm>
        <a:off x="1100552" y="422946"/>
        <a:ext cx="1678930" cy="3005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28904-0E06-44A0-926E-3EAF76E4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Viper Subsea Ltd</Company>
  <LinksUpToDate>false</LinksUpToDate>
  <CharactersWithSpaces>4350</CharactersWithSpaces>
  <SharedDoc>false</SharedDoc>
  <HLinks>
    <vt:vector size="48" baseType="variant"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_Toc209263296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_Toc209263295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_Toc209263294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_Toc209263293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_Toc209263292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_Toc209263291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_Toc209263290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_Toc209263289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ramas.thiyagu</cp:lastModifiedBy>
  <cp:revision>13</cp:revision>
  <cp:lastPrinted>2014-10-02T10:51:00Z</cp:lastPrinted>
  <dcterms:created xsi:type="dcterms:W3CDTF">2014-10-05T13:30:00Z</dcterms:created>
  <dcterms:modified xsi:type="dcterms:W3CDTF">2014-10-05T15:18:00Z</dcterms:modified>
</cp:coreProperties>
</file>