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execute the TDD build against your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[https://github.com/vamsicharanadari/multi-tenant-system](https://github.com/vamsicharanadari/multi-tenant-system)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MASTER AGENT DIRECTIVE: TDD Multi-Tenant Framework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**Target Repository:** https://github.com/vamsicharanadari/multi-tenant-system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**Tech Stack:** FastAPI (Python), React (TypeScript), PostgreSQL (Async SQLAlchemy 2.0 + Alembic), Redis, Docker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**Core Methodology:** STRICT TEST-DRIVEN DEVELOPMENT (TDD).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🛑 MANDATORY TDD RULE FOR AGENT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EVERY FEATURE BLOCK BELOW: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WRITE THE FAILING TEST FIRST IN `backend/tests/`.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EXECUTE `pytest` AND CONFIRM THE TEST FAILS (RED).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WRITE ONLY THE MINIMAL PRODUCTION CODE REQUIRED TO PASS THE TEST (GREEN).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REFACTOR CODE FOR CLEAN ARCHITECTURE AND RE-RUN `pytest` (REFACTOR).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 NOT WRITE PRODUCTION IMPLEMENTATION CODE BEFORE WRITING A FAILING TEST.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STEP-BY-STEP TDD EXECUTION DIRECTIVE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BLOCK 1: Infrastructure &amp; Environment Setup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Scaffold repository file layout: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backend/ │ ├── app/ │ │ ├── api/ │ │ ├── core/ │ │ ├── middleware/ │ │ ├── models/ │ │ └── services/ │ └── tests/ ├── frontend/ │ └── src/ │ ├── components/ │ ├── context/ │ └── pages/ └── docker-compose.yml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Configure `docker-compose.yml` (`control_db`: Postgres 16 on 5432, `redis`: Redis 7 on 6379, `backend`: FastAPI, `frontend`: React).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Boot services: `docker-compose up -d control_db redis`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BLOCK 2: TDD Auth &amp; Dynamic Tenant Session Routing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#### Step 2.1: Write Failing Tests (Red Phase)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Create `backend/tests/test_auth_and_context.py`: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`test_create_and_decode_jwt()`: Asserts claims (`sub`, `tenant_id`, `role`, `is_super_admin`).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`test_tenant_routing_middleware()`: Passes JWT in header, verifies `request.state.db` receives target `tenant_id` session.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**Run:** `cd backend &amp;&amp; pytest tests/test_auth_and_context.py` $\rightarrow$ **MUST FAIL**.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#### Step 2.2: Implement Production Code (Green Phase)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Create `backend/app/core/security.py` (JWT encoders/decoders).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Create `backend/app/models/control.py` (`Tenant`, `SuperAdmin`, `PlanFeature` SQLAlchemy models).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Create `backend/app/core/tenancy.py` (`TenantEngineManager` caching `AsyncEngine` instances by `tenant_id`).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Create `backend/app/middleware/tenant.py` (Middleware extracting JWT and binding `request.state.db`).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**Run:** `cd backend &amp;&amp; pytest tests/test_auth_and_context.py` $\rightarrow$ **MUST PASS**.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BLOCK 3: TDD Multi-Tenant Data Isolation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#### Step 3.1: Write Failing Tests (Red Phase)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Create `backend/tests/test_tenant_isolation.py`: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`test_tenant_a_data_isolated_from_tenant_b()`: Query database as Tenant A $\rightarrow$ verify 0 access or visibility into Tenant B records.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`test_cross_tenant_lookup_denied()`: Attempt cross-tenant ID query $\rightarrow$ assert 404 or 403.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**Run:** `cd backend &amp;&amp; pytest tests/test_tenant_isolation.py` $\rightarrow$ **MUST FAIL**.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#### Step 3.2: Implement Production Code (Green Phase)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Build tenant DB base schemas (`backend/app/models/tenant.py` - `User` model bound to tenant DB scope).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Wire dynamic session context resolution in API dependency wrappers (`get_tenant_db`).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**Run:** `cd backend &amp;&amp; pytest tests/test_tenant_isolation.py` $\rightarrow$ **MUST PASS**.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BLOCK 4: TDD Provisioning, Impersonation &amp; Feature Gating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#### Step 4.1: Write Failing Tests (Red Phase)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Create `backend/tests/test_provisioning_and_gating.py`: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`test_super_admin_provision_tenant_creates_database()`: Calls `POST /api/v1/super-admin/tenants` $\rightarrow$ asserts database `tenant_&lt;id&gt;` created and schema migrated.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`test_impersonation_generates_audited_jwt()`: Calls `POST /api/v1/super-admin/impersonate` $\rightarrow$ verifies `impersonated_by` claim in token.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`test_feature_gate_dependency()`: Calls route guarded by `require_feature("advanced_analytics")` $\rightarrow$ asserts 200 for Pro plan, 403 for Basic plan.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**Run:** `cd backend &amp;&amp; pytest tests/test_provisioning_and_gating.py` $\rightarrow$ **MUST FAIL**.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#### Step 4.2: Implement Production Code (Green Phase)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Create `backend/app/api/provisioning.py` (`CREATE DATABASE tenant_&lt;id&gt;`, execute DDL, seed Tenant Admin).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Create `backend/app/api/impersonation.py` (Audit logging + impersonation JWT generation).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Create `backend/app/api/dependencies.py` (`require_feature` dependency guard checking plan features).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**Run:** `cd backend &amp;&amp; pytest tests/test_provisioning_and_gating.py` $\rightarrow$ **MUST PASS**.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BLOCK 5: Frontend Theme Engine &amp; Feature Gating Components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**Theme Provider (`frontend/src/context/ThemeProvider.tsx`):**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Fetch config from `GET /api/v1/tenant/config` on load.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Update CSS root variables dynamically (`--color-primary`, `--color-secondary`).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**Feature Gate (`frontend/src/components/FeatureGate.tsx`):**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Component that checks active feature flags and renders an upgrade banner if disabled.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BLOCK 6: Final TDD Verification Pass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Run the entire test suite: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cd backend &amp;&amp; pytest tests/ -v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b w:val="1"/>
          <w:bCs w:val="1"/>
          <w:rtl w:val="0"/>
        </w:rPr>
        <w:t xml:space="preserve">100% pass rate</w:t>
      </w:r>
      <w:r w:rsidDel="00000000" w:rsidR="00000000" w:rsidRPr="00000000">
        <w:rPr>
          <w:rtl w:val="0"/>
        </w:rPr>
        <w:t xml:space="preserve"> across all TDD test suites before completing execution.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