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520" w:rsidRPr="00006520" w:rsidRDefault="00006520" w:rsidP="00006520">
      <w:pPr>
        <w:spacing w:before="100" w:beforeAutospacing="1" w:after="100" w:afterAutospacing="1" w:line="240" w:lineRule="auto"/>
        <w:rPr>
          <w:rFonts w:ascii="Times New Roman" w:eastAsia="Times New Roman" w:hAnsi="Times New Roman" w:cs="Times New Roman"/>
          <w:sz w:val="24"/>
          <w:szCs w:val="24"/>
          <w:lang w:eastAsia="en-IN"/>
        </w:rPr>
      </w:pPr>
      <w:r w:rsidRPr="00006520">
        <w:rPr>
          <w:rFonts w:ascii="Times New Roman" w:eastAsia="Times New Roman" w:hAnsi="Times New Roman" w:cs="Times New Roman"/>
          <w:sz w:val="24"/>
          <w:szCs w:val="24"/>
          <w:lang w:eastAsia="en-IN"/>
        </w:rPr>
        <w:t>In our project, the service layer architecture is designed to be loosely coupled to enhance flexibility, maintainability, and testability. The core design utilizes interfaces and factory patterns to decouple the components of the system. This document outlines how the service layer achieves loose coupling and its integration with the controller.</w:t>
      </w:r>
    </w:p>
    <w:p w:rsidR="00006520" w:rsidRPr="00006520" w:rsidRDefault="00006520" w:rsidP="000065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520">
        <w:rPr>
          <w:rFonts w:ascii="Times New Roman" w:eastAsia="Times New Roman" w:hAnsi="Times New Roman" w:cs="Times New Roman"/>
          <w:b/>
          <w:bCs/>
          <w:sz w:val="27"/>
          <w:szCs w:val="27"/>
          <w:lang w:eastAsia="en-IN"/>
        </w:rPr>
        <w:t>Architecture</w:t>
      </w:r>
    </w:p>
    <w:p w:rsidR="00006520" w:rsidRPr="00006520" w:rsidRDefault="00006520" w:rsidP="00006520">
      <w:pPr>
        <w:spacing w:before="100" w:beforeAutospacing="1" w:after="100" w:afterAutospacing="1" w:line="240" w:lineRule="auto"/>
        <w:rPr>
          <w:rFonts w:ascii="Times New Roman" w:eastAsia="Times New Roman" w:hAnsi="Times New Roman" w:cs="Times New Roman"/>
          <w:sz w:val="24"/>
          <w:szCs w:val="24"/>
          <w:lang w:eastAsia="en-IN"/>
        </w:rPr>
      </w:pPr>
      <w:r w:rsidRPr="00006520">
        <w:rPr>
          <w:rFonts w:ascii="Times New Roman" w:eastAsia="Times New Roman" w:hAnsi="Times New Roman" w:cs="Times New Roman"/>
          <w:sz w:val="24"/>
          <w:szCs w:val="24"/>
          <w:lang w:eastAsia="en-IN"/>
        </w:rPr>
        <w:t>The architecture consists of the following components:</w:t>
      </w:r>
    </w:p>
    <w:p w:rsidR="00006520" w:rsidRPr="00006520" w:rsidRDefault="00006520" w:rsidP="000065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6520">
        <w:rPr>
          <w:rFonts w:ascii="Times New Roman" w:eastAsia="Times New Roman" w:hAnsi="Times New Roman" w:cs="Times New Roman"/>
          <w:b/>
          <w:bCs/>
          <w:sz w:val="24"/>
          <w:szCs w:val="24"/>
          <w:lang w:eastAsia="en-IN"/>
        </w:rPr>
        <w:t>ServiceFactory</w:t>
      </w:r>
      <w:proofErr w:type="spellEnd"/>
      <w:r w:rsidRPr="00006520">
        <w:rPr>
          <w:rFonts w:ascii="Times New Roman" w:eastAsia="Times New Roman" w:hAnsi="Times New Roman" w:cs="Times New Roman"/>
          <w:sz w:val="24"/>
          <w:szCs w:val="24"/>
          <w:lang w:eastAsia="en-IN"/>
        </w:rPr>
        <w:t>: Responsible for creating instances of service layer objects.</w:t>
      </w:r>
    </w:p>
    <w:p w:rsidR="00006520" w:rsidRPr="00006520" w:rsidRDefault="00006520" w:rsidP="000065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6520">
        <w:rPr>
          <w:rFonts w:ascii="Times New Roman" w:eastAsia="Times New Roman" w:hAnsi="Times New Roman" w:cs="Times New Roman"/>
          <w:b/>
          <w:bCs/>
          <w:sz w:val="24"/>
          <w:szCs w:val="24"/>
          <w:lang w:eastAsia="en-IN"/>
        </w:rPr>
        <w:t>ServiceLayerProxyImpl</w:t>
      </w:r>
      <w:proofErr w:type="spellEnd"/>
      <w:r w:rsidRPr="00006520">
        <w:rPr>
          <w:rFonts w:ascii="Times New Roman" w:eastAsia="Times New Roman" w:hAnsi="Times New Roman" w:cs="Times New Roman"/>
          <w:sz w:val="24"/>
          <w:szCs w:val="24"/>
          <w:lang w:eastAsia="en-IN"/>
        </w:rPr>
        <w:t>: A proxy implementation that provides additional functionality (e.g., logging, validation) around the actual service layer implementation.</w:t>
      </w:r>
    </w:p>
    <w:p w:rsidR="00006520" w:rsidRPr="00006520" w:rsidRDefault="00006520" w:rsidP="000065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6520">
        <w:rPr>
          <w:rFonts w:ascii="Times New Roman" w:eastAsia="Times New Roman" w:hAnsi="Times New Roman" w:cs="Times New Roman"/>
          <w:b/>
          <w:bCs/>
          <w:sz w:val="24"/>
          <w:szCs w:val="24"/>
          <w:lang w:eastAsia="en-IN"/>
        </w:rPr>
        <w:t>ServiceLayerImpl</w:t>
      </w:r>
      <w:proofErr w:type="spellEnd"/>
      <w:r w:rsidRPr="00006520">
        <w:rPr>
          <w:rFonts w:ascii="Times New Roman" w:eastAsia="Times New Roman" w:hAnsi="Times New Roman" w:cs="Times New Roman"/>
          <w:sz w:val="24"/>
          <w:szCs w:val="24"/>
          <w:lang w:eastAsia="en-IN"/>
        </w:rPr>
        <w:t>: The core service layer implementation containing business logic.</w:t>
      </w:r>
    </w:p>
    <w:p w:rsidR="00006520" w:rsidRPr="00006520" w:rsidRDefault="00006520" w:rsidP="000065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6520">
        <w:rPr>
          <w:rFonts w:ascii="Times New Roman" w:eastAsia="Times New Roman" w:hAnsi="Times New Roman" w:cs="Times New Roman"/>
          <w:b/>
          <w:bCs/>
          <w:sz w:val="24"/>
          <w:szCs w:val="24"/>
          <w:lang w:eastAsia="en-IN"/>
        </w:rPr>
        <w:t>DAOFactory</w:t>
      </w:r>
      <w:proofErr w:type="spellEnd"/>
      <w:r w:rsidRPr="00006520">
        <w:rPr>
          <w:rFonts w:ascii="Times New Roman" w:eastAsia="Times New Roman" w:hAnsi="Times New Roman" w:cs="Times New Roman"/>
          <w:sz w:val="24"/>
          <w:szCs w:val="24"/>
          <w:lang w:eastAsia="en-IN"/>
        </w:rPr>
        <w:t>: Responsible for creating instances of DAO layer objects.</w:t>
      </w:r>
    </w:p>
    <w:p w:rsidR="00006520" w:rsidRPr="00006520" w:rsidRDefault="00415377" w:rsidP="000065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DAO</w:t>
      </w:r>
      <w:r w:rsidR="00006520" w:rsidRPr="00006520">
        <w:rPr>
          <w:rFonts w:ascii="Times New Roman" w:eastAsia="Times New Roman" w:hAnsi="Times New Roman" w:cs="Times New Roman"/>
          <w:b/>
          <w:bCs/>
          <w:sz w:val="24"/>
          <w:szCs w:val="24"/>
          <w:lang w:eastAsia="en-IN"/>
        </w:rPr>
        <w:t>Impl</w:t>
      </w:r>
      <w:proofErr w:type="spellEnd"/>
      <w:r w:rsidR="00006520" w:rsidRPr="00006520">
        <w:rPr>
          <w:rFonts w:ascii="Times New Roman" w:eastAsia="Times New Roman" w:hAnsi="Times New Roman" w:cs="Times New Roman"/>
          <w:sz w:val="24"/>
          <w:szCs w:val="24"/>
          <w:lang w:eastAsia="en-IN"/>
        </w:rPr>
        <w:t>: The concrete implementation of the DAO factory that provides data access objects (DAOs).</w:t>
      </w:r>
    </w:p>
    <w:p w:rsidR="00006520" w:rsidRPr="00006520" w:rsidRDefault="00006520" w:rsidP="000065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520">
        <w:rPr>
          <w:rFonts w:ascii="Times New Roman" w:eastAsia="Times New Roman" w:hAnsi="Times New Roman" w:cs="Times New Roman"/>
          <w:b/>
          <w:bCs/>
          <w:sz w:val="27"/>
          <w:szCs w:val="27"/>
          <w:lang w:eastAsia="en-IN"/>
        </w:rPr>
        <w:t>Loose Coupling</w:t>
      </w:r>
    </w:p>
    <w:p w:rsidR="00006520" w:rsidRPr="00006520" w:rsidRDefault="00006520" w:rsidP="00006520">
      <w:pPr>
        <w:spacing w:before="100" w:beforeAutospacing="1" w:after="100" w:afterAutospacing="1" w:line="240" w:lineRule="auto"/>
        <w:rPr>
          <w:rFonts w:ascii="Times New Roman" w:eastAsia="Times New Roman" w:hAnsi="Times New Roman" w:cs="Times New Roman"/>
          <w:sz w:val="24"/>
          <w:szCs w:val="24"/>
          <w:lang w:eastAsia="en-IN"/>
        </w:rPr>
      </w:pPr>
      <w:r w:rsidRPr="00006520">
        <w:rPr>
          <w:rFonts w:ascii="Times New Roman" w:eastAsia="Times New Roman" w:hAnsi="Times New Roman" w:cs="Times New Roman"/>
          <w:sz w:val="24"/>
          <w:szCs w:val="24"/>
          <w:lang w:eastAsia="en-IN"/>
        </w:rPr>
        <w:t>Loose coupling is achieved through the use of interfaces and factory patterns:</w:t>
      </w:r>
    </w:p>
    <w:p w:rsidR="00006520" w:rsidRPr="00006520" w:rsidRDefault="00006520" w:rsidP="000065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6520">
        <w:rPr>
          <w:rFonts w:ascii="Times New Roman" w:eastAsia="Times New Roman" w:hAnsi="Times New Roman" w:cs="Times New Roman"/>
          <w:b/>
          <w:bCs/>
          <w:sz w:val="24"/>
          <w:szCs w:val="24"/>
          <w:lang w:eastAsia="en-IN"/>
        </w:rPr>
        <w:t>Service Layer Interfaces</w:t>
      </w:r>
      <w:r w:rsidRPr="00006520">
        <w:rPr>
          <w:rFonts w:ascii="Times New Roman" w:eastAsia="Times New Roman" w:hAnsi="Times New Roman" w:cs="Times New Roman"/>
          <w:sz w:val="24"/>
          <w:szCs w:val="24"/>
          <w:lang w:eastAsia="en-IN"/>
        </w:rPr>
        <w:t xml:space="preserve">: The service layer is defined by the </w:t>
      </w:r>
      <w:bookmarkStart w:id="0" w:name="_GoBack"/>
      <w:bookmarkEnd w:id="0"/>
      <w:proofErr w:type="spellStart"/>
      <w:r w:rsidRPr="00006520">
        <w:rPr>
          <w:rFonts w:ascii="Times New Roman" w:eastAsia="Times New Roman" w:hAnsi="Times New Roman" w:cs="Times New Roman"/>
          <w:sz w:val="20"/>
          <w:szCs w:val="20"/>
          <w:lang w:eastAsia="en-IN"/>
        </w:rPr>
        <w:t>ServiceLayer</w:t>
      </w:r>
      <w:proofErr w:type="spellEnd"/>
      <w:r w:rsidRPr="00006520">
        <w:rPr>
          <w:rFonts w:ascii="Times New Roman" w:eastAsia="Times New Roman" w:hAnsi="Times New Roman" w:cs="Times New Roman"/>
          <w:sz w:val="24"/>
          <w:szCs w:val="24"/>
          <w:lang w:eastAsia="en-IN"/>
        </w:rPr>
        <w:t xml:space="preserve"> interface, which ensures that </w:t>
      </w:r>
      <w:proofErr w:type="spellStart"/>
      <w:r w:rsidRPr="00006520">
        <w:rPr>
          <w:rFonts w:ascii="Times New Roman" w:eastAsia="Times New Roman" w:hAnsi="Times New Roman" w:cs="Times New Roman"/>
          <w:sz w:val="20"/>
          <w:szCs w:val="20"/>
          <w:lang w:eastAsia="en-IN"/>
        </w:rPr>
        <w:t>ServiceLayerImpl</w:t>
      </w:r>
      <w:proofErr w:type="spellEnd"/>
      <w:r w:rsidRPr="00006520">
        <w:rPr>
          <w:rFonts w:ascii="Times New Roman" w:eastAsia="Times New Roman" w:hAnsi="Times New Roman" w:cs="Times New Roman"/>
          <w:sz w:val="24"/>
          <w:szCs w:val="24"/>
          <w:lang w:eastAsia="en-IN"/>
        </w:rPr>
        <w:t xml:space="preserve"> and </w:t>
      </w:r>
      <w:proofErr w:type="spellStart"/>
      <w:r w:rsidRPr="00006520">
        <w:rPr>
          <w:rFonts w:ascii="Times New Roman" w:eastAsia="Times New Roman" w:hAnsi="Times New Roman" w:cs="Times New Roman"/>
          <w:sz w:val="20"/>
          <w:szCs w:val="20"/>
          <w:lang w:eastAsia="en-IN"/>
        </w:rPr>
        <w:t>ServiceLayerProxyImpl</w:t>
      </w:r>
      <w:proofErr w:type="spellEnd"/>
      <w:r w:rsidRPr="00006520">
        <w:rPr>
          <w:rFonts w:ascii="Times New Roman" w:eastAsia="Times New Roman" w:hAnsi="Times New Roman" w:cs="Times New Roman"/>
          <w:sz w:val="24"/>
          <w:szCs w:val="24"/>
          <w:lang w:eastAsia="en-IN"/>
        </w:rPr>
        <w:t xml:space="preserve"> adhere to a common contract. This abstraction allows for easier modification and replacement of the service layer implementation without affecting other components.</w:t>
      </w:r>
    </w:p>
    <w:p w:rsidR="00006520" w:rsidRPr="00006520" w:rsidRDefault="00006520" w:rsidP="000065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6520">
        <w:rPr>
          <w:rFonts w:ascii="Times New Roman" w:eastAsia="Times New Roman" w:hAnsi="Times New Roman" w:cs="Times New Roman"/>
          <w:b/>
          <w:bCs/>
          <w:sz w:val="24"/>
          <w:szCs w:val="24"/>
          <w:lang w:eastAsia="en-IN"/>
        </w:rPr>
        <w:t>DAO Layer Interfaces</w:t>
      </w:r>
      <w:r w:rsidRPr="00006520">
        <w:rPr>
          <w:rFonts w:ascii="Times New Roman" w:eastAsia="Times New Roman" w:hAnsi="Times New Roman" w:cs="Times New Roman"/>
          <w:sz w:val="24"/>
          <w:szCs w:val="24"/>
          <w:lang w:eastAsia="en-IN"/>
        </w:rPr>
        <w:t xml:space="preserve">: Similarly, the </w:t>
      </w:r>
      <w:r w:rsidRPr="00006520">
        <w:rPr>
          <w:rFonts w:ascii="Times New Roman" w:eastAsia="Times New Roman" w:hAnsi="Times New Roman" w:cs="Times New Roman"/>
          <w:sz w:val="20"/>
          <w:szCs w:val="20"/>
          <w:lang w:eastAsia="en-IN"/>
        </w:rPr>
        <w:t>DAO</w:t>
      </w:r>
      <w:r w:rsidRPr="00006520">
        <w:rPr>
          <w:rFonts w:ascii="Times New Roman" w:eastAsia="Times New Roman" w:hAnsi="Times New Roman" w:cs="Times New Roman"/>
          <w:sz w:val="24"/>
          <w:szCs w:val="24"/>
          <w:lang w:eastAsia="en-IN"/>
        </w:rPr>
        <w:t xml:space="preserve"> interface defines the contract for data access operations, while </w:t>
      </w:r>
      <w:proofErr w:type="spellStart"/>
      <w:r w:rsidRPr="00006520">
        <w:rPr>
          <w:rFonts w:ascii="Times New Roman" w:eastAsia="Times New Roman" w:hAnsi="Times New Roman" w:cs="Times New Roman"/>
          <w:sz w:val="20"/>
          <w:szCs w:val="20"/>
          <w:lang w:eastAsia="en-IN"/>
        </w:rPr>
        <w:t>DAOFactory</w:t>
      </w:r>
      <w:proofErr w:type="spellEnd"/>
      <w:r w:rsidRPr="00006520">
        <w:rPr>
          <w:rFonts w:ascii="Times New Roman" w:eastAsia="Times New Roman" w:hAnsi="Times New Roman" w:cs="Times New Roman"/>
          <w:sz w:val="24"/>
          <w:szCs w:val="24"/>
          <w:lang w:eastAsia="en-IN"/>
        </w:rPr>
        <w:t xml:space="preserve"> and </w:t>
      </w:r>
      <w:proofErr w:type="spellStart"/>
      <w:r w:rsidRPr="00006520">
        <w:rPr>
          <w:rFonts w:ascii="Times New Roman" w:eastAsia="Times New Roman" w:hAnsi="Times New Roman" w:cs="Times New Roman"/>
          <w:sz w:val="20"/>
          <w:szCs w:val="20"/>
          <w:lang w:eastAsia="en-IN"/>
        </w:rPr>
        <w:t>DAOFactoryImpl</w:t>
      </w:r>
      <w:proofErr w:type="spellEnd"/>
      <w:r w:rsidRPr="00006520">
        <w:rPr>
          <w:rFonts w:ascii="Times New Roman" w:eastAsia="Times New Roman" w:hAnsi="Times New Roman" w:cs="Times New Roman"/>
          <w:sz w:val="24"/>
          <w:szCs w:val="24"/>
          <w:lang w:eastAsia="en-IN"/>
        </w:rPr>
        <w:t xml:space="preserve"> handle the creation of DAO instances. This separation of concerns allows changes in data access logic to be isolated from the rest of the application.</w:t>
      </w:r>
    </w:p>
    <w:p w:rsidR="00006520" w:rsidRPr="00006520" w:rsidRDefault="00006520" w:rsidP="000065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6520">
        <w:rPr>
          <w:rFonts w:ascii="Times New Roman" w:eastAsia="Times New Roman" w:hAnsi="Times New Roman" w:cs="Times New Roman"/>
          <w:b/>
          <w:bCs/>
          <w:sz w:val="24"/>
          <w:szCs w:val="24"/>
          <w:lang w:eastAsia="en-IN"/>
        </w:rPr>
        <w:t>ServiceFactory</w:t>
      </w:r>
      <w:proofErr w:type="spellEnd"/>
      <w:r w:rsidRPr="00006520">
        <w:rPr>
          <w:rFonts w:ascii="Times New Roman" w:eastAsia="Times New Roman" w:hAnsi="Times New Roman" w:cs="Times New Roman"/>
          <w:sz w:val="24"/>
          <w:szCs w:val="24"/>
          <w:lang w:eastAsia="en-IN"/>
        </w:rPr>
        <w:t xml:space="preserve">: The </w:t>
      </w:r>
      <w:proofErr w:type="spellStart"/>
      <w:r w:rsidRPr="00006520">
        <w:rPr>
          <w:rFonts w:ascii="Times New Roman" w:eastAsia="Times New Roman" w:hAnsi="Times New Roman" w:cs="Times New Roman"/>
          <w:sz w:val="20"/>
          <w:szCs w:val="20"/>
          <w:lang w:eastAsia="en-IN"/>
        </w:rPr>
        <w:t>ServiceFactory</w:t>
      </w:r>
      <w:proofErr w:type="spellEnd"/>
      <w:r w:rsidRPr="00006520">
        <w:rPr>
          <w:rFonts w:ascii="Times New Roman" w:eastAsia="Times New Roman" w:hAnsi="Times New Roman" w:cs="Times New Roman"/>
          <w:sz w:val="24"/>
          <w:szCs w:val="24"/>
          <w:lang w:eastAsia="en-IN"/>
        </w:rPr>
        <w:t xml:space="preserve"> provides a centralized location for creating service instances. This abstraction layer ensures that the controller and other components are not tightly coupled to specific service implementations.</w:t>
      </w:r>
    </w:p>
    <w:p w:rsidR="00006520" w:rsidRPr="00006520" w:rsidRDefault="00006520" w:rsidP="000065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6520">
        <w:rPr>
          <w:rFonts w:ascii="Times New Roman" w:eastAsia="Times New Roman" w:hAnsi="Times New Roman" w:cs="Times New Roman"/>
          <w:b/>
          <w:bCs/>
          <w:sz w:val="24"/>
          <w:szCs w:val="24"/>
          <w:lang w:eastAsia="en-IN"/>
        </w:rPr>
        <w:t>ServiceLayerProxyImpl</w:t>
      </w:r>
      <w:proofErr w:type="spellEnd"/>
      <w:r w:rsidRPr="00006520">
        <w:rPr>
          <w:rFonts w:ascii="Times New Roman" w:eastAsia="Times New Roman" w:hAnsi="Times New Roman" w:cs="Times New Roman"/>
          <w:sz w:val="24"/>
          <w:szCs w:val="24"/>
          <w:lang w:eastAsia="en-IN"/>
        </w:rPr>
        <w:t xml:space="preserve">: By using a proxy, we can add cross-cutting concerns such as logging or security without modifying the core business logic in </w:t>
      </w:r>
      <w:proofErr w:type="spellStart"/>
      <w:r w:rsidRPr="00006520">
        <w:rPr>
          <w:rFonts w:ascii="Times New Roman" w:eastAsia="Times New Roman" w:hAnsi="Times New Roman" w:cs="Times New Roman"/>
          <w:sz w:val="20"/>
          <w:szCs w:val="20"/>
          <w:lang w:eastAsia="en-IN"/>
        </w:rPr>
        <w:t>ServiceLayerImpl</w:t>
      </w:r>
      <w:proofErr w:type="spellEnd"/>
      <w:r w:rsidRPr="00006520">
        <w:rPr>
          <w:rFonts w:ascii="Times New Roman" w:eastAsia="Times New Roman" w:hAnsi="Times New Roman" w:cs="Times New Roman"/>
          <w:sz w:val="24"/>
          <w:szCs w:val="24"/>
          <w:lang w:eastAsia="en-IN"/>
        </w:rPr>
        <w:t>. The proxy pattern allows us to extend functionality in a modular way.</w:t>
      </w:r>
    </w:p>
    <w:p w:rsidR="00006520" w:rsidRPr="00006520" w:rsidRDefault="00006520" w:rsidP="000065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520">
        <w:rPr>
          <w:rFonts w:ascii="Times New Roman" w:eastAsia="Times New Roman" w:hAnsi="Times New Roman" w:cs="Times New Roman"/>
          <w:b/>
          <w:bCs/>
          <w:sz w:val="27"/>
          <w:szCs w:val="27"/>
          <w:lang w:eastAsia="en-IN"/>
        </w:rPr>
        <w:t>Integration with the Controller</w:t>
      </w:r>
    </w:p>
    <w:p w:rsidR="00006520" w:rsidRPr="00006520" w:rsidRDefault="00006520" w:rsidP="00006520">
      <w:pPr>
        <w:spacing w:before="100" w:beforeAutospacing="1" w:after="100" w:afterAutospacing="1" w:line="240" w:lineRule="auto"/>
        <w:rPr>
          <w:rFonts w:ascii="Times New Roman" w:eastAsia="Times New Roman" w:hAnsi="Times New Roman" w:cs="Times New Roman"/>
          <w:sz w:val="24"/>
          <w:szCs w:val="24"/>
          <w:lang w:eastAsia="en-IN"/>
        </w:rPr>
      </w:pPr>
      <w:r w:rsidRPr="00006520">
        <w:rPr>
          <w:rFonts w:ascii="Times New Roman" w:eastAsia="Times New Roman" w:hAnsi="Times New Roman" w:cs="Times New Roman"/>
          <w:sz w:val="24"/>
          <w:szCs w:val="24"/>
          <w:lang w:eastAsia="en-IN"/>
        </w:rPr>
        <w:t>The integration of the service layer with the controller is designed to be straightforward and modular:</w:t>
      </w:r>
    </w:p>
    <w:p w:rsidR="00006520" w:rsidRPr="00006520" w:rsidRDefault="00006520" w:rsidP="0000652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6520">
        <w:rPr>
          <w:rFonts w:ascii="Times New Roman" w:eastAsia="Times New Roman" w:hAnsi="Times New Roman" w:cs="Times New Roman"/>
          <w:b/>
          <w:bCs/>
          <w:sz w:val="24"/>
          <w:szCs w:val="24"/>
          <w:lang w:eastAsia="en-IN"/>
        </w:rPr>
        <w:t>Dependency Injection</w:t>
      </w:r>
      <w:r w:rsidRPr="00006520">
        <w:rPr>
          <w:rFonts w:ascii="Times New Roman" w:eastAsia="Times New Roman" w:hAnsi="Times New Roman" w:cs="Times New Roman"/>
          <w:sz w:val="24"/>
          <w:szCs w:val="24"/>
          <w:lang w:eastAsia="en-IN"/>
        </w:rPr>
        <w:t xml:space="preserve">: The controller obtains service layer instances from the </w:t>
      </w:r>
      <w:proofErr w:type="spellStart"/>
      <w:r w:rsidRPr="00006520">
        <w:rPr>
          <w:rFonts w:ascii="Times New Roman" w:eastAsia="Times New Roman" w:hAnsi="Times New Roman" w:cs="Times New Roman"/>
          <w:sz w:val="20"/>
          <w:szCs w:val="20"/>
          <w:lang w:eastAsia="en-IN"/>
        </w:rPr>
        <w:t>ServiceFactory</w:t>
      </w:r>
      <w:proofErr w:type="spellEnd"/>
      <w:r w:rsidRPr="00006520">
        <w:rPr>
          <w:rFonts w:ascii="Times New Roman" w:eastAsia="Times New Roman" w:hAnsi="Times New Roman" w:cs="Times New Roman"/>
          <w:sz w:val="24"/>
          <w:szCs w:val="24"/>
          <w:lang w:eastAsia="en-IN"/>
        </w:rPr>
        <w:t>. This approach ensures that the controller is not directly dependent on specific implementations, promoting flexibility and ease of testing.</w:t>
      </w:r>
    </w:p>
    <w:p w:rsidR="00006520" w:rsidRPr="00006520" w:rsidRDefault="00006520" w:rsidP="0000652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6520">
        <w:rPr>
          <w:rFonts w:ascii="Times New Roman" w:eastAsia="Times New Roman" w:hAnsi="Times New Roman" w:cs="Times New Roman"/>
          <w:b/>
          <w:bCs/>
          <w:sz w:val="24"/>
          <w:szCs w:val="24"/>
          <w:lang w:eastAsia="en-IN"/>
        </w:rPr>
        <w:t>Service Layer Methods</w:t>
      </w:r>
      <w:r w:rsidRPr="00006520">
        <w:rPr>
          <w:rFonts w:ascii="Times New Roman" w:eastAsia="Times New Roman" w:hAnsi="Times New Roman" w:cs="Times New Roman"/>
          <w:sz w:val="24"/>
          <w:szCs w:val="24"/>
          <w:lang w:eastAsia="en-IN"/>
        </w:rPr>
        <w:t xml:space="preserve">: The controller interacts with the service layer through methods defined in the </w:t>
      </w:r>
      <w:proofErr w:type="spellStart"/>
      <w:r w:rsidRPr="00006520">
        <w:rPr>
          <w:rFonts w:ascii="Times New Roman" w:eastAsia="Times New Roman" w:hAnsi="Times New Roman" w:cs="Times New Roman"/>
          <w:sz w:val="20"/>
          <w:szCs w:val="20"/>
          <w:lang w:eastAsia="en-IN"/>
        </w:rPr>
        <w:t>ServiceLayer</w:t>
      </w:r>
      <w:proofErr w:type="spellEnd"/>
      <w:r w:rsidRPr="00006520">
        <w:rPr>
          <w:rFonts w:ascii="Times New Roman" w:eastAsia="Times New Roman" w:hAnsi="Times New Roman" w:cs="Times New Roman"/>
          <w:sz w:val="24"/>
          <w:szCs w:val="24"/>
          <w:lang w:eastAsia="en-IN"/>
        </w:rPr>
        <w:t xml:space="preserve"> interface. This approach abstracts the underlying business logic and data access, allowing the controller to focus on handling user requests and responses.</w:t>
      </w:r>
    </w:p>
    <w:p w:rsidR="00006520" w:rsidRPr="00006520" w:rsidRDefault="00006520" w:rsidP="0000652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6520">
        <w:rPr>
          <w:rFonts w:ascii="Times New Roman" w:eastAsia="Times New Roman" w:hAnsi="Times New Roman" w:cs="Times New Roman"/>
          <w:b/>
          <w:bCs/>
          <w:sz w:val="24"/>
          <w:szCs w:val="24"/>
          <w:lang w:eastAsia="en-IN"/>
        </w:rPr>
        <w:lastRenderedPageBreak/>
        <w:t>Separation of Concerns</w:t>
      </w:r>
      <w:r w:rsidRPr="00006520">
        <w:rPr>
          <w:rFonts w:ascii="Times New Roman" w:eastAsia="Times New Roman" w:hAnsi="Times New Roman" w:cs="Times New Roman"/>
          <w:sz w:val="24"/>
          <w:szCs w:val="24"/>
          <w:lang w:eastAsia="en-IN"/>
        </w:rPr>
        <w:t>: The controller handles user input and delegates business logic to the service layer. The service layer, in turn, interacts with the DAO layer for data persistence. This clear separation of responsibilities enhances maintainability and allows for easier modifications and testing of individual components.</w:t>
      </w:r>
    </w:p>
    <w:p w:rsidR="004E611C" w:rsidRPr="00006520" w:rsidRDefault="004E611C">
      <w:pPr>
        <w:rPr>
          <w:rFonts w:ascii="Times New Roman" w:hAnsi="Times New Roman" w:cs="Times New Roman"/>
        </w:rPr>
      </w:pPr>
    </w:p>
    <w:sectPr w:rsidR="004E611C" w:rsidRPr="00006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B0EFF"/>
    <w:multiLevelType w:val="multilevel"/>
    <w:tmpl w:val="1A08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560B7F"/>
    <w:multiLevelType w:val="multilevel"/>
    <w:tmpl w:val="83E6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AF36F6"/>
    <w:multiLevelType w:val="multilevel"/>
    <w:tmpl w:val="8AEA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20"/>
    <w:rsid w:val="00006520"/>
    <w:rsid w:val="00415377"/>
    <w:rsid w:val="004E6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003A2-6009-45F8-9273-F5A2AB0F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65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652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06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6520"/>
    <w:rPr>
      <w:b/>
      <w:bCs/>
    </w:rPr>
  </w:style>
  <w:style w:type="character" w:styleId="HTMLCode">
    <w:name w:val="HTML Code"/>
    <w:basedOn w:val="DefaultParagraphFont"/>
    <w:uiPriority w:val="99"/>
    <w:semiHidden/>
    <w:unhideWhenUsed/>
    <w:rsid w:val="00006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2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2024-08-25T17:50:00Z</dcterms:created>
  <dcterms:modified xsi:type="dcterms:W3CDTF">2024-08-25T17:56:00Z</dcterms:modified>
</cp:coreProperties>
</file>