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pPr>
      <w:r>
        <w:rPr>
          <w:rFonts w:ascii="Arial" w:cs="Arial" w:eastAsia="Arial" w:hAnsi="Arial"/>
          <w:b/>
          <w:bCs/>
          <w:color w:val="1A1A2E"/>
          <w:sz w:val="72"/>
          <w:szCs w:val="72"/>
        </w:rPr>
        <w:t xml:space="preserve">GMB Review Manager</w:t>
      </w:r>
    </w:p>
    <w:p>
      <w:pPr>
        <w:spacing w:after="80" w:before="0"/>
      </w:pPr>
      <w:r>
        <w:rPr>
          <w:rFonts w:ascii="Arial" w:cs="Arial" w:eastAsia="Arial" w:hAnsi="Arial"/>
          <w:color w:val="0F3460"/>
          <w:sz w:val="36"/>
          <w:szCs w:val="36"/>
        </w:rPr>
        <w:t xml:space="preserve">Product Requirements Document</w:t>
      </w:r>
    </w:p>
    <w:p>
      <w:pPr>
        <w:spacing w:after="600" w:before="80"/>
      </w:pPr>
      <w:r>
        <w:rPr>
          <w:rFonts w:ascii="Arial" w:cs="Arial" w:eastAsia="Arial" w:hAnsi="Arial"/>
          <w:color w:val="888888"/>
          <w:sz w:val="22"/>
          <w:szCs w:val="22"/>
        </w:rPr>
        <w:t xml:space="preserve">Version 1.0  |  March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Product Name</w:t>
            </w:r>
          </w:p>
        </w:tc>
        <w:tc>
          <w:tcPr>
            <w:tcW w:type="dxa" w:w="63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GMB Review Manager (name TBD)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Prepared 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Vamsi Krapa</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Version</w:t>
            </w:r>
          </w:p>
        </w:tc>
        <w:tc>
          <w:tcPr>
            <w:tcW w:type="dxa" w:w="63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Status</w:t>
            </w:r>
          </w:p>
        </w:tc>
        <w:tc>
          <w:tcPr>
            <w:tcW w:type="dxa" w:w="63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Draft — Pending Development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Target Users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Restaurant clients (France)</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Platform</w:t>
            </w:r>
          </w:p>
        </w:tc>
        <w:tc>
          <w:tcPr>
            <w:tcW w:type="dxa" w:w="63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Web (desktop + mobile responsive)</w:t>
            </w:r>
          </w:p>
        </w:tc>
      </w:tr>
    </w:tbl>
    <w:p>
      <w:r>
        <w:br w:type="page"/>
      </w:r>
    </w:p>
    <w:p>
      <w:pPr>
        <w:pStyle w:val="Heading1"/>
        <w:spacing w:after="160" w:before="400"/>
      </w:pPr>
      <w:r>
        <w:rPr>
          <w:rFonts w:ascii="Arial" w:cs="Arial" w:eastAsia="Arial" w:hAnsi="Arial"/>
          <w:b/>
          <w:bCs/>
          <w:color w:val="1A1A2E"/>
          <w:sz w:val="32"/>
          <w:szCs w:val="32"/>
        </w:rPr>
        <w:t xml:space="preserve">1. Product Overview</w:t>
      </w:r>
    </w:p>
    <w:p>
      <w:pPr>
        <w:spacing w:after="100" w:before="60"/>
      </w:pPr>
      <w:r>
        <w:rPr>
          <w:rFonts w:ascii="Arial" w:cs="Arial" w:eastAsia="Arial" w:hAnsi="Arial"/>
          <w:color w:val="333333"/>
          <w:sz w:val="22"/>
          <w:szCs w:val="22"/>
        </w:rPr>
        <w:t xml:space="preserve">GMB Review Manager is a web application that allows restaurant owners and managers to log in with their Google account, automatically see all Google Business Profile locations they manage, view incoming customer reviews, and respond to those reviews — either manually or with AI-generated reply drafts powered by Claude (Anthropic).</w:t>
      </w:r>
    </w:p>
    <w:p>
      <w:r>
        <w:t xml:space="preserve"/>
      </w:r>
    </w:p>
    <w:p>
      <w:pPr>
        <w:spacing w:after="100" w:before="60"/>
      </w:pPr>
      <w:r>
        <w:rPr>
          <w:rFonts w:ascii="Arial" w:cs="Arial" w:eastAsia="Arial" w:hAnsi="Arial"/>
          <w:color w:val="333333"/>
          <w:sz w:val="22"/>
          <w:szCs w:val="22"/>
        </w:rPr>
        <w:t xml:space="preserve">The application serves two user tiers:</w:t>
      </w:r>
    </w:p>
    <w:p>
      <w:pPr>
        <w:pStyle w:val="ListParagraph"/>
        <w:numPr>
          <w:ilvl w:val="0"/>
          <w:numId w:val="2"/>
        </w:numPr>
        <w:spacing w:after="60" w:before="40"/>
      </w:pPr>
      <w:r>
        <w:rPr>
          <w:rFonts w:ascii="Arial" w:cs="Arial" w:eastAsia="Arial" w:hAnsi="Arial"/>
          <w:color w:val="333333"/>
          <w:sz w:val="22"/>
          <w:szCs w:val="22"/>
        </w:rPr>
        <w:t xml:space="preserve">Admin (Vamsi / agency): manages multiple client accounts, configures AI reply guidelines per location, monitors all review activity across all clients.</w:t>
      </w:r>
    </w:p>
    <w:p>
      <w:pPr>
        <w:pStyle w:val="ListParagraph"/>
        <w:numPr>
          <w:ilvl w:val="0"/>
          <w:numId w:val="2"/>
        </w:numPr>
        <w:spacing w:after="60" w:before="40"/>
      </w:pPr>
      <w:r>
        <w:rPr>
          <w:rFonts w:ascii="Arial" w:cs="Arial" w:eastAsia="Arial" w:hAnsi="Arial"/>
          <w:color w:val="333333"/>
          <w:sz w:val="22"/>
          <w:szCs w:val="22"/>
        </w:rPr>
        <w:t xml:space="preserve">Client (restaurant owner/manager): logs in with their own Google account, views reviews for their location(s), edits AI-generated drafts, and posts replies directly to Google.</w:t>
      </w:r>
    </w:p>
    <w:p>
      <w:r>
        <w:t xml:space="preserve"/>
      </w:r>
    </w:p>
    <w:p>
      <w:pPr>
        <w:spacing w:after="100" w:before="60"/>
      </w:pPr>
      <w:r>
        <w:rPr>
          <w:rFonts w:ascii="Arial" w:cs="Arial" w:eastAsia="Arial" w:hAnsi="Arial"/>
          <w:color w:val="333333"/>
          <w:sz w:val="22"/>
          <w:szCs w:val="22"/>
        </w:rPr>
        <w:t xml:space="preserve">The core value proposition is time savings and consistency — restaurant owners spend minimal time on review management while maintaining a professional, on-brand response presence on Google.</w:t>
      </w:r>
    </w:p>
    <w:p>
      <w:pPr>
        <w:pBdr>
          <w:bottom w:val="single" w:color="E0E0E0" w:sz="4" w:space="1"/>
        </w:pBdr>
        <w:spacing w:after="200" w:before="200"/>
      </w:pPr>
    </w:p>
    <w:p>
      <w:pPr>
        <w:pStyle w:val="Heading1"/>
        <w:spacing w:after="160" w:before="400"/>
      </w:pPr>
      <w:r>
        <w:rPr>
          <w:rFonts w:ascii="Arial" w:cs="Arial" w:eastAsia="Arial" w:hAnsi="Arial"/>
          <w:b/>
          <w:bCs/>
          <w:color w:val="1A1A2E"/>
          <w:sz w:val="32"/>
          <w:szCs w:val="32"/>
        </w:rPr>
        <w:t xml:space="preserve">2. Objectives &amp; Success Metrics</w:t>
      </w:r>
    </w:p>
    <w:p>
      <w:pPr>
        <w:pStyle w:val="Heading2"/>
        <w:spacing w:after="120" w:before="300"/>
      </w:pPr>
      <w:r>
        <w:rPr>
          <w:rFonts w:ascii="Arial" w:cs="Arial" w:eastAsia="Arial" w:hAnsi="Arial"/>
          <w:b/>
          <w:bCs/>
          <w:color w:val="16213E"/>
          <w:sz w:val="26"/>
          <w:szCs w:val="26"/>
        </w:rPr>
        <w:t xml:space="preserve">2.1 Business Objectives</w:t>
      </w:r>
    </w:p>
    <w:p>
      <w:pPr>
        <w:pStyle w:val="ListParagraph"/>
        <w:numPr>
          <w:ilvl w:val="0"/>
          <w:numId w:val="2"/>
        </w:numPr>
        <w:spacing w:after="60" w:before="40"/>
      </w:pPr>
      <w:r>
        <w:rPr>
          <w:rFonts w:ascii="Arial" w:cs="Arial" w:eastAsia="Arial" w:hAnsi="Arial"/>
          <w:color w:val="333333"/>
          <w:sz w:val="22"/>
          <w:szCs w:val="22"/>
        </w:rPr>
        <w:t xml:space="preserve">Reduce time spent on review management by restaurant clients by at least 70%.</w:t>
      </w:r>
    </w:p>
    <w:p>
      <w:pPr>
        <w:pStyle w:val="ListParagraph"/>
        <w:numPr>
          <w:ilvl w:val="0"/>
          <w:numId w:val="2"/>
        </w:numPr>
        <w:spacing w:after="60" w:before="40"/>
      </w:pPr>
      <w:r>
        <w:rPr>
          <w:rFonts w:ascii="Arial" w:cs="Arial" w:eastAsia="Arial" w:hAnsi="Arial"/>
          <w:color w:val="333333"/>
          <w:sz w:val="22"/>
          <w:szCs w:val="22"/>
        </w:rPr>
        <w:t xml:space="preserve">Enable consistent, brand-aligned replies across all Google Business Profile locations.</w:t>
      </w:r>
    </w:p>
    <w:p>
      <w:pPr>
        <w:pStyle w:val="ListParagraph"/>
        <w:numPr>
          <w:ilvl w:val="0"/>
          <w:numId w:val="2"/>
        </w:numPr>
        <w:spacing w:after="60" w:before="40"/>
      </w:pPr>
      <w:r>
        <w:rPr>
          <w:rFonts w:ascii="Arial" w:cs="Arial" w:eastAsia="Arial" w:hAnsi="Arial"/>
          <w:color w:val="333333"/>
          <w:sz w:val="22"/>
          <w:szCs w:val="22"/>
        </w:rPr>
        <w:t xml:space="preserve">Provide the admin (agency) with a centralised dashboard to oversee all client accounts.</w:t>
      </w:r>
    </w:p>
    <w:p>
      <w:pPr>
        <w:pStyle w:val="ListParagraph"/>
        <w:numPr>
          <w:ilvl w:val="0"/>
          <w:numId w:val="2"/>
        </w:numPr>
        <w:spacing w:after="60" w:before="40"/>
      </w:pPr>
      <w:r>
        <w:rPr>
          <w:rFonts w:ascii="Arial" w:cs="Arial" w:eastAsia="Arial" w:hAnsi="Arial"/>
          <w:color w:val="333333"/>
          <w:sz w:val="22"/>
          <w:szCs w:val="22"/>
        </w:rPr>
        <w:t xml:space="preserve">Minimise Anthropic API token usage through reply templates and smart caching.</w:t>
      </w:r>
    </w:p>
    <w:p>
      <w:r>
        <w:t xml:space="preserve"/>
      </w:r>
    </w:p>
    <w:p>
      <w:pPr>
        <w:pStyle w:val="Heading2"/>
        <w:spacing w:after="120" w:before="300"/>
      </w:pPr>
      <w:r>
        <w:rPr>
          <w:rFonts w:ascii="Arial" w:cs="Arial" w:eastAsia="Arial" w:hAnsi="Arial"/>
          <w:b/>
          <w:bCs/>
          <w:color w:val="16213E"/>
          <w:sz w:val="26"/>
          <w:szCs w:val="26"/>
        </w:rPr>
        <w:t xml:space="preserve">2.2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88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288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Timeframe</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Reply rate on new reviews</w:t>
            </w:r>
          </w:p>
        </w:tc>
        <w:tc>
          <w:tcPr>
            <w:tcW w:type="dxa" w:w="288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&gt;90% within 48h</w:t>
            </w:r>
          </w:p>
        </w:tc>
        <w:tc>
          <w:tcPr>
            <w:tcW w:type="dxa" w:w="288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3 months post-launch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AI draft acceptance rate (edit or post as-is)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&gt;75%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3 months post-launch</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Avg. time to post a reply (from review view)</w:t>
            </w:r>
          </w:p>
        </w:tc>
        <w:tc>
          <w:tcPr>
            <w:tcW w:type="dxa" w:w="288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&lt; 2 minutes</w:t>
            </w:r>
          </w:p>
        </w:tc>
        <w:tc>
          <w:tcPr>
            <w:tcW w:type="dxa" w:w="288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At launch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Template usage vs. full AI generation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&gt;40% template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Ongoing — reduces API cost</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Admin onboarding time per new client</w:t>
            </w:r>
          </w:p>
        </w:tc>
        <w:tc>
          <w:tcPr>
            <w:tcW w:type="dxa" w:w="288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&lt; 30 minutes</w:t>
            </w:r>
          </w:p>
        </w:tc>
        <w:tc>
          <w:tcPr>
            <w:tcW w:type="dxa" w:w="288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At launch</w:t>
            </w:r>
          </w:p>
        </w:tc>
      </w:tr>
    </w:tbl>
    <w:p>
      <w:pPr>
        <w:pBdr>
          <w:bottom w:val="single" w:color="E0E0E0" w:sz="4" w:space="1"/>
        </w:pBdr>
        <w:spacing w:after="200" w:before="200"/>
      </w:pPr>
    </w:p>
    <w:p>
      <w:pPr>
        <w:pStyle w:val="Heading1"/>
        <w:spacing w:after="160" w:before="400"/>
      </w:pPr>
      <w:r>
        <w:rPr>
          <w:rFonts w:ascii="Arial" w:cs="Arial" w:eastAsia="Arial" w:hAnsi="Arial"/>
          <w:b/>
          <w:bCs/>
          <w:color w:val="1A1A2E"/>
          <w:sz w:val="32"/>
          <w:szCs w:val="32"/>
        </w:rPr>
        <w:t xml:space="preserve">3. Scope</w:t>
      </w:r>
    </w:p>
    <w:p>
      <w:pPr>
        <w:pStyle w:val="Heading2"/>
        <w:spacing w:after="120" w:before="300"/>
      </w:pPr>
      <w:r>
        <w:rPr>
          <w:rFonts w:ascii="Arial" w:cs="Arial" w:eastAsia="Arial" w:hAnsi="Arial"/>
          <w:b/>
          <w:bCs/>
          <w:color w:val="16213E"/>
          <w:sz w:val="26"/>
          <w:szCs w:val="26"/>
        </w:rPr>
        <w:t xml:space="preserve">3.1 In Scope — MVP</w:t>
      </w:r>
    </w:p>
    <w:p>
      <w:pPr>
        <w:pStyle w:val="ListParagraph"/>
        <w:numPr>
          <w:ilvl w:val="0"/>
          <w:numId w:val="2"/>
        </w:numPr>
        <w:spacing w:after="60" w:before="40"/>
      </w:pPr>
      <w:r>
        <w:rPr>
          <w:rFonts w:ascii="Arial" w:cs="Arial" w:eastAsia="Arial" w:hAnsi="Arial"/>
          <w:color w:val="333333"/>
          <w:sz w:val="22"/>
          <w:szCs w:val="22"/>
        </w:rPr>
        <w:t xml:space="preserve">Google OAuth 2.0 login for both admin and client users</w:t>
      </w:r>
    </w:p>
    <w:p>
      <w:pPr>
        <w:pStyle w:val="ListParagraph"/>
        <w:numPr>
          <w:ilvl w:val="0"/>
          <w:numId w:val="2"/>
        </w:numPr>
        <w:spacing w:after="60" w:before="40"/>
      </w:pPr>
      <w:r>
        <w:rPr>
          <w:rFonts w:ascii="Arial" w:cs="Arial" w:eastAsia="Arial" w:hAnsi="Arial"/>
          <w:color w:val="333333"/>
          <w:sz w:val="22"/>
          <w:szCs w:val="22"/>
        </w:rPr>
        <w:t xml:space="preserve">Automatic listing of Google Business Profile locations linked to the logged-in account</w:t>
      </w:r>
    </w:p>
    <w:p>
      <w:pPr>
        <w:pStyle w:val="ListParagraph"/>
        <w:numPr>
          <w:ilvl w:val="0"/>
          <w:numId w:val="2"/>
        </w:numPr>
        <w:spacing w:after="60" w:before="40"/>
      </w:pPr>
      <w:r>
        <w:rPr>
          <w:rFonts w:ascii="Arial" w:cs="Arial" w:eastAsia="Arial" w:hAnsi="Arial"/>
          <w:color w:val="333333"/>
          <w:sz w:val="22"/>
          <w:szCs w:val="22"/>
        </w:rPr>
        <w:t xml:space="preserve">Review dashboard per location (star rating, review text, reviewer name, date, reply status)</w:t>
      </w:r>
    </w:p>
    <w:p>
      <w:pPr>
        <w:pStyle w:val="ListParagraph"/>
        <w:numPr>
          <w:ilvl w:val="0"/>
          <w:numId w:val="2"/>
        </w:numPr>
        <w:spacing w:after="60" w:before="40"/>
      </w:pPr>
      <w:r>
        <w:rPr>
          <w:rFonts w:ascii="Arial" w:cs="Arial" w:eastAsia="Arial" w:hAnsi="Arial"/>
          <w:color w:val="333333"/>
          <w:sz w:val="22"/>
          <w:szCs w:val="22"/>
        </w:rPr>
        <w:t xml:space="preserve">AI reply generation via Claude API with configurable guidelines per location</w:t>
      </w:r>
    </w:p>
    <w:p>
      <w:pPr>
        <w:pStyle w:val="ListParagraph"/>
        <w:numPr>
          <w:ilvl w:val="0"/>
          <w:numId w:val="2"/>
        </w:numPr>
        <w:spacing w:after="60" w:before="40"/>
      </w:pPr>
      <w:r>
        <w:rPr>
          <w:rFonts w:ascii="Arial" w:cs="Arial" w:eastAsia="Arial" w:hAnsi="Arial"/>
          <w:color w:val="333333"/>
          <w:sz w:val="22"/>
          <w:szCs w:val="22"/>
        </w:rPr>
        <w:t xml:space="preserve">Reply template library — save, name, and reuse custom reply templates per location</w:t>
      </w:r>
    </w:p>
    <w:p>
      <w:pPr>
        <w:pStyle w:val="ListParagraph"/>
        <w:numPr>
          <w:ilvl w:val="0"/>
          <w:numId w:val="2"/>
        </w:numPr>
        <w:spacing w:after="60" w:before="40"/>
      </w:pPr>
      <w:r>
        <w:rPr>
          <w:rFonts w:ascii="Arial" w:cs="Arial" w:eastAsia="Arial" w:hAnsi="Arial"/>
          <w:color w:val="333333"/>
          <w:sz w:val="22"/>
          <w:szCs w:val="22"/>
        </w:rPr>
        <w:t xml:space="preserve">Manual edit of AI-generated drafts before posting</w:t>
      </w:r>
    </w:p>
    <w:p>
      <w:pPr>
        <w:pStyle w:val="ListParagraph"/>
        <w:numPr>
          <w:ilvl w:val="0"/>
          <w:numId w:val="2"/>
        </w:numPr>
        <w:spacing w:after="60" w:before="40"/>
      </w:pPr>
      <w:r>
        <w:rPr>
          <w:rFonts w:ascii="Arial" w:cs="Arial" w:eastAsia="Arial" w:hAnsi="Arial"/>
          <w:color w:val="333333"/>
          <w:sz w:val="22"/>
          <w:szCs w:val="22"/>
        </w:rPr>
        <w:t xml:space="preserve">One-click post reply directly to Google via Business Profile API</w:t>
      </w:r>
    </w:p>
    <w:p>
      <w:pPr>
        <w:pStyle w:val="ListParagraph"/>
        <w:numPr>
          <w:ilvl w:val="0"/>
          <w:numId w:val="2"/>
        </w:numPr>
        <w:spacing w:after="60" w:before="40"/>
      </w:pPr>
      <w:r>
        <w:rPr>
          <w:rFonts w:ascii="Arial" w:cs="Arial" w:eastAsia="Arial" w:hAnsi="Arial"/>
          <w:color w:val="333333"/>
          <w:sz w:val="22"/>
          <w:szCs w:val="22"/>
        </w:rPr>
        <w:t xml:space="preserve">Negative review flagging (1–2★) with dedicated alert view and tailored AI tone</w:t>
      </w:r>
    </w:p>
    <w:p>
      <w:pPr>
        <w:pStyle w:val="ListParagraph"/>
        <w:numPr>
          <w:ilvl w:val="0"/>
          <w:numId w:val="2"/>
        </w:numPr>
        <w:spacing w:after="60" w:before="40"/>
      </w:pPr>
      <w:r>
        <w:rPr>
          <w:rFonts w:ascii="Arial" w:cs="Arial" w:eastAsia="Arial" w:hAnsi="Arial"/>
          <w:color w:val="333333"/>
          <w:sz w:val="22"/>
          <w:szCs w:val="22"/>
        </w:rPr>
        <w:t xml:space="preserve">Admin dashboard — view all clients, all locations, all reviews from one login</w:t>
      </w:r>
    </w:p>
    <w:p>
      <w:pPr>
        <w:pStyle w:val="ListParagraph"/>
        <w:numPr>
          <w:ilvl w:val="0"/>
          <w:numId w:val="2"/>
        </w:numPr>
        <w:spacing w:after="60" w:before="40"/>
      </w:pPr>
      <w:r>
        <w:rPr>
          <w:rFonts w:ascii="Arial" w:cs="Arial" w:eastAsia="Arial" w:hAnsi="Arial"/>
          <w:color w:val="333333"/>
          <w:sz w:val="22"/>
          <w:szCs w:val="22"/>
        </w:rPr>
        <w:t xml:space="preserve">Per-location AI guidelines configuration (tone, language, brand name, star-rating rules)</w:t>
      </w:r>
    </w:p>
    <w:p>
      <w:pPr>
        <w:pStyle w:val="ListParagraph"/>
        <w:numPr>
          <w:ilvl w:val="0"/>
          <w:numId w:val="2"/>
        </w:numPr>
        <w:spacing w:after="60" w:before="40"/>
      </w:pPr>
      <w:r>
        <w:rPr>
          <w:rFonts w:ascii="Arial" w:cs="Arial" w:eastAsia="Arial" w:hAnsi="Arial"/>
          <w:color w:val="333333"/>
          <w:sz w:val="22"/>
          <w:szCs w:val="22"/>
        </w:rPr>
        <w:t xml:space="preserve">Web responsive — desktop and mobile browser</w:t>
      </w:r>
    </w:p>
    <w:p>
      <w:r>
        <w:t xml:space="preserve"/>
      </w:r>
    </w:p>
    <w:p>
      <w:pPr>
        <w:pStyle w:val="Heading2"/>
        <w:spacing w:after="120" w:before="300"/>
      </w:pPr>
      <w:r>
        <w:rPr>
          <w:rFonts w:ascii="Arial" w:cs="Arial" w:eastAsia="Arial" w:hAnsi="Arial"/>
          <w:b/>
          <w:bCs/>
          <w:color w:val="16213E"/>
          <w:sz w:val="26"/>
          <w:szCs w:val="26"/>
        </w:rPr>
        <w:t xml:space="preserve">3.2 Out of Scope — MVP</w:t>
      </w:r>
    </w:p>
    <w:p>
      <w:pPr>
        <w:pStyle w:val="ListParagraph"/>
        <w:numPr>
          <w:ilvl w:val="0"/>
          <w:numId w:val="2"/>
        </w:numPr>
        <w:spacing w:after="60" w:before="40"/>
      </w:pPr>
      <w:r>
        <w:rPr>
          <w:rFonts w:ascii="Arial" w:cs="Arial" w:eastAsia="Arial" w:hAnsi="Arial"/>
          <w:color w:val="333333"/>
          <w:sz w:val="22"/>
          <w:szCs w:val="22"/>
        </w:rPr>
        <w:t xml:space="preserve">Native iOS or Android app</w:t>
      </w:r>
    </w:p>
    <w:p>
      <w:pPr>
        <w:pStyle w:val="ListParagraph"/>
        <w:numPr>
          <w:ilvl w:val="0"/>
          <w:numId w:val="2"/>
        </w:numPr>
        <w:spacing w:after="60" w:before="40"/>
      </w:pPr>
      <w:r>
        <w:rPr>
          <w:rFonts w:ascii="Arial" w:cs="Arial" w:eastAsia="Arial" w:hAnsi="Arial"/>
          <w:color w:val="333333"/>
          <w:sz w:val="22"/>
          <w:szCs w:val="22"/>
        </w:rPr>
        <w:t xml:space="preserve">Email or push notifications for new reviews</w:t>
      </w:r>
    </w:p>
    <w:p>
      <w:pPr>
        <w:pStyle w:val="ListParagraph"/>
        <w:numPr>
          <w:ilvl w:val="0"/>
          <w:numId w:val="2"/>
        </w:numPr>
        <w:spacing w:after="60" w:before="40"/>
      </w:pPr>
      <w:r>
        <w:rPr>
          <w:rFonts w:ascii="Arial" w:cs="Arial" w:eastAsia="Arial" w:hAnsi="Arial"/>
          <w:color w:val="333333"/>
          <w:sz w:val="22"/>
          <w:szCs w:val="22"/>
        </w:rPr>
        <w:t xml:space="preserve">Review analytics or reporting dashboards</w:t>
      </w:r>
    </w:p>
    <w:p>
      <w:pPr>
        <w:pStyle w:val="ListParagraph"/>
        <w:numPr>
          <w:ilvl w:val="0"/>
          <w:numId w:val="2"/>
        </w:numPr>
        <w:spacing w:after="60" w:before="40"/>
      </w:pPr>
      <w:r>
        <w:rPr>
          <w:rFonts w:ascii="Arial" w:cs="Arial" w:eastAsia="Arial" w:hAnsi="Arial"/>
          <w:color w:val="333333"/>
          <w:sz w:val="22"/>
          <w:szCs w:val="22"/>
        </w:rPr>
        <w:t xml:space="preserve">Multi-platform review management (TripAdvisor, Yelp, etc.)</w:t>
      </w:r>
    </w:p>
    <w:p>
      <w:pPr>
        <w:pStyle w:val="ListParagraph"/>
        <w:numPr>
          <w:ilvl w:val="0"/>
          <w:numId w:val="2"/>
        </w:numPr>
        <w:spacing w:after="60" w:before="40"/>
      </w:pPr>
      <w:r>
        <w:rPr>
          <w:rFonts w:ascii="Arial" w:cs="Arial" w:eastAsia="Arial" w:hAnsi="Arial"/>
          <w:color w:val="333333"/>
          <w:sz w:val="22"/>
          <w:szCs w:val="22"/>
        </w:rPr>
        <w:t xml:space="preserve">Automated posting without human review/edit step</w:t>
      </w:r>
    </w:p>
    <w:p>
      <w:pPr>
        <w:pStyle w:val="ListParagraph"/>
        <w:numPr>
          <w:ilvl w:val="0"/>
          <w:numId w:val="2"/>
        </w:numPr>
        <w:spacing w:after="60" w:before="40"/>
      </w:pPr>
      <w:r>
        <w:rPr>
          <w:rFonts w:ascii="Arial" w:cs="Arial" w:eastAsia="Arial" w:hAnsi="Arial"/>
          <w:color w:val="333333"/>
          <w:sz w:val="22"/>
          <w:szCs w:val="22"/>
        </w:rPr>
        <w:t xml:space="preserve">Billing or subscription management</w:t>
      </w:r>
    </w:p>
    <w:p>
      <w:pPr>
        <w:pBdr>
          <w:bottom w:val="single" w:color="E0E0E0" w:sz="4" w:space="1"/>
        </w:pBdr>
        <w:spacing w:after="200" w:before="200"/>
      </w:pPr>
    </w:p>
    <w:p>
      <w:pPr>
        <w:pStyle w:val="Heading1"/>
        <w:spacing w:after="160" w:before="400"/>
      </w:pPr>
      <w:r>
        <w:rPr>
          <w:rFonts w:ascii="Arial" w:cs="Arial" w:eastAsia="Arial" w:hAnsi="Arial"/>
          <w:b/>
          <w:bCs/>
          <w:color w:val="1A1A2E"/>
          <w:sz w:val="32"/>
          <w:szCs w:val="32"/>
        </w:rPr>
        <w:t xml:space="preserve">4. User Roles &amp;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378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78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Key Actions</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Admin</w:t>
            </w:r>
          </w:p>
        </w:tc>
        <w:tc>
          <w:tcPr>
            <w:tcW w:type="dxa" w:w="378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Vamsi (agency) managing all restaurant clients</w:t>
            </w:r>
          </w:p>
        </w:tc>
        <w:tc>
          <w:tcPr>
            <w:tcW w:type="dxa" w:w="378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Onboard clients, configure AI guidelines, monitor all reviews, access all locations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Client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Restaurant owner or manager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View own reviews, edit AI draft, post reply, manage templates</w:t>
            </w:r>
          </w:p>
        </w:tc>
      </w:tr>
    </w:tbl>
    <w:p>
      <w:r>
        <w:t xml:space="preserve"/>
      </w:r>
    </w:p>
    <w:p>
      <w:pPr>
        <w:pStyle w:val="Heading2"/>
        <w:spacing w:after="120" w:before="300"/>
      </w:pPr>
      <w:r>
        <w:rPr>
          <w:rFonts w:ascii="Arial" w:cs="Arial" w:eastAsia="Arial" w:hAnsi="Arial"/>
          <w:b/>
          <w:bCs/>
          <w:color w:val="16213E"/>
          <w:sz w:val="26"/>
          <w:szCs w:val="26"/>
        </w:rPr>
        <w:t xml:space="preserve">4.1 Admin Capabilities (beyond Client)</w:t>
      </w:r>
    </w:p>
    <w:p>
      <w:pPr>
        <w:pStyle w:val="ListParagraph"/>
        <w:numPr>
          <w:ilvl w:val="0"/>
          <w:numId w:val="2"/>
        </w:numPr>
        <w:spacing w:after="60" w:before="40"/>
      </w:pPr>
      <w:r>
        <w:rPr>
          <w:rFonts w:ascii="Arial" w:cs="Arial" w:eastAsia="Arial" w:hAnsi="Arial"/>
          <w:color w:val="333333"/>
          <w:sz w:val="22"/>
          <w:szCs w:val="22"/>
        </w:rPr>
        <w:t xml:space="preserve">View all client accounts and their linked locations</w:t>
      </w:r>
    </w:p>
    <w:p>
      <w:pPr>
        <w:pStyle w:val="ListParagraph"/>
        <w:numPr>
          <w:ilvl w:val="0"/>
          <w:numId w:val="2"/>
        </w:numPr>
        <w:spacing w:after="60" w:before="40"/>
      </w:pPr>
      <w:r>
        <w:rPr>
          <w:rFonts w:ascii="Arial" w:cs="Arial" w:eastAsia="Arial" w:hAnsi="Arial"/>
          <w:color w:val="333333"/>
          <w:sz w:val="22"/>
          <w:szCs w:val="22"/>
        </w:rPr>
        <w:t xml:space="preserve">Configure AI reply guidelines per location on behalf of the client</w:t>
      </w:r>
    </w:p>
    <w:p>
      <w:pPr>
        <w:pStyle w:val="ListParagraph"/>
        <w:numPr>
          <w:ilvl w:val="0"/>
          <w:numId w:val="2"/>
        </w:numPr>
        <w:spacing w:after="60" w:before="40"/>
      </w:pPr>
      <w:r>
        <w:rPr>
          <w:rFonts w:ascii="Arial" w:cs="Arial" w:eastAsia="Arial" w:hAnsi="Arial"/>
          <w:color w:val="333333"/>
          <w:sz w:val="22"/>
          <w:szCs w:val="22"/>
        </w:rPr>
        <w:t xml:space="preserve">Flag or annotate reviews that need client attention</w:t>
      </w:r>
    </w:p>
    <w:p>
      <w:pPr>
        <w:pStyle w:val="ListParagraph"/>
        <w:numPr>
          <w:ilvl w:val="0"/>
          <w:numId w:val="2"/>
        </w:numPr>
        <w:spacing w:after="60" w:before="40"/>
      </w:pPr>
      <w:r>
        <w:rPr>
          <w:rFonts w:ascii="Arial" w:cs="Arial" w:eastAsia="Arial" w:hAnsi="Arial"/>
          <w:color w:val="333333"/>
          <w:sz w:val="22"/>
          <w:szCs w:val="22"/>
        </w:rPr>
        <w:t xml:space="preserve">Impersonate / switch into any client view</w:t>
      </w:r>
    </w:p>
    <w:p>
      <w:pPr>
        <w:pBdr>
          <w:bottom w:val="single" w:color="E0E0E0" w:sz="4" w:space="1"/>
        </w:pBdr>
        <w:spacing w:after="200" w:before="200"/>
      </w:pPr>
    </w:p>
    <w:p>
      <w:pPr>
        <w:pStyle w:val="Heading1"/>
        <w:spacing w:after="160" w:before="400"/>
      </w:pPr>
      <w:r>
        <w:rPr>
          <w:rFonts w:ascii="Arial" w:cs="Arial" w:eastAsia="Arial" w:hAnsi="Arial"/>
          <w:b/>
          <w:bCs/>
          <w:color w:val="1A1A2E"/>
          <w:sz w:val="32"/>
          <w:szCs w:val="32"/>
        </w:rPr>
        <w:t xml:space="preserve">5. Functional Requirements</w:t>
      </w:r>
    </w:p>
    <w:p>
      <w:pPr>
        <w:pStyle w:val="Heading2"/>
        <w:spacing w:after="120" w:before="300"/>
      </w:pPr>
      <w:r>
        <w:rPr>
          <w:rFonts w:ascii="Arial" w:cs="Arial" w:eastAsia="Arial" w:hAnsi="Arial"/>
          <w:b/>
          <w:bCs/>
          <w:color w:val="16213E"/>
          <w:sz w:val="26"/>
          <w:szCs w:val="26"/>
        </w:rPr>
        <w:t xml:space="preserve">5.1 Authentication &amp; Access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800"/>
      </w:tblGrid>
      <w:tr>
        <w:tc>
          <w:tcPr>
            <w:tcW w:type="dxa" w:w="1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AUTH-01</w:t>
            </w:r>
          </w:p>
        </w:tc>
        <w:tc>
          <w:tcPr>
            <w:tcW w:type="dxa" w:w="6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Users log in exclusively via Google OAuth 2.0. No username/password system.</w:t>
            </w:r>
          </w:p>
        </w:tc>
        <w:tc>
          <w:tcPr>
            <w:tcW w:type="dxa" w:w="1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AUTH-02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On first login, the app requests the scopes: business.manage and plus.business.manage.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AUTH-03</w:t>
            </w:r>
          </w:p>
        </w:tc>
        <w:tc>
          <w:tcPr>
            <w:tcW w:type="dxa" w:w="6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If a user does not have any Google Business Profile locations linked to their account, show a clear empty state with instructions.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AUTH-04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Admin role is assigned manually in the database by Vamsi. No self-service admin signup.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AUTH-05</w:t>
            </w:r>
          </w:p>
        </w:tc>
        <w:tc>
          <w:tcPr>
            <w:tcW w:type="dxa" w:w="6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Sessions persist for 7 days. Expired sessions redirect to login.</w:t>
            </w:r>
          </w:p>
        </w:tc>
        <w:tc>
          <w:tcPr>
            <w:tcW w:type="dxa" w:w="1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AUTH-06</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Admin can switch into any client account view without re-authenticating.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Must Have</w:t>
            </w:r>
          </w:p>
        </w:tc>
      </w:tr>
    </w:tbl>
    <w:p>
      <w:r>
        <w:t xml:space="preserve"/>
      </w:r>
    </w:p>
    <w:p>
      <w:pPr>
        <w:pStyle w:val="Heading2"/>
        <w:spacing w:after="120" w:before="300"/>
      </w:pPr>
      <w:r>
        <w:rPr>
          <w:rFonts w:ascii="Arial" w:cs="Arial" w:eastAsia="Arial" w:hAnsi="Arial"/>
          <w:b/>
          <w:bCs/>
          <w:color w:val="16213E"/>
          <w:sz w:val="26"/>
          <w:szCs w:val="26"/>
        </w:rPr>
        <w:t xml:space="preserve">5.2 Location Listing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800"/>
      </w:tblGrid>
      <w:tr>
        <w:tc>
          <w:tcPr>
            <w:tcW w:type="dxa" w:w="1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LOC-01</w:t>
            </w:r>
          </w:p>
        </w:tc>
        <w:tc>
          <w:tcPr>
            <w:tcW w:type="dxa" w:w="6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After login, the app automatically fetches and displays all GBP locations the user has access to.</w:t>
            </w:r>
          </w:p>
        </w:tc>
        <w:tc>
          <w:tcPr>
            <w:tcW w:type="dxa" w:w="1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LOC-02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Each location card shows: business name, address, total review count, unread/unreplied review count, and average star rating.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LOC-03</w:t>
            </w:r>
          </w:p>
        </w:tc>
        <w:tc>
          <w:tcPr>
            <w:tcW w:type="dxa" w:w="6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Locations are sorted by unreplied review count (highest first) by default.</w:t>
            </w:r>
          </w:p>
        </w:tc>
        <w:tc>
          <w:tcPr>
            <w:tcW w:type="dxa" w:w="1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LOC-04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Location data is cached in the database and refreshed every 4 hours or on manual refresh.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LOC-05</w:t>
            </w:r>
          </w:p>
        </w:tc>
        <w:tc>
          <w:tcPr>
            <w:tcW w:type="dxa" w:w="6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If a location has unreplied reviews older than 48 hours, the card is visually flagged.</w:t>
            </w:r>
          </w:p>
        </w:tc>
        <w:tc>
          <w:tcPr>
            <w:tcW w:type="dxa" w:w="1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Should Have</w:t>
            </w:r>
          </w:p>
        </w:tc>
      </w:tr>
    </w:tbl>
    <w:p>
      <w:r>
        <w:t xml:space="preserve"/>
      </w:r>
    </w:p>
    <w:p>
      <w:pPr>
        <w:pStyle w:val="Heading2"/>
        <w:spacing w:after="120" w:before="300"/>
      </w:pPr>
      <w:r>
        <w:rPr>
          <w:rFonts w:ascii="Arial" w:cs="Arial" w:eastAsia="Arial" w:hAnsi="Arial"/>
          <w:b/>
          <w:bCs/>
          <w:color w:val="16213E"/>
          <w:sz w:val="26"/>
          <w:szCs w:val="26"/>
        </w:rPr>
        <w:t xml:space="preserve">5.3 Review Dashboard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800"/>
      </w:tblGrid>
      <w:tr>
        <w:tc>
          <w:tcPr>
            <w:tcW w:type="dxa" w:w="1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REV-01</w:t>
            </w:r>
          </w:p>
        </w:tc>
        <w:tc>
          <w:tcPr>
            <w:tcW w:type="dxa" w:w="6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Clicking a location opens the review dashboard showing all reviews for that location.</w:t>
            </w:r>
          </w:p>
        </w:tc>
        <w:tc>
          <w:tcPr>
            <w:tcW w:type="dxa" w:w="1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REV-02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Each review displays: reviewer name, star rating (1–5), review text, date, and current reply (if any).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REV-03</w:t>
            </w:r>
          </w:p>
        </w:tc>
        <w:tc>
          <w:tcPr>
            <w:tcW w:type="dxa" w:w="6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Reviews are filterable by: All, Unreplied, Replied, Flagged (negative).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REV-04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Reviews with 1–2★ are automatically flagged with a visual indicator and appear in a dedicated Flagged filter.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REV-05</w:t>
            </w:r>
          </w:p>
        </w:tc>
        <w:tc>
          <w:tcPr>
            <w:tcW w:type="dxa" w:w="6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Pagination or infinite scroll for locations with many reviews (20 reviews per page).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REV-06</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Reviews are cached. A manual refresh button syncs from the Google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Must Have</w:t>
            </w:r>
          </w:p>
        </w:tc>
      </w:tr>
    </w:tbl>
    <w:p>
      <w:r>
        <w:t xml:space="preserve"/>
      </w:r>
    </w:p>
    <w:p>
      <w:pPr>
        <w:pStyle w:val="Heading2"/>
        <w:spacing w:after="120" w:before="300"/>
      </w:pPr>
      <w:r>
        <w:rPr>
          <w:rFonts w:ascii="Arial" w:cs="Arial" w:eastAsia="Arial" w:hAnsi="Arial"/>
          <w:b/>
          <w:bCs/>
          <w:color w:val="16213E"/>
          <w:sz w:val="26"/>
          <w:szCs w:val="26"/>
        </w:rPr>
        <w:t xml:space="preserve">5.4 AI Reply Generation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800"/>
      </w:tblGrid>
      <w:tr>
        <w:tc>
          <w:tcPr>
            <w:tcW w:type="dxa" w:w="1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AI-01</w:t>
            </w:r>
          </w:p>
        </w:tc>
        <w:tc>
          <w:tcPr>
            <w:tcW w:type="dxa" w:w="6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Each review has a Generate Reply button that calls the Claude API and returns a draft reply.</w:t>
            </w:r>
          </w:p>
        </w:tc>
        <w:tc>
          <w:tcPr>
            <w:tcW w:type="dxa" w:w="1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AI-02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The AI uses the per-location guidelines: tone, language, brand name injection, and star-rating-specific behaviour.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AI-03</w:t>
            </w:r>
          </w:p>
        </w:tc>
        <w:tc>
          <w:tcPr>
            <w:tcW w:type="dxa" w:w="6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For 1–2★ reviews, the AI generates a de-escalation / damage-control reply automatically, distinct from positive review replies.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AI-04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For 3★ reviews, the AI generates a neutral acknowledgement with an invitation to return.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AI-05</w:t>
            </w:r>
          </w:p>
        </w:tc>
        <w:tc>
          <w:tcPr>
            <w:tcW w:type="dxa" w:w="6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For 4–5★ reviews, the AI generates a warm, appreciative reply injecting the brand/restaurant name.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AI-06</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Language follows the location guideline setting: French only, English only, or bilingual (mirrors the language of the 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AI-07</w:t>
            </w:r>
          </w:p>
        </w:tc>
        <w:tc>
          <w:tcPr>
            <w:tcW w:type="dxa" w:w="6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The generated draft is editable in a text area before posting. Word count shown.</w:t>
            </w:r>
          </w:p>
        </w:tc>
        <w:tc>
          <w:tcPr>
            <w:tcW w:type="dxa" w:w="1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AI-08</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Google limits replies to 4096 characters. The app enforces this limit in the editor.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AI-09</w:t>
            </w:r>
          </w:p>
        </w:tc>
        <w:tc>
          <w:tcPr>
            <w:tcW w:type="dxa" w:w="6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Generation errors (API timeout, quota) show a user-friendly message with a retry option.</w:t>
            </w:r>
          </w:p>
        </w:tc>
        <w:tc>
          <w:tcPr>
            <w:tcW w:type="dxa" w:w="1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AI-10</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All generated replies and the final posted version are logged in the database for audit.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Should Have</w:t>
            </w:r>
          </w:p>
        </w:tc>
      </w:tr>
    </w:tbl>
    <w:p>
      <w:r>
        <w:t xml:space="preserve"/>
      </w:r>
    </w:p>
    <w:p>
      <w:pPr>
        <w:pStyle w:val="Heading2"/>
        <w:spacing w:after="120" w:before="300"/>
      </w:pPr>
      <w:r>
        <w:rPr>
          <w:rFonts w:ascii="Arial" w:cs="Arial" w:eastAsia="Arial" w:hAnsi="Arial"/>
          <w:b/>
          <w:bCs/>
          <w:color w:val="16213E"/>
          <w:sz w:val="26"/>
          <w:szCs w:val="26"/>
        </w:rPr>
        <w:t xml:space="preserve">5.5 Reply Templates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800"/>
      </w:tblGrid>
      <w:tr>
        <w:tc>
          <w:tcPr>
            <w:tcW w:type="dxa" w:w="1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TPL-01</w:t>
            </w:r>
          </w:p>
        </w:tc>
        <w:tc>
          <w:tcPr>
            <w:tcW w:type="dxa" w:w="6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Each location has a template library where users can save reply texts with a name and category (e.g. Positive 5★, Negative 1★, No comment).</w:t>
            </w:r>
          </w:p>
        </w:tc>
        <w:tc>
          <w:tcPr>
            <w:tcW w:type="dxa" w:w="1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TPL-02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Templates support placeholder variables: {business_name}, {reviewer_name}, {month}, {year}.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TPL-03</w:t>
            </w:r>
          </w:p>
        </w:tc>
        <w:tc>
          <w:tcPr>
            <w:tcW w:type="dxa" w:w="6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When viewing a review, the user can choose Apply Template instead of generating via AI.</w:t>
            </w:r>
          </w:p>
        </w:tc>
        <w:tc>
          <w:tcPr>
            <w:tcW w:type="dxa" w:w="1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TPL-04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Templates are editable and deletable by both admin and the relevant client.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TPL-05</w:t>
            </w:r>
          </w:p>
        </w:tc>
        <w:tc>
          <w:tcPr>
            <w:tcW w:type="dxa" w:w="6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Admin can push a template to multiple client locations at once.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Should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TPL-06</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Template usage is tracked (times used) for each template.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Nice to Have</w:t>
            </w:r>
          </w:p>
        </w:tc>
      </w:tr>
    </w:tbl>
    <w:p>
      <w:r>
        <w:t xml:space="preserve"/>
      </w:r>
    </w:p>
    <w:p>
      <w:pPr>
        <w:pStyle w:val="Heading2"/>
        <w:spacing w:after="120" w:before="300"/>
      </w:pPr>
      <w:r>
        <w:rPr>
          <w:rFonts w:ascii="Arial" w:cs="Arial" w:eastAsia="Arial" w:hAnsi="Arial"/>
          <w:b/>
          <w:bCs/>
          <w:color w:val="16213E"/>
          <w:sz w:val="26"/>
          <w:szCs w:val="26"/>
        </w:rPr>
        <w:t xml:space="preserve">5.6 Posting Replies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800"/>
      </w:tblGrid>
      <w:tr>
        <w:tc>
          <w:tcPr>
            <w:tcW w:type="dxa" w:w="1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POST-01</w:t>
            </w:r>
          </w:p>
        </w:tc>
        <w:tc>
          <w:tcPr>
            <w:tcW w:type="dxa" w:w="6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After editing the draft, the user clicks Post Reply. The reply is sent to Google via the Business Profile API.</w:t>
            </w:r>
          </w:p>
        </w:tc>
        <w:tc>
          <w:tcPr>
            <w:tcW w:type="dxa" w:w="1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POST-02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On successful post, the review is marked as Replied and the reply text is saved in the database.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POST-03</w:t>
            </w:r>
          </w:p>
        </w:tc>
        <w:tc>
          <w:tcPr>
            <w:tcW w:type="dxa" w:w="6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If posting fails (API error, permissions), the error is shown clearly and the draft is not lost.</w:t>
            </w:r>
          </w:p>
        </w:tc>
        <w:tc>
          <w:tcPr>
            <w:tcW w:type="dxa" w:w="1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POST-04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Users can update an existing reply using the same edit-and-post flow.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POST-05</w:t>
            </w:r>
          </w:p>
        </w:tc>
        <w:tc>
          <w:tcPr>
            <w:tcW w:type="dxa" w:w="6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A confirmation modal is shown before posting (to prevent accidental submissions).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Should Have</w:t>
            </w:r>
          </w:p>
        </w:tc>
      </w:tr>
    </w:tbl>
    <w:p>
      <w:r>
        <w:t xml:space="preserve"/>
      </w:r>
    </w:p>
    <w:p>
      <w:pPr>
        <w:pStyle w:val="Heading2"/>
        <w:spacing w:after="120" w:before="300"/>
      </w:pPr>
      <w:r>
        <w:rPr>
          <w:rFonts w:ascii="Arial" w:cs="Arial" w:eastAsia="Arial" w:hAnsi="Arial"/>
          <w:b/>
          <w:bCs/>
          <w:color w:val="16213E"/>
          <w:sz w:val="26"/>
          <w:szCs w:val="26"/>
        </w:rPr>
        <w:t xml:space="preserve">5.7 AI Guidelines Configuration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800"/>
      </w:tblGrid>
      <w:tr>
        <w:tc>
          <w:tcPr>
            <w:tcW w:type="dxa" w:w="1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GUIDE-01</w:t>
            </w:r>
          </w:p>
        </w:tc>
        <w:tc>
          <w:tcPr>
            <w:tcW w:type="dxa" w:w="6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Each location has a Settings panel where tone, language, brand name, and star-rating rules can be configured.</w:t>
            </w:r>
          </w:p>
        </w:tc>
        <w:tc>
          <w:tcPr>
            <w:tcW w:type="dxa" w:w="1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GUIDE-02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Tone options: Friendly &amp; Warm, Professional &amp; Formal, Casual &amp; Fun, Custom (free 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GUIDE-03</w:t>
            </w:r>
          </w:p>
        </w:tc>
        <w:tc>
          <w:tcPr>
            <w:tcW w:type="dxa" w:w="6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Language options: French only, English only, Bilingual (match review language).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GUIDE-04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Brand name field: injected into AI prompts so replies always reference the restaurant by 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GUIDE-05</w:t>
            </w:r>
          </w:p>
        </w:tc>
        <w:tc>
          <w:tcPr>
            <w:tcW w:type="dxa" w:w="6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Custom instructions field: free text field for additional rules (e.g. Always mention the terrace, Never mention competitors).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Should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GUIDE-06</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Guidelines are versioned — changes are logged with a timestamp.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Nice to Have</w:t>
            </w:r>
          </w:p>
        </w:tc>
      </w:tr>
    </w:tbl>
    <w:p>
      <w:pPr>
        <w:pBdr>
          <w:bottom w:val="single" w:color="E0E0E0" w:sz="4" w:space="1"/>
        </w:pBdr>
        <w:spacing w:after="200" w:before="200"/>
      </w:pPr>
    </w:p>
    <w:p>
      <w:pPr>
        <w:pStyle w:val="Heading1"/>
        <w:spacing w:after="160" w:before="400"/>
      </w:pPr>
      <w:r>
        <w:rPr>
          <w:rFonts w:ascii="Arial" w:cs="Arial" w:eastAsia="Arial" w:hAnsi="Arial"/>
          <w:b/>
          <w:bCs/>
          <w:color w:val="1A1A2E"/>
          <w:sz w:val="32"/>
          <w:szCs w:val="32"/>
        </w:rP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71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Performance</w:t>
            </w:r>
          </w:p>
        </w:tc>
        <w:tc>
          <w:tcPr>
            <w:tcW w:type="dxa" w:w="71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Page load under 2 seconds on 4G mobile. Review list renders within 1 second from cache.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Security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OAuth tokens stored server-side only, never exposed to the frontend. All API calls server-side. HTTPS enforced.</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Scalability</w:t>
            </w:r>
          </w:p>
        </w:tc>
        <w:tc>
          <w:tcPr>
            <w:tcW w:type="dxa" w:w="71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MVP supports up to 20 client accounts and 50 locations without architectural changes.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Availability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99.5% uptime target. Supabase and Vercel/Railway SLAs cover this at free/starter tier.</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Data Retention</w:t>
            </w:r>
          </w:p>
        </w:tc>
        <w:tc>
          <w:tcPr>
            <w:tcW w:type="dxa" w:w="71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Reply logs and guideline history retained for 12 months minimum.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Compliance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GDPR-compliant: no review data stored longer than necessary, user data deletion on request.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Browser Support</w:t>
            </w:r>
          </w:p>
        </w:tc>
        <w:tc>
          <w:tcPr>
            <w:tcW w:type="dxa" w:w="71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Chrome, Firefox, Safari, Edge — latest 2 versions. Mobile Safari and Chrome Android.</w:t>
            </w:r>
          </w:p>
        </w:tc>
      </w:tr>
    </w:tbl>
    <w:p>
      <w:pPr>
        <w:pBdr>
          <w:bottom w:val="single" w:color="E0E0E0" w:sz="4" w:space="1"/>
        </w:pBdr>
        <w:spacing w:after="200" w:before="200"/>
      </w:pPr>
    </w:p>
    <w:p>
      <w:pPr>
        <w:pStyle w:val="Heading1"/>
        <w:spacing w:after="160" w:before="400"/>
      </w:pPr>
      <w:r>
        <w:rPr>
          <w:rFonts w:ascii="Arial" w:cs="Arial" w:eastAsia="Arial" w:hAnsi="Arial"/>
          <w:b/>
          <w:bCs/>
          <w:color w:val="1A1A2E"/>
          <w:sz w:val="32"/>
          <w:szCs w:val="32"/>
        </w:rPr>
        <w:t xml:space="preserve">7.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Frontend</w:t>
            </w:r>
          </w:p>
        </w:tc>
        <w:tc>
          <w:tcPr>
            <w:tcW w:type="dxa" w:w="3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React + TypeScript (Vite)</w:t>
            </w:r>
          </w:p>
        </w:tc>
        <w:tc>
          <w:tcPr>
            <w:tcW w:type="dxa" w:w="41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Existing portfolio stack — zero relearning cost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Styling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Tailwind CSS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Rapid responsive UI, mobile-first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State / Data</w:t>
            </w:r>
          </w:p>
        </w:tc>
        <w:tc>
          <w:tcPr>
            <w:tcW w:type="dxa" w:w="3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React Query (TanStack Query)</w:t>
            </w:r>
          </w:p>
        </w:tc>
        <w:tc>
          <w:tcPr>
            <w:tcW w:type="dxa" w:w="41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Caching, background refetch, loading states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Node.js + Express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Lightweight, fast to scaffold, Claude Code friendly</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Auth</w:t>
            </w:r>
          </w:p>
        </w:tc>
        <w:tc>
          <w:tcPr>
            <w:tcW w:type="dxa" w:w="3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Passport.js + passport-google-oauth20</w:t>
            </w:r>
          </w:p>
        </w:tc>
        <w:tc>
          <w:tcPr>
            <w:tcW w:type="dxa" w:w="41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Battle-tested Google OAuth implementation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PostgreSQL via Supabase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Free tier, built-in auth, row-level security</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Google API</w:t>
            </w:r>
          </w:p>
        </w:tc>
        <w:tc>
          <w:tcPr>
            <w:tcW w:type="dxa" w:w="3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Google Business Profile API v4</w:t>
            </w:r>
          </w:p>
        </w:tc>
        <w:tc>
          <w:tcPr>
            <w:tcW w:type="dxa" w:w="41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Requires GCP project + manual approval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AI Replies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Anthropic Claude API (Sonnet 4.5)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Cost-efficient, high quality for structured replies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Deployment — FE</w:t>
            </w:r>
          </w:p>
        </w:tc>
        <w:tc>
          <w:tcPr>
            <w:tcW w:type="dxa" w:w="3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Vercel</w:t>
            </w:r>
          </w:p>
        </w:tc>
        <w:tc>
          <w:tcPr>
            <w:tcW w:type="dxa" w:w="41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Free tier, auto-deploy from GitHub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Deployment — BE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Railway or Render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Free tier, persistent Node.js server</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Version Control</w:t>
            </w:r>
          </w:p>
        </w:tc>
        <w:tc>
          <w:tcPr>
            <w:tcW w:type="dxa" w:w="3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GitHub (vamsikrapa)</w:t>
            </w:r>
          </w:p>
        </w:tc>
        <w:tc>
          <w:tcPr>
            <w:tcW w:type="dxa" w:w="41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Existing account, Claude Code integration</w:t>
            </w:r>
          </w:p>
        </w:tc>
      </w:tr>
    </w:tbl>
    <w:p>
      <w:pPr>
        <w:pBdr>
          <w:bottom w:val="single" w:color="E0E0E0" w:sz="4" w:space="1"/>
        </w:pBdr>
        <w:spacing w:after="200" w:before="200"/>
      </w:pPr>
    </w:p>
    <w:p>
      <w:pPr>
        <w:pStyle w:val="Heading1"/>
        <w:spacing w:after="160" w:before="400"/>
      </w:pPr>
      <w:r>
        <w:rPr>
          <w:rFonts w:ascii="Arial" w:cs="Arial" w:eastAsia="Arial" w:hAnsi="Arial"/>
          <w:b/>
          <w:bCs/>
          <w:color w:val="1A1A2E"/>
          <w:sz w:val="32"/>
          <w:szCs w:val="32"/>
        </w:rPr>
        <w:t xml:space="preserve">8. Data Model (Key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71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Key Fields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users</w:t>
            </w:r>
          </w:p>
        </w:tc>
        <w:tc>
          <w:tcPr>
            <w:tcW w:type="dxa" w:w="71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id, google_id, email, name, role (admin | client), created_at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locations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id, user_id (FK), google_location_id, business_name, address, avg_rating, unreplied_count, last_synced_at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reviews</w:t>
            </w:r>
          </w:p>
        </w:tc>
        <w:tc>
          <w:tcPr>
            <w:tcW w:type="dxa" w:w="71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id, location_id (FK), google_review_id, reviewer_name, rating, text, posted_at, reply_text, replied_at, is_flagged, status (unreplied | replied | flagged)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reply_logs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id, review_id (FK), draft_text, final_text, source (ai | template | manual), posted_at, user_id (FK)</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templates</w:t>
            </w:r>
          </w:p>
        </w:tc>
        <w:tc>
          <w:tcPr>
            <w:tcW w:type="dxa" w:w="71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id, location_id (FK), name, category, body_text, placeholder_vars, times_used, created_at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guidelines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id, location_id (FK), tone, language, brand_name, custom_instructions, version, updated_at</w:t>
            </w:r>
          </w:p>
        </w:tc>
      </w:tr>
    </w:tbl>
    <w:p>
      <w:pPr>
        <w:pBdr>
          <w:bottom w:val="single" w:color="E0E0E0" w:sz="4" w:space="1"/>
        </w:pBdr>
        <w:spacing w:after="200" w:before="200"/>
      </w:pPr>
    </w:p>
    <w:p>
      <w:pPr>
        <w:pStyle w:val="Heading1"/>
        <w:spacing w:after="160" w:before="400"/>
      </w:pPr>
      <w:r>
        <w:rPr>
          <w:rFonts w:ascii="Arial" w:cs="Arial" w:eastAsia="Arial" w:hAnsi="Arial"/>
          <w:b/>
          <w:bCs/>
          <w:color w:val="1A1A2E"/>
          <w:sz w:val="32"/>
          <w:szCs w:val="32"/>
        </w:rPr>
        <w:t xml:space="preserve">9. Key User Flows</w:t>
      </w:r>
    </w:p>
    <w:p>
      <w:pPr>
        <w:pStyle w:val="Heading2"/>
        <w:spacing w:after="120" w:before="300"/>
      </w:pPr>
      <w:r>
        <w:rPr>
          <w:rFonts w:ascii="Arial" w:cs="Arial" w:eastAsia="Arial" w:hAnsi="Arial"/>
          <w:b/>
          <w:bCs/>
          <w:color w:val="16213E"/>
          <w:sz w:val="26"/>
          <w:szCs w:val="26"/>
        </w:rPr>
        <w:t xml:space="preserve">9.1 Client — Reply to a Review (AI Draft)</w:t>
      </w:r>
    </w:p>
    <w:p>
      <w:pPr>
        <w:pStyle w:val="ListParagraph"/>
        <w:numPr>
          <w:ilvl w:val="0"/>
          <w:numId w:val="2"/>
        </w:numPr>
        <w:spacing w:after="60" w:before="40"/>
      </w:pPr>
      <w:r>
        <w:rPr>
          <w:rFonts w:ascii="Arial" w:cs="Arial" w:eastAsia="Arial" w:hAnsi="Arial"/>
          <w:color w:val="333333"/>
          <w:sz w:val="22"/>
          <w:szCs w:val="22"/>
        </w:rPr>
        <w:t xml:space="preserve">Log in with Google account</w:t>
      </w:r>
    </w:p>
    <w:p>
      <w:pPr>
        <w:pStyle w:val="ListParagraph"/>
        <w:numPr>
          <w:ilvl w:val="0"/>
          <w:numId w:val="2"/>
        </w:numPr>
        <w:spacing w:after="60" w:before="40"/>
      </w:pPr>
      <w:r>
        <w:rPr>
          <w:rFonts w:ascii="Arial" w:cs="Arial" w:eastAsia="Arial" w:hAnsi="Arial"/>
          <w:color w:val="333333"/>
          <w:sz w:val="22"/>
          <w:szCs w:val="22"/>
        </w:rPr>
        <w:t xml:space="preserve">Location list loads automatically — sorted by unreplied count</w:t>
      </w:r>
    </w:p>
    <w:p>
      <w:pPr>
        <w:pStyle w:val="ListParagraph"/>
        <w:numPr>
          <w:ilvl w:val="0"/>
          <w:numId w:val="2"/>
        </w:numPr>
        <w:spacing w:after="60" w:before="40"/>
      </w:pPr>
      <w:r>
        <w:rPr>
          <w:rFonts w:ascii="Arial" w:cs="Arial" w:eastAsia="Arial" w:hAnsi="Arial"/>
          <w:color w:val="333333"/>
          <w:sz w:val="22"/>
          <w:szCs w:val="22"/>
        </w:rPr>
        <w:t xml:space="preserve">Click a location → Review dashboard opens</w:t>
      </w:r>
    </w:p>
    <w:p>
      <w:pPr>
        <w:pStyle w:val="ListParagraph"/>
        <w:numPr>
          <w:ilvl w:val="0"/>
          <w:numId w:val="2"/>
        </w:numPr>
        <w:spacing w:after="60" w:before="40"/>
      </w:pPr>
      <w:r>
        <w:rPr>
          <w:rFonts w:ascii="Arial" w:cs="Arial" w:eastAsia="Arial" w:hAnsi="Arial"/>
          <w:color w:val="333333"/>
          <w:sz w:val="22"/>
          <w:szCs w:val="22"/>
        </w:rPr>
        <w:t xml:space="preserve">Filter by Unreplied → see pending reviews</w:t>
      </w:r>
    </w:p>
    <w:p>
      <w:pPr>
        <w:pStyle w:val="ListParagraph"/>
        <w:numPr>
          <w:ilvl w:val="0"/>
          <w:numId w:val="2"/>
        </w:numPr>
        <w:spacing w:after="60" w:before="40"/>
      </w:pPr>
      <w:r>
        <w:rPr>
          <w:rFonts w:ascii="Arial" w:cs="Arial" w:eastAsia="Arial" w:hAnsi="Arial"/>
          <w:color w:val="333333"/>
          <w:sz w:val="22"/>
          <w:szCs w:val="22"/>
        </w:rPr>
        <w:t xml:space="preserve">Click Generate Reply on a review</w:t>
      </w:r>
    </w:p>
    <w:p>
      <w:pPr>
        <w:pStyle w:val="ListParagraph"/>
        <w:numPr>
          <w:ilvl w:val="0"/>
          <w:numId w:val="2"/>
        </w:numPr>
        <w:spacing w:after="60" w:before="40"/>
      </w:pPr>
      <w:r>
        <w:rPr>
          <w:rFonts w:ascii="Arial" w:cs="Arial" w:eastAsia="Arial" w:hAnsi="Arial"/>
          <w:color w:val="333333"/>
          <w:sz w:val="22"/>
          <w:szCs w:val="22"/>
        </w:rPr>
        <w:t xml:space="preserve">AI draft appears in editable text area (tone/language per guidelines)</w:t>
      </w:r>
    </w:p>
    <w:p>
      <w:pPr>
        <w:pStyle w:val="ListParagraph"/>
        <w:numPr>
          <w:ilvl w:val="0"/>
          <w:numId w:val="2"/>
        </w:numPr>
        <w:spacing w:after="60" w:before="40"/>
      </w:pPr>
      <w:r>
        <w:rPr>
          <w:rFonts w:ascii="Arial" w:cs="Arial" w:eastAsia="Arial" w:hAnsi="Arial"/>
          <w:color w:val="333333"/>
          <w:sz w:val="22"/>
          <w:szCs w:val="22"/>
        </w:rPr>
        <w:t xml:space="preserve">Client edits if needed → clicks Post Reply → confirmation modal</w:t>
      </w:r>
    </w:p>
    <w:p>
      <w:pPr>
        <w:pStyle w:val="ListParagraph"/>
        <w:numPr>
          <w:ilvl w:val="0"/>
          <w:numId w:val="2"/>
        </w:numPr>
        <w:spacing w:after="60" w:before="40"/>
      </w:pPr>
      <w:r>
        <w:rPr>
          <w:rFonts w:ascii="Arial" w:cs="Arial" w:eastAsia="Arial" w:hAnsi="Arial"/>
          <w:color w:val="333333"/>
          <w:sz w:val="22"/>
          <w:szCs w:val="22"/>
        </w:rPr>
        <w:t xml:space="preserve">Reply posts to Google → review marked Replied</w:t>
      </w:r>
    </w:p>
    <w:p>
      <w:r>
        <w:t xml:space="preserve"/>
      </w:r>
    </w:p>
    <w:p>
      <w:pPr>
        <w:pStyle w:val="Heading2"/>
        <w:spacing w:after="120" w:before="300"/>
      </w:pPr>
      <w:r>
        <w:rPr>
          <w:rFonts w:ascii="Arial" w:cs="Arial" w:eastAsia="Arial" w:hAnsi="Arial"/>
          <w:b/>
          <w:bCs/>
          <w:color w:val="16213E"/>
          <w:sz w:val="26"/>
          <w:szCs w:val="26"/>
        </w:rPr>
        <w:t xml:space="preserve">9.2 Client — Reply Using a Template</w:t>
      </w:r>
    </w:p>
    <w:p>
      <w:pPr>
        <w:pStyle w:val="ListParagraph"/>
        <w:numPr>
          <w:ilvl w:val="0"/>
          <w:numId w:val="2"/>
        </w:numPr>
        <w:spacing w:after="60" w:before="40"/>
      </w:pPr>
      <w:r>
        <w:rPr>
          <w:rFonts w:ascii="Arial" w:cs="Arial" w:eastAsia="Arial" w:hAnsi="Arial"/>
          <w:color w:val="333333"/>
          <w:sz w:val="22"/>
          <w:szCs w:val="22"/>
        </w:rPr>
        <w:t xml:space="preserve">Same entry path as above up to the review view</w:t>
      </w:r>
    </w:p>
    <w:p>
      <w:pPr>
        <w:pStyle w:val="ListParagraph"/>
        <w:numPr>
          <w:ilvl w:val="0"/>
          <w:numId w:val="2"/>
        </w:numPr>
        <w:spacing w:after="60" w:before="40"/>
      </w:pPr>
      <w:r>
        <w:rPr>
          <w:rFonts w:ascii="Arial" w:cs="Arial" w:eastAsia="Arial" w:hAnsi="Arial"/>
          <w:color w:val="333333"/>
          <w:sz w:val="22"/>
          <w:szCs w:val="22"/>
        </w:rPr>
        <w:t xml:space="preserve">Click Apply Template → template picker modal opens</w:t>
      </w:r>
    </w:p>
    <w:p>
      <w:pPr>
        <w:pStyle w:val="ListParagraph"/>
        <w:numPr>
          <w:ilvl w:val="0"/>
          <w:numId w:val="2"/>
        </w:numPr>
        <w:spacing w:after="60" w:before="40"/>
      </w:pPr>
      <w:r>
        <w:rPr>
          <w:rFonts w:ascii="Arial" w:cs="Arial" w:eastAsia="Arial" w:hAnsi="Arial"/>
          <w:color w:val="333333"/>
          <w:sz w:val="22"/>
          <w:szCs w:val="22"/>
        </w:rPr>
        <w:t xml:space="preserve">Select template → placeholders auto-filled ({reviewer_name}, {business_name}, etc.)</w:t>
      </w:r>
    </w:p>
    <w:p>
      <w:pPr>
        <w:pStyle w:val="ListParagraph"/>
        <w:numPr>
          <w:ilvl w:val="0"/>
          <w:numId w:val="2"/>
        </w:numPr>
        <w:spacing w:after="60" w:before="40"/>
      </w:pPr>
      <w:r>
        <w:rPr>
          <w:rFonts w:ascii="Arial" w:cs="Arial" w:eastAsia="Arial" w:hAnsi="Arial"/>
          <w:color w:val="333333"/>
          <w:sz w:val="22"/>
          <w:szCs w:val="22"/>
        </w:rPr>
        <w:t xml:space="preserve">Edit if needed → Post Reply</w:t>
      </w:r>
    </w:p>
    <w:p>
      <w:r>
        <w:t xml:space="preserve"/>
      </w:r>
    </w:p>
    <w:p>
      <w:pPr>
        <w:pStyle w:val="Heading2"/>
        <w:spacing w:after="120" w:before="300"/>
      </w:pPr>
      <w:r>
        <w:rPr>
          <w:rFonts w:ascii="Arial" w:cs="Arial" w:eastAsia="Arial" w:hAnsi="Arial"/>
          <w:b/>
          <w:bCs/>
          <w:color w:val="16213E"/>
          <w:sz w:val="26"/>
          <w:szCs w:val="26"/>
        </w:rPr>
        <w:t xml:space="preserve">9.3 Admin — Configure Guidelines for a Client Location</w:t>
      </w:r>
    </w:p>
    <w:p>
      <w:pPr>
        <w:pStyle w:val="ListParagraph"/>
        <w:numPr>
          <w:ilvl w:val="0"/>
          <w:numId w:val="2"/>
        </w:numPr>
        <w:spacing w:after="60" w:before="40"/>
      </w:pPr>
      <w:r>
        <w:rPr>
          <w:rFonts w:ascii="Arial" w:cs="Arial" w:eastAsia="Arial" w:hAnsi="Arial"/>
          <w:color w:val="333333"/>
          <w:sz w:val="22"/>
          <w:szCs w:val="22"/>
        </w:rPr>
        <w:t xml:space="preserve">Log in as admin → admin dashboard shows all clients and locations</w:t>
      </w:r>
    </w:p>
    <w:p>
      <w:pPr>
        <w:pStyle w:val="ListParagraph"/>
        <w:numPr>
          <w:ilvl w:val="0"/>
          <w:numId w:val="2"/>
        </w:numPr>
        <w:spacing w:after="60" w:before="40"/>
      </w:pPr>
      <w:r>
        <w:rPr>
          <w:rFonts w:ascii="Arial" w:cs="Arial" w:eastAsia="Arial" w:hAnsi="Arial"/>
          <w:color w:val="333333"/>
          <w:sz w:val="22"/>
          <w:szCs w:val="22"/>
        </w:rPr>
        <w:t xml:space="preserve">Select a client → select a location → open Settings</w:t>
      </w:r>
    </w:p>
    <w:p>
      <w:pPr>
        <w:pStyle w:val="ListParagraph"/>
        <w:numPr>
          <w:ilvl w:val="0"/>
          <w:numId w:val="2"/>
        </w:numPr>
        <w:spacing w:after="60" w:before="40"/>
      </w:pPr>
      <w:r>
        <w:rPr>
          <w:rFonts w:ascii="Arial" w:cs="Arial" w:eastAsia="Arial" w:hAnsi="Arial"/>
          <w:color w:val="333333"/>
          <w:sz w:val="22"/>
          <w:szCs w:val="22"/>
        </w:rPr>
        <w:t xml:space="preserve">Set tone, language, brand name, custom instructions</w:t>
      </w:r>
    </w:p>
    <w:p>
      <w:pPr>
        <w:pStyle w:val="ListParagraph"/>
        <w:numPr>
          <w:ilvl w:val="0"/>
          <w:numId w:val="2"/>
        </w:numPr>
        <w:spacing w:after="60" w:before="40"/>
      </w:pPr>
      <w:r>
        <w:rPr>
          <w:rFonts w:ascii="Arial" w:cs="Arial" w:eastAsia="Arial" w:hAnsi="Arial"/>
          <w:color w:val="333333"/>
          <w:sz w:val="22"/>
          <w:szCs w:val="22"/>
        </w:rPr>
        <w:t xml:space="preserve">Save → guidelines versioned and logged</w:t>
      </w:r>
    </w:p>
    <w:p>
      <w:r>
        <w:t xml:space="preserve"/>
      </w:r>
    </w:p>
    <w:p>
      <w:pPr>
        <w:pStyle w:val="Heading2"/>
        <w:spacing w:after="120" w:before="300"/>
      </w:pPr>
      <w:r>
        <w:rPr>
          <w:rFonts w:ascii="Arial" w:cs="Arial" w:eastAsia="Arial" w:hAnsi="Arial"/>
          <w:b/>
          <w:bCs/>
          <w:color w:val="16213E"/>
          <w:sz w:val="26"/>
          <w:szCs w:val="26"/>
        </w:rPr>
        <w:t xml:space="preserve">9.4 Admin — Review Negative Flag Alerts</w:t>
      </w:r>
    </w:p>
    <w:p>
      <w:pPr>
        <w:pStyle w:val="ListParagraph"/>
        <w:numPr>
          <w:ilvl w:val="0"/>
          <w:numId w:val="2"/>
        </w:numPr>
        <w:spacing w:after="60" w:before="40"/>
      </w:pPr>
      <w:r>
        <w:rPr>
          <w:rFonts w:ascii="Arial" w:cs="Arial" w:eastAsia="Arial" w:hAnsi="Arial"/>
          <w:color w:val="333333"/>
          <w:sz w:val="22"/>
          <w:szCs w:val="22"/>
        </w:rPr>
        <w:t xml:space="preserve">Admin dashboard shows a Flagged Reviews count badge</w:t>
      </w:r>
    </w:p>
    <w:p>
      <w:pPr>
        <w:pStyle w:val="ListParagraph"/>
        <w:numPr>
          <w:ilvl w:val="0"/>
          <w:numId w:val="2"/>
        </w:numPr>
        <w:spacing w:after="60" w:before="40"/>
      </w:pPr>
      <w:r>
        <w:rPr>
          <w:rFonts w:ascii="Arial" w:cs="Arial" w:eastAsia="Arial" w:hAnsi="Arial"/>
          <w:color w:val="333333"/>
          <w:sz w:val="22"/>
          <w:szCs w:val="22"/>
        </w:rPr>
        <w:t xml:space="preserve">Click Flagged → see all 1–2★ reviews across all locations</w:t>
      </w:r>
    </w:p>
    <w:p>
      <w:pPr>
        <w:pStyle w:val="ListParagraph"/>
        <w:numPr>
          <w:ilvl w:val="0"/>
          <w:numId w:val="2"/>
        </w:numPr>
        <w:spacing w:after="60" w:before="40"/>
      </w:pPr>
      <w:r>
        <w:rPr>
          <w:rFonts w:ascii="Arial" w:cs="Arial" w:eastAsia="Arial" w:hAnsi="Arial"/>
          <w:color w:val="333333"/>
          <w:sz w:val="22"/>
          <w:szCs w:val="22"/>
        </w:rPr>
        <w:t xml:space="preserve">Admin can generate a de-escalation reply or annotate for client attention</w:t>
      </w:r>
    </w:p>
    <w:p>
      <w:pPr>
        <w:pBdr>
          <w:bottom w:val="single" w:color="E0E0E0" w:sz="4" w:space="1"/>
        </w:pBdr>
        <w:spacing w:after="200" w:before="200"/>
      </w:pPr>
    </w:p>
    <w:p>
      <w:pPr>
        <w:pStyle w:val="Heading1"/>
        <w:spacing w:after="160" w:before="400"/>
      </w:pPr>
      <w:r>
        <w:rPr>
          <w:rFonts w:ascii="Arial" w:cs="Arial" w:eastAsia="Arial" w:hAnsi="Arial"/>
          <w:b/>
          <w:bCs/>
          <w:color w:val="1A1A2E"/>
          <w:sz w:val="32"/>
          <w:szCs w:val="32"/>
        </w:rPr>
        <w:t xml:space="preserve">10. Build Plan &amp; Timeline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1400"/>
        <w:gridCol w:w="2300"/>
      </w:tblGrid>
      <w:tr>
        <w:tc>
          <w:tcPr>
            <w:tcW w:type="dxa" w:w="2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3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c>
          <w:tcPr>
            <w:tcW w:type="dxa" w:w="1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Duration</w:t>
            </w:r>
          </w:p>
        </w:tc>
        <w:tc>
          <w:tcPr>
            <w:tcW w:type="dxa" w:w="23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Dependency</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Phase 1 — Foundations</w:t>
            </w:r>
          </w:p>
        </w:tc>
        <w:tc>
          <w:tcPr>
            <w:tcW w:type="dxa" w:w="3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GCP project, OAuth consent screen, API access request, Supabase schema, repo setup, backend scaffolding</w:t>
            </w:r>
          </w:p>
        </w:tc>
        <w:tc>
          <w:tcPr>
            <w:tcW w:type="dxa" w:w="14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Week 1–2</w:t>
            </w:r>
          </w:p>
        </w:tc>
        <w:tc>
          <w:tcPr>
            <w:tcW w:type="dxa" w:w="23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GCP account ready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Phase 2 — Auth Flow</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Google login end-to-end, token storage, session management, role detection (admin vs client), frontend auth state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Week 2–3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Phase 1 complete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Phase 3 — Location List</w:t>
            </w:r>
          </w:p>
        </w:tc>
        <w:tc>
          <w:tcPr>
            <w:tcW w:type="dxa" w:w="3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Fetch and display GBP locations, cache in Supabase, location cards with review count badges</w:t>
            </w:r>
          </w:p>
        </w:tc>
        <w:tc>
          <w:tcPr>
            <w:tcW w:type="dxa" w:w="14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Week 3–4</w:t>
            </w:r>
          </w:p>
        </w:tc>
        <w:tc>
          <w:tcPr>
            <w:tcW w:type="dxa" w:w="23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Google API approved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Phase 4 — Review Dashboard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Review list per location, filter tabs, negative review flagging, pagination, manual refresh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Week 4–5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Phase 3 complete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Phase 5 — AI Reply Engine</w:t>
            </w:r>
          </w:p>
        </w:tc>
        <w:tc>
          <w:tcPr>
            <w:tcW w:type="dxa" w:w="3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Guidelines config UI, Claude API integration, star-rating logic, bilingual detection, draft editor, post to Google</w:t>
            </w:r>
          </w:p>
        </w:tc>
        <w:tc>
          <w:tcPr>
            <w:tcW w:type="dxa" w:w="14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Week 5–6</w:t>
            </w:r>
          </w:p>
        </w:tc>
        <w:tc>
          <w:tcPr>
            <w:tcW w:type="dxa" w:w="23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Phase 4 complete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Phase 6 — Templates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Template CRUD, placeholder variables, apply template flow, admin bulk push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Week 6</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Phase 5 complete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Phase 7 — Admin Dashboard</w:t>
            </w:r>
          </w:p>
        </w:tc>
        <w:tc>
          <w:tcPr>
            <w:tcW w:type="dxa" w:w="3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Multi-client view, flagged reviews aggregate, switch into client view, guidelines management</w:t>
            </w:r>
          </w:p>
        </w:tc>
        <w:tc>
          <w:tcPr>
            <w:tcW w:type="dxa" w:w="14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Week 7</w:t>
            </w:r>
          </w:p>
        </w:tc>
        <w:tc>
          <w:tcPr>
            <w:tcW w:type="dxa" w:w="23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Phase 6 complete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Phase 8 — Polish &amp; Deploy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Mobile responsive QA, error handling, loading states, Vercel + Railway deploy, UAT with one client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Week 7–8</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Phase 7 complete</w:t>
            </w:r>
          </w:p>
        </w:tc>
      </w:tr>
    </w:tbl>
    <w:p>
      <w:r>
        <w:t xml:space="preserve"/>
      </w:r>
    </w:p>
    <w:p>
      <w:pPr>
        <w:spacing w:after="100" w:before="60"/>
      </w:pPr>
      <w:r>
        <w:rPr>
          <w:rFonts w:ascii="Arial" w:cs="Arial" w:eastAsia="Arial" w:hAnsi="Arial"/>
          <w:b/>
          <w:bCs/>
          <w:color w:val="333333"/>
          <w:sz w:val="22"/>
          <w:szCs w:val="22"/>
        </w:rPr>
        <w:t xml:space="preserve">Total estimated build time: 7–8 weeks with Claude Code (evenings / focused sprints).</w:t>
      </w:r>
    </w:p>
    <w:p>
      <w:pPr>
        <w:spacing w:after="100" w:before="60"/>
      </w:pPr>
      <w:r>
        <w:rPr>
          <w:rFonts w:ascii="Arial" w:cs="Arial" w:eastAsia="Arial" w:hAnsi="Arial"/>
          <w:color w:val="333333"/>
          <w:sz w:val="22"/>
          <w:szCs w:val="22"/>
        </w:rPr>
        <w:t xml:space="preserve">Critical path blocker: Google Business Profile API approval. Submit GCP OAuth consent screen on Day 1 and begin building against mock data immediately.</w:t>
      </w:r>
    </w:p>
    <w:p>
      <w:pPr>
        <w:pBdr>
          <w:bottom w:val="single" w:color="E0E0E0" w:sz="4" w:space="1"/>
        </w:pBdr>
        <w:spacing w:after="200" w:before="200"/>
      </w:pPr>
    </w:p>
    <w:p>
      <w:pPr>
        <w:pStyle w:val="Heading1"/>
        <w:spacing w:after="160" w:before="400"/>
      </w:pPr>
      <w:r>
        <w:rPr>
          <w:rFonts w:ascii="Arial" w:cs="Arial" w:eastAsia="Arial" w:hAnsi="Arial"/>
          <w:b/>
          <w:bCs/>
          <w:color w:val="1A1A2E"/>
          <w:sz w:val="32"/>
          <w:szCs w:val="32"/>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W w:type="dxa" w:w="41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Google API approval delay (1–3 weeks)</w:t>
            </w:r>
          </w:p>
        </w:tc>
        <w:tc>
          <w:tcPr>
            <w:tcW w:type="dxa" w:w="1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High</w:t>
            </w:r>
          </w:p>
        </w:tc>
        <w:tc>
          <w:tcPr>
            <w:tcW w:type="dxa" w:w="41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Build entire app against mock data first. API approval only needed for live testing.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Google Business Profile API rate limits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Cache aggressively in Supabase. Batch API calls. Manual refresh instead of polling.</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Claude API token cost overrun</w:t>
            </w:r>
          </w:p>
        </w:tc>
        <w:tc>
          <w:tcPr>
            <w:tcW w:type="dxa" w:w="1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Medium</w:t>
            </w:r>
          </w:p>
        </w:tc>
        <w:tc>
          <w:tcPr>
            <w:tcW w:type="dxa" w:w="41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Prioritise template usage. Cache generated replies. Set hard max_tokens per call.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Client lacks Google Business Profile access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Clear onboarding checklist. Admin verifies client has GBP manager role before onboarding.</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Pro plan usage limits during heavy sprints</w:t>
            </w:r>
          </w:p>
        </w:tc>
        <w:tc>
          <w:tcPr>
            <w:tcW w:type="dxa" w:w="1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Low</w:t>
            </w:r>
          </w:p>
        </w:tc>
        <w:tc>
          <w:tcPr>
            <w:tcW w:type="dxa" w:w="41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Batch work into full sessions. Pre-plan each sprint with Claude Code to minimise iteration.</w:t>
            </w:r>
          </w:p>
        </w:tc>
      </w:tr>
    </w:tbl>
    <w:p>
      <w:pPr>
        <w:pBdr>
          <w:bottom w:val="single" w:color="E0E0E0" w:sz="4" w:space="1"/>
        </w:pBdr>
        <w:spacing w:after="200" w:before="200"/>
      </w:pPr>
    </w:p>
    <w:p>
      <w:pPr>
        <w:pStyle w:val="Heading1"/>
        <w:spacing w:after="160" w:before="400"/>
      </w:pPr>
      <w:r>
        <w:rPr>
          <w:rFonts w:ascii="Arial" w:cs="Arial" w:eastAsia="Arial" w:hAnsi="Arial"/>
          <w:b/>
          <w:bCs/>
          <w:color w:val="1A1A2E"/>
          <w:sz w:val="32"/>
          <w:szCs w:val="32"/>
        </w:rPr>
        <w:t xml:space="preserve">12. Open Questions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1500"/>
        <w:gridCol w:w="1760"/>
      </w:tblGrid>
      <w:tr>
        <w:tc>
          <w:tcPr>
            <w:tcW w:type="dxa" w:w="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1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1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1</w:t>
            </w:r>
          </w:p>
        </w:tc>
        <w:tc>
          <w:tcPr>
            <w:tcW w:type="dxa" w:w="45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App name — to be decided</w:t>
            </w:r>
          </w:p>
        </w:tc>
        <w:tc>
          <w:tcPr>
            <w:tcW w:type="dxa" w:w="15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Vamsi</w:t>
            </w:r>
          </w:p>
        </w:tc>
        <w:tc>
          <w:tcPr>
            <w:tcW w:type="dxa" w:w="17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Open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Will clients self-onboard or does admin always onboard them?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Vamsi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Open</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3</w:t>
            </w:r>
          </w:p>
        </w:tc>
        <w:tc>
          <w:tcPr>
            <w:tcW w:type="dxa" w:w="45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What happens when a client's Google token expires mid-session?</w:t>
            </w:r>
          </w:p>
        </w:tc>
        <w:tc>
          <w:tcPr>
            <w:tcW w:type="dxa" w:w="15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Dev</w:t>
            </w:r>
          </w:p>
        </w:tc>
        <w:tc>
          <w:tcPr>
            <w:tcW w:type="dxa" w:w="17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To design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Should the admin be able to post replies on behalf of a client (using the client's Google token)?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Vamsi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Open</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5</w:t>
            </w:r>
          </w:p>
        </w:tc>
        <w:tc>
          <w:tcPr>
            <w:tcW w:type="dxa" w:w="45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Future: SaaS expansion with billing — should the data model anticipate multi-tenancy now?</w:t>
            </w:r>
          </w:p>
        </w:tc>
        <w:tc>
          <w:tcPr>
            <w:tcW w:type="dxa" w:w="15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Vamsi</w:t>
            </w:r>
          </w:p>
        </w:tc>
        <w:tc>
          <w:tcPr>
            <w:tcW w:type="dxa" w:w="17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Deferred</w:t>
            </w:r>
          </w:p>
        </w:tc>
      </w:tr>
    </w:tbl>
    <w:p>
      <w:pPr>
        <w:pBdr>
          <w:bottom w:val="single" w:color="E0E0E0" w:sz="4" w:space="1"/>
        </w:pBdr>
        <w:spacing w:after="200" w:before="200"/>
      </w:pPr>
    </w:p>
    <w:p>
      <w:pPr>
        <w:pStyle w:val="Heading1"/>
        <w:spacing w:after="160" w:before="400"/>
      </w:pPr>
      <w:r>
        <w:rPr>
          <w:rFonts w:ascii="Arial" w:cs="Arial" w:eastAsia="Arial" w:hAnsi="Arial"/>
          <w:b/>
          <w:bCs/>
          <w:color w:val="1A1A2E"/>
          <w:sz w:val="32"/>
          <w:szCs w:val="32"/>
        </w:rPr>
        <w:t xml:space="preserve">13. Appendix — AI Reply Guidelines System Prompt Structure</w:t>
      </w:r>
    </w:p>
    <w:p>
      <w:pPr>
        <w:spacing w:after="100" w:before="60"/>
      </w:pPr>
      <w:r>
        <w:rPr>
          <w:rFonts w:ascii="Arial" w:cs="Arial" w:eastAsia="Arial" w:hAnsi="Arial"/>
          <w:color w:val="333333"/>
          <w:sz w:val="22"/>
          <w:szCs w:val="22"/>
        </w:rPr>
        <w:t xml:space="preserve">The following is the base structure of the system prompt sent to Claude for reply generation. Variables in {braces} are injected dynamically per location and review.</w:t>
      </w:r>
    </w:p>
    <w:p>
      <w:r>
        <w:t xml:space="preserve"/>
      </w:r>
    </w:p>
    <w:p>
      <w:pPr>
        <w:pBdr>
          <w:left w:val="single" w:color="0F3460" w:sz="12" w:space="8"/>
        </w:pBdr>
        <w:shd w:fill="F0F4FF" w:val="clear"/>
        <w:spacing w:after="80" w:before="80"/>
      </w:pPr>
      <w:r>
        <w:rPr>
          <w:rFonts w:ascii="Courier New" w:cs="Courier New" w:eastAsia="Courier New" w:hAnsi="Courier New"/>
          <w:color w:val="1A1A2E"/>
          <w:sz w:val="20"/>
          <w:szCs w:val="20"/>
        </w:rPr>
        <w:t xml:space="preserve">You are a professional review response assistant for {business_name}, a restaurant in France.</w:t>
      </w:r>
    </w:p>
    <w:p>
      <w:pPr>
        <w:pBdr>
          <w:left w:val="single" w:color="0F3460" w:sz="12" w:space="8"/>
        </w:pBdr>
        <w:shd w:fill="F0F4FF" w:val="clear"/>
        <w:spacing w:after="0" w:before="0"/>
      </w:pPr>
      <w:r>
        <w:rPr>
          <w:rFonts w:ascii="Courier New" w:cs="Courier New" w:eastAsia="Courier New" w:hAnsi="Courier New"/>
          <w:color w:val="1A1A2E"/>
          <w:sz w:val="20"/>
          <w:szCs w:val="20"/>
        </w:rPr>
        <w:t xml:space="preserve"/>
      </w:r>
    </w:p>
    <w:p>
      <w:pPr>
        <w:pBdr>
          <w:left w:val="single" w:color="0F3460" w:sz="12" w:space="8"/>
        </w:pBdr>
        <w:shd w:fill="F0F4FF" w:val="clear"/>
        <w:spacing w:after="0" w:before="0"/>
      </w:pPr>
      <w:r>
        <w:rPr>
          <w:rFonts w:ascii="Courier New" w:cs="Courier New" w:eastAsia="Courier New" w:hAnsi="Courier New"/>
          <w:color w:val="1A1A2E"/>
          <w:sz w:val="20"/>
          <w:szCs w:val="20"/>
        </w:rPr>
        <w:t xml:space="preserve">Guidelines:</w:t>
      </w:r>
    </w:p>
    <w:p>
      <w:pPr>
        <w:pBdr>
          <w:left w:val="single" w:color="0F3460" w:sz="12" w:space="8"/>
        </w:pBdr>
        <w:shd w:fill="F0F4FF" w:val="clear"/>
        <w:spacing w:after="0" w:before="0"/>
      </w:pPr>
      <w:r>
        <w:rPr>
          <w:rFonts w:ascii="Courier New" w:cs="Courier New" w:eastAsia="Courier New" w:hAnsi="Courier New"/>
          <w:color w:val="1A1A2E"/>
          <w:sz w:val="20"/>
          <w:szCs w:val="20"/>
        </w:rPr>
        <w:t xml:space="preserve">- Tone: {tone}</w:t>
      </w:r>
    </w:p>
    <w:p>
      <w:pPr>
        <w:pBdr>
          <w:left w:val="single" w:color="0F3460" w:sz="12" w:space="8"/>
        </w:pBdr>
        <w:shd w:fill="F0F4FF" w:val="clear"/>
        <w:spacing w:after="0" w:before="0"/>
      </w:pPr>
      <w:r>
        <w:rPr>
          <w:rFonts w:ascii="Courier New" w:cs="Courier New" w:eastAsia="Courier New" w:hAnsi="Courier New"/>
          <w:color w:val="1A1A2E"/>
          <w:sz w:val="20"/>
          <w:szCs w:val="20"/>
        </w:rPr>
        <w:t xml:space="preserve">- Language: {language_instruction}</w:t>
      </w:r>
    </w:p>
    <w:p>
      <w:pPr>
        <w:pBdr>
          <w:left w:val="single" w:color="0F3460" w:sz="12" w:space="8"/>
        </w:pBdr>
        <w:shd w:fill="F0F4FF" w:val="clear"/>
        <w:spacing w:after="0" w:before="0"/>
      </w:pPr>
      <w:r>
        <w:rPr>
          <w:rFonts w:ascii="Courier New" w:cs="Courier New" w:eastAsia="Courier New" w:hAnsi="Courier New"/>
          <w:color w:val="1A1A2E"/>
          <w:sz w:val="20"/>
          <w:szCs w:val="20"/>
        </w:rPr>
        <w:t xml:space="preserve">- Star rating: {rating}/5 — {rating_instruction}</w:t>
      </w:r>
    </w:p>
    <w:p>
      <w:pPr>
        <w:pBdr>
          <w:left w:val="single" w:color="0F3460" w:sz="12" w:space="8"/>
        </w:pBdr>
        <w:shd w:fill="F0F4FF" w:val="clear"/>
        <w:spacing w:after="0" w:before="0"/>
      </w:pPr>
      <w:r>
        <w:rPr>
          <w:rFonts w:ascii="Courier New" w:cs="Courier New" w:eastAsia="Courier New" w:hAnsi="Courier New"/>
          <w:color w:val="1A1A2E"/>
          <w:sz w:val="20"/>
          <w:szCs w:val="20"/>
        </w:rPr>
        <w:t xml:space="preserve">- Always address the reviewer as {reviewer_name} if available.</w:t>
      </w:r>
    </w:p>
    <w:p>
      <w:pPr>
        <w:pBdr>
          <w:left w:val="single" w:color="0F3460" w:sz="12" w:space="8"/>
        </w:pBdr>
        <w:shd w:fill="F0F4FF" w:val="clear"/>
        <w:spacing w:after="0" w:before="0"/>
      </w:pPr>
      <w:r>
        <w:rPr>
          <w:rFonts w:ascii="Courier New" w:cs="Courier New" w:eastAsia="Courier New" w:hAnsi="Courier New"/>
          <w:color w:val="1A1A2E"/>
          <w:sz w:val="20"/>
          <w:szCs w:val="20"/>
        </w:rPr>
        <w:t xml:space="preserve">- Additional rules: {custom_instructions}</w:t>
      </w:r>
    </w:p>
    <w:p>
      <w:pPr>
        <w:pBdr>
          <w:left w:val="single" w:color="0F3460" w:sz="12" w:space="8"/>
        </w:pBdr>
        <w:shd w:fill="F0F4FF" w:val="clear"/>
        <w:spacing w:after="0" w:before="0"/>
      </w:pPr>
      <w:r>
        <w:rPr>
          <w:rFonts w:ascii="Courier New" w:cs="Courier New" w:eastAsia="Courier New" w:hAnsi="Courier New"/>
          <w:color w:val="1A1A2E"/>
          <w:sz w:val="20"/>
          <w:szCs w:val="20"/>
        </w:rPr>
        <w:t xml:space="preserve">- Maximum 4096 characters. No hashtags. No markdown.</w:t>
      </w:r>
    </w:p>
    <w:p>
      <w:pPr>
        <w:pBdr>
          <w:left w:val="single" w:color="0F3460" w:sz="12" w:space="8"/>
        </w:pBdr>
        <w:shd w:fill="F0F4FF" w:val="clear"/>
        <w:spacing w:after="80" w:before="0"/>
      </w:pPr>
      <w:r>
        <w:rPr>
          <w:rFonts w:ascii="Courier New" w:cs="Courier New" w:eastAsia="Courier New" w:hAnsi="Courier New"/>
          <w:color w:val="1A1A2E"/>
          <w:sz w:val="20"/>
          <w:szCs w:val="20"/>
        </w:rPr>
        <w:t xml:space="preserve"/>
      </w:r>
    </w:p>
    <w:p>
      <w:pPr>
        <w:pBdr>
          <w:left w:val="single" w:color="0F3460" w:sz="12" w:space="8"/>
        </w:pBdr>
        <w:shd w:fill="F0F4FF" w:val="clear"/>
        <w:spacing w:after="100" w:before="0"/>
      </w:pPr>
      <w:r>
        <w:rPr>
          <w:rFonts w:ascii="Courier New" w:cs="Courier New" w:eastAsia="Courier New" w:hAnsi="Courier New"/>
          <w:color w:val="1A1A2E"/>
          <w:sz w:val="20"/>
          <w:szCs w:val="20"/>
        </w:rPr>
        <w:t xml:space="preserve">Review text: "{review_text}"</w:t>
      </w:r>
    </w:p>
    <w:p>
      <w:r>
        <w:t xml:space="preserve"/>
      </w:r>
    </w:p>
    <w:p>
      <w:pPr>
        <w:spacing w:after="100" w:before="60"/>
      </w:pPr>
      <w:r>
        <w:rPr>
          <w:rFonts w:ascii="Arial" w:cs="Arial" w:eastAsia="Arial" w:hAnsi="Arial"/>
          <w:color w:val="333333"/>
          <w:sz w:val="22"/>
          <w:szCs w:val="22"/>
        </w:rPr>
        <w:t xml:space="preserve">Rating-specific instruction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Rating</w:t>
            </w:r>
          </w:p>
        </w:tc>
        <w:tc>
          <w:tcPr>
            <w:tcW w:type="dxa" w:w="81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Instruction injected into prompt</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1–2★</w:t>
            </w:r>
          </w:p>
        </w:tc>
        <w:tc>
          <w:tcPr>
            <w:tcW w:type="dxa" w:w="81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This is a negative review. Respond with empathy, acknowledge the issue without admitting liability, apologise for the experience, and invite the reviewer to contact the restaurant directly to resolve the matter. Do not be defensive.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This is a neutral review. Acknowledge what went well, address any concern raised briefly, and invite the reviewer to return for a better experience.</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4–5★</w:t>
            </w:r>
          </w:p>
        </w:tc>
        <w:tc>
          <w:tcPr>
            <w:tcW w:type="dxa" w:w="81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color w:val="333333"/>
                <w:sz w:val="20"/>
                <w:szCs w:val="20"/>
              </w:rPr>
              <w:t xml:space="preserve">This is a positive review. Express warm gratitude, reference something specific from the review if possible, and invite them to return soon.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0"/>
    </w:pPr>
    <w:r>
      <w:rPr>
        <w:rFonts w:ascii="Arial" w:cs="Arial" w:eastAsia="Arial" w:hAnsi="Arial"/>
        <w:color w:val="888888"/>
        <w:sz w:val="18"/>
        <w:szCs w:val="18"/>
      </w:rPr>
      <w:t xml:space="preserve">Version 1.0  |  March 2026  |  Prepared by Vamsi Krapa</w:t>
    </w:r>
    <w:r>
      <w:rPr>
        <w:rFonts w:ascii="Arial" w:cs="Arial" w:eastAsia="Arial" w:hAnsi="Arial"/>
        <w:color w:val="888888"/>
        <w:sz w:val="18"/>
        <w:szCs w:val="18"/>
      </w:rPr>
      <w:t xml:space="preserve">	Page </w:t>
    </w:r>
    <w:r>
      <w:rPr>
        <w:rFonts w:ascii="Arial" w:cs="Arial" w:eastAsia="Arial" w:hAnsi="Arial"/>
        <w:color w:val="888888"/>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space="4"/>
      </w:pBdr>
      <w:spacing w:after="0"/>
    </w:pPr>
    <w:r>
      <w:rPr>
        <w:rFonts w:ascii="Arial" w:cs="Arial" w:eastAsia="Arial" w:hAnsi="Arial"/>
        <w:color w:val="888888"/>
        <w:sz w:val="18"/>
        <w:szCs w:val="18"/>
      </w:rPr>
      <w:t xml:space="preserve">GMB Review Manager — Product Requirements Document</w:t>
    </w:r>
    <w:r>
      <w:rPr>
        <w:rFonts w:ascii="Arial" w:cs="Arial" w:eastAsia="Arial" w:hAnsi="Arial"/>
        <w:b/>
        <w:bCs/>
        <w:color w:val="88888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2026-03-22T08:33:58.164Z</dcterms:created>
  <dcterms:modified xsi:type="dcterms:W3CDTF">2026-03-22T08:33:58.165Z</dcterms:modified>
</cp:coreProperties>
</file>

<file path=docProps/custom.xml><?xml version="1.0" encoding="utf-8"?>
<Properties xmlns="http://schemas.openxmlformats.org/officeDocument/2006/custom-properties" xmlns:vt="http://schemas.openxmlformats.org/officeDocument/2006/docPropsVTypes"/>
</file>