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E5" w:rsidRPr="008511E5" w:rsidRDefault="00853F41">
      <w:pPr>
        <w:rPr>
          <w:sz w:val="16"/>
        </w:rPr>
      </w:pPr>
      <w:r>
        <w:rPr>
          <w:sz w:val="16"/>
        </w:rPr>
        <w:t xml:space="preserve">Web site:  </w:t>
      </w:r>
      <w:bookmarkStart w:id="0" w:name="_GoBack"/>
      <w:bookmarkEnd w:id="0"/>
      <w:r w:rsidR="008511E5" w:rsidRPr="008511E5">
        <w:rPr>
          <w:sz w:val="16"/>
        </w:rPr>
        <w:t>https://batteryuniversity.com/learn/article/serial_and_parallel_battery_configurations</w:t>
      </w:r>
    </w:p>
    <w:p w:rsidR="009D17E3" w:rsidRDefault="002C0B98">
      <w:r w:rsidRPr="00201196">
        <w:rPr>
          <w:sz w:val="36"/>
        </w:rPr>
        <w:t>Serial connection of battery</w:t>
      </w:r>
      <w:r>
        <w:t xml:space="preserve">: </w:t>
      </w:r>
    </w:p>
    <w:p w:rsidR="002C0B98" w:rsidRDefault="00E8517F">
      <w:r>
        <w:t xml:space="preserve">          </w:t>
      </w:r>
      <w:r w:rsidR="003A2A5A">
        <w:rPr>
          <w:noProof/>
        </w:rPr>
        <w:drawing>
          <wp:inline distT="0" distB="0" distL="0" distR="0" wp14:anchorId="2515846A" wp14:editId="458593E0">
            <wp:extent cx="5426075" cy="1028065"/>
            <wp:effectExtent l="0" t="0" r="3175" b="635"/>
            <wp:docPr id="22" name="Picture 22" descr="Serial connection of four NiCd or NiMH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ial connection of four NiCd or NiMH cel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17F" w:rsidRDefault="00E8517F">
      <w:r>
        <w:t xml:space="preserve">          </w:t>
      </w:r>
      <w:r>
        <w:rPr>
          <w:noProof/>
        </w:rPr>
        <w:drawing>
          <wp:inline distT="0" distB="0" distL="0" distR="0">
            <wp:extent cx="5426075" cy="1028065"/>
            <wp:effectExtent l="0" t="0" r="3175" b="635"/>
            <wp:docPr id="25" name="Picture 25" descr="Serial connection with one faulty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ial connection with one faulty c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17F" w:rsidRDefault="00E8517F">
      <w:r>
        <w:t xml:space="preserve">Any battery from connect lost to working there is a problem to connect battery in series. We must replace that battery to fully charge all the battery then only i can use it in the devices. otherwise the device is not work properly. </w:t>
      </w:r>
    </w:p>
    <w:p w:rsidR="002C0B98" w:rsidRDefault="00E8517F">
      <w:r>
        <w:rPr>
          <w:noProof/>
        </w:rPr>
        <w:t xml:space="preserve">                                                  </w:t>
      </w:r>
    </w:p>
    <w:p w:rsidR="003A2A5A" w:rsidRDefault="003A2A5A">
      <w:pPr>
        <w:rPr>
          <w:color w:val="538135" w:themeColor="accent6" w:themeShade="BF"/>
        </w:rPr>
      </w:pPr>
    </w:p>
    <w:p w:rsidR="002C0B98" w:rsidRPr="00201196" w:rsidRDefault="002C0B98">
      <w:pPr>
        <w:rPr>
          <w:color w:val="000000" w:themeColor="text1"/>
          <w:sz w:val="36"/>
        </w:rPr>
      </w:pPr>
      <w:r w:rsidRPr="00201196">
        <w:rPr>
          <w:color w:val="000000" w:themeColor="text1"/>
          <w:sz w:val="36"/>
        </w:rPr>
        <w:t>Connected to parallel:</w:t>
      </w:r>
    </w:p>
    <w:p w:rsidR="002C0B98" w:rsidRDefault="00201196">
      <w:pPr>
        <w:rPr>
          <w:color w:val="000000" w:themeColor="text1"/>
        </w:rPr>
      </w:pPr>
      <w:r>
        <w:rPr>
          <w:rFonts w:ascii="Arial" w:hAnsi="Arial" w:cs="Arial"/>
          <w:color w:val="585858"/>
          <w:sz w:val="21"/>
          <w:szCs w:val="21"/>
          <w:shd w:val="clear" w:color="auto" w:fill="FFFFFF"/>
        </w:rPr>
        <w:t> Increase capacity and extend runtime (i.e. amp/hours available) by connecting batteries in a Parallel Configuration.</w:t>
      </w:r>
    </w:p>
    <w:p w:rsidR="00E8517F" w:rsidRDefault="003A2A5A">
      <w:pPr>
        <w:rPr>
          <w:noProof/>
        </w:rPr>
      </w:pPr>
      <w:r>
        <w:rPr>
          <w:color w:val="000000" w:themeColor="text1"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3045460" cy="2607310"/>
            <wp:effectExtent l="0" t="0" r="2540" b="2540"/>
            <wp:docPr id="23" name="Picture 23" descr="Parallel connection of four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allel connection of four cel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17F">
        <w:rPr>
          <w:noProof/>
        </w:rPr>
        <w:t xml:space="preserve">        </w:t>
      </w:r>
    </w:p>
    <w:p w:rsidR="00E8517F" w:rsidRDefault="00E8517F">
      <w:pPr>
        <w:rPr>
          <w:noProof/>
        </w:rPr>
      </w:pPr>
    </w:p>
    <w:p w:rsidR="002C0B98" w:rsidRDefault="00E8517F">
      <w:pPr>
        <w:rPr>
          <w:noProof/>
        </w:rPr>
      </w:pPr>
      <w:r>
        <w:rPr>
          <w:noProof/>
        </w:rPr>
        <w:lastRenderedPageBreak/>
        <w:t xml:space="preserve">                                                 </w:t>
      </w:r>
      <w:r>
        <w:rPr>
          <w:noProof/>
        </w:rPr>
        <w:drawing>
          <wp:inline distT="0" distB="0" distL="0" distR="0" wp14:anchorId="65F35351" wp14:editId="42D04409">
            <wp:extent cx="3045460" cy="2607310"/>
            <wp:effectExtent l="0" t="0" r="2540" b="2540"/>
            <wp:docPr id="24" name="Picture 24" descr="Parallel/connection with one faulty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rallel/connection with one faulty c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17F" w:rsidRPr="00E8517F" w:rsidRDefault="00E8517F" w:rsidP="00E8517F">
      <w:pPr>
        <w:pStyle w:val="Heading2"/>
        <w:shd w:val="clear" w:color="auto" w:fill="FFFFFF"/>
        <w:spacing w:before="180" w:beforeAutospacing="0" w:after="150" w:afterAutospacing="0"/>
        <w:rPr>
          <w:rFonts w:ascii="Arial" w:hAnsi="Arial" w:cs="Arial"/>
          <w:color w:val="005D88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                                                   </w:t>
      </w:r>
      <w:r>
        <w:rPr>
          <w:rStyle w:val="Strong"/>
          <w:rFonts w:ascii="Arial" w:hAnsi="Arial" w:cs="Arial"/>
          <w:color w:val="333333"/>
          <w:sz w:val="18"/>
          <w:szCs w:val="18"/>
          <w:shd w:val="clear" w:color="auto" w:fill="FFFFFF"/>
        </w:rPr>
        <w:t>Figure 5: Parallel/connection with one faulty cell.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 weak cell will not affect the voltage but provide a low runtime due to reduced capacity. A shorted cell could cause excessive heat and become a fire hazard. On larger packs a fuse prevents high current by isolating the cell.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  <w:r w:rsidRPr="00E8517F">
        <w:rPr>
          <w:rFonts w:ascii="Arial" w:hAnsi="Arial" w:cs="Arial"/>
          <w:color w:val="005D88"/>
          <w:sz w:val="23"/>
          <w:szCs w:val="23"/>
        </w:rPr>
        <w:t>Series/parallel Connection</w:t>
      </w:r>
    </w:p>
    <w:p w:rsidR="00E8517F" w:rsidRDefault="00E8517F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E8517F" w:rsidRDefault="00E8517F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</w:t>
      </w:r>
      <w:r>
        <w:rPr>
          <w:noProof/>
        </w:rPr>
        <w:drawing>
          <wp:inline distT="0" distB="0" distL="0" distR="0">
            <wp:extent cx="3045460" cy="1466215"/>
            <wp:effectExtent l="0" t="0" r="2540" b="635"/>
            <wp:docPr id="27" name="Picture 27" descr="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rall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E5" w:rsidRPr="002C0B98" w:rsidRDefault="008511E5">
      <w:pPr>
        <w:rPr>
          <w:color w:val="000000" w:themeColor="text1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The total power is the sum of voltage times current; a 3.6V (nominal) cell multiplied by 3,400mAh produces 12.24Wh. Four 18650 Energy Cells of 3,400mAh each can be connected in series and parallel as shown to get 7.2V nominal and a total of 48.96Wh. A combination with 8 cells would produce 97.92Wh, the allowable limit for carry on an aircraft or shipped without Class 9 hazardous material</w:t>
      </w:r>
    </w:p>
    <w:sectPr w:rsidR="008511E5" w:rsidRPr="002C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0"/>
    <w:rsid w:val="00201196"/>
    <w:rsid w:val="002C0B98"/>
    <w:rsid w:val="003A2A5A"/>
    <w:rsid w:val="008511E5"/>
    <w:rsid w:val="00853F41"/>
    <w:rsid w:val="00877BF7"/>
    <w:rsid w:val="00894F70"/>
    <w:rsid w:val="009D17E3"/>
    <w:rsid w:val="00E8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A739"/>
  <w15:chartTrackingRefBased/>
  <w15:docId w15:val="{1FA17E0E-4CE7-43C5-A5C9-FA9E8793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F7"/>
  </w:style>
  <w:style w:type="paragraph" w:styleId="Heading2">
    <w:name w:val="heading 2"/>
    <w:basedOn w:val="Normal"/>
    <w:link w:val="Heading2Char"/>
    <w:uiPriority w:val="9"/>
    <w:qFormat/>
    <w:rsid w:val="00E85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1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51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Kumar Machavaram</dc:creator>
  <cp:keywords/>
  <dc:description/>
  <cp:lastModifiedBy>Vamsi Kumar Machavaram</cp:lastModifiedBy>
  <cp:revision>25</cp:revision>
  <dcterms:created xsi:type="dcterms:W3CDTF">2018-11-19T13:08:00Z</dcterms:created>
  <dcterms:modified xsi:type="dcterms:W3CDTF">2018-11-19T14:20:00Z</dcterms:modified>
</cp:coreProperties>
</file>