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EEC" w:rsidRPr="00216588" w:rsidRDefault="004B7EEC" w:rsidP="004B7EEC">
      <w:pPr>
        <w:pStyle w:val="Title"/>
        <w:ind w:right="-270" w:hanging="450"/>
        <w:rPr>
          <w:rFonts w:ascii="Times New Roman" w:eastAsia="Times New Roman" w:hAnsi="Times New Roman" w:cs="Times New Roman"/>
          <w:sz w:val="24"/>
          <w:szCs w:val="24"/>
        </w:rPr>
      </w:pPr>
      <w:r>
        <w:rPr>
          <w:rFonts w:ascii="Times New Roman" w:eastAsia="Times New Roman" w:hAnsi="Times New Roman" w:cs="Times New Roman"/>
        </w:rPr>
        <w:t>Capstone Project</w:t>
      </w:r>
      <w:r w:rsidRPr="00216588">
        <w:rPr>
          <w:rFonts w:ascii="Times New Roman" w:eastAsia="Times New Roman" w:hAnsi="Times New Roman" w:cs="Times New Roman"/>
          <w:szCs w:val="27"/>
        </w:rPr>
        <w:t>:</w:t>
      </w:r>
      <w:r w:rsidRPr="00216588">
        <w:rPr>
          <w:rFonts w:eastAsia="Times New Roman"/>
        </w:rPr>
        <w:t xml:space="preserve"> Website Phishing Data Set</w:t>
      </w:r>
      <w:r w:rsidRPr="00216588">
        <w:rPr>
          <w:rFonts w:ascii="Times New Roman" w:eastAsia="Times New Roman" w:hAnsi="Times New Roman" w:cs="Times New Roman"/>
          <w:color w:val="000000"/>
          <w:szCs w:val="27"/>
        </w:rPr>
        <w:t> </w:t>
      </w:r>
    </w:p>
    <w:p w:rsidR="004B7EEC" w:rsidRPr="00216588" w:rsidRDefault="004B7EEC" w:rsidP="004B7EEC">
      <w:pPr>
        <w:spacing w:after="0" w:line="240" w:lineRule="auto"/>
        <w:rPr>
          <w:rFonts w:ascii="Times New Roman" w:eastAsia="Times New Roman" w:hAnsi="Times New Roman" w:cs="Times New Roman"/>
          <w:sz w:val="24"/>
          <w:szCs w:val="24"/>
        </w:rPr>
      </w:pPr>
    </w:p>
    <w:p w:rsidR="000B7CB9" w:rsidRDefault="004B7EEC" w:rsidP="004B7EEC">
      <w:pPr>
        <w:pStyle w:val="Subtitle"/>
      </w:pPr>
      <w:r>
        <w:t>Introduction</w:t>
      </w:r>
    </w:p>
    <w:p w:rsidR="004B7EEC" w:rsidRDefault="004B7EEC" w:rsidP="004B7EEC">
      <w:r>
        <w:t xml:space="preserve">Phishing is a form of identity theft that is usually made through emails or website in order to gain authorized access to user’s private information. Phishing websites are bogus sites, where a phishing attacker attracts victims to a spoofed website similar to a legitimate one, a so-called “phishing site”. Once victims access the phishing site, then the attacker attempts to convince them to send their private information such as usernames, passwords and credit card resulting in stealing their information that might cost them over a billion dollars each year. </w:t>
      </w:r>
    </w:p>
    <w:p w:rsidR="004B7EEC" w:rsidRDefault="004B7EEC" w:rsidP="004B7EEC">
      <w:pPr>
        <w:pStyle w:val="Subtitle"/>
      </w:pPr>
      <w:r>
        <w:t>Data</w:t>
      </w:r>
    </w:p>
    <w:p w:rsidR="004B7EEC" w:rsidRDefault="004B7EEC" w:rsidP="004B7EEC">
      <w:r>
        <w:t xml:space="preserve">We use the Phishing Websites dataset available at Machine Learning Repository from </w:t>
      </w:r>
      <w:r w:rsidR="00B12380">
        <w:t>UCI website</w:t>
      </w:r>
      <w:r>
        <w:t xml:space="preserve">. The dataset consists of </w:t>
      </w:r>
      <w:r w:rsidR="00CB7D77">
        <w:t>11055</w:t>
      </w:r>
      <w:r>
        <w:t xml:space="preserve"> collected Websites samples. </w:t>
      </w:r>
      <w:r w:rsidR="00CB7D77">
        <w:t>4898</w:t>
      </w:r>
      <w:r>
        <w:t xml:space="preserve"> of them are labeled as </w:t>
      </w:r>
      <w:proofErr w:type="spellStart"/>
      <w:r>
        <w:t>phising</w:t>
      </w:r>
      <w:proofErr w:type="spellEnd"/>
      <w:r>
        <w:t xml:space="preserve"> sites while the remaining </w:t>
      </w:r>
      <w:r w:rsidR="00CB7D77">
        <w:t>6157</w:t>
      </w:r>
      <w:r>
        <w:t xml:space="preserve"> samples are labeled as legitimate. The choice of this dataset is due to its richness in extracted features from various categories (it has 30 features divided into four groups) as we will describe in the next subsection.</w:t>
      </w:r>
    </w:p>
    <w:p w:rsidR="00CB7D77" w:rsidRPr="00216588" w:rsidRDefault="00CB7D77" w:rsidP="00CB7D77">
      <w:pPr>
        <w:shd w:val="clear" w:color="auto" w:fill="FFFFFF"/>
        <w:spacing w:before="100" w:beforeAutospacing="1" w:after="100" w:afterAutospacing="1" w:line="240" w:lineRule="auto"/>
        <w:rPr>
          <w:rFonts w:ascii="Arial" w:eastAsia="Times New Roman" w:hAnsi="Arial" w:cs="Arial"/>
          <w:color w:val="123654"/>
          <w:sz w:val="19"/>
          <w:szCs w:val="19"/>
        </w:rPr>
      </w:pPr>
      <w:r w:rsidRPr="00216588">
        <w:rPr>
          <w:rFonts w:ascii="Arial" w:eastAsia="Times New Roman" w:hAnsi="Arial" w:cs="Arial"/>
          <w:color w:val="123654"/>
          <w:sz w:val="27"/>
          <w:szCs w:val="27"/>
        </w:rPr>
        <w:t>Link : </w:t>
      </w:r>
      <w:hyperlink r:id="rId6" w:tgtFrame="_blank" w:history="1">
        <w:r w:rsidRPr="00216588">
          <w:rPr>
            <w:rFonts w:ascii="Arial" w:eastAsia="Times New Roman" w:hAnsi="Arial" w:cs="Arial"/>
            <w:color w:val="1155CC"/>
            <w:sz w:val="27"/>
            <w:u w:val="single"/>
          </w:rPr>
          <w:t>http://archive.ics.uci.edu/ml/datase</w:t>
        </w:r>
        <w:r w:rsidRPr="00216588">
          <w:rPr>
            <w:rFonts w:ascii="Arial" w:eastAsia="Times New Roman" w:hAnsi="Arial" w:cs="Arial"/>
            <w:color w:val="1155CC"/>
            <w:sz w:val="27"/>
            <w:u w:val="single"/>
          </w:rPr>
          <w:t>t</w:t>
        </w:r>
        <w:r w:rsidRPr="00216588">
          <w:rPr>
            <w:rFonts w:ascii="Arial" w:eastAsia="Times New Roman" w:hAnsi="Arial" w:cs="Arial"/>
            <w:color w:val="1155CC"/>
            <w:sz w:val="27"/>
            <w:u w:val="single"/>
          </w:rPr>
          <w:t>s/Website+Phishing</w:t>
        </w:r>
      </w:hyperlink>
    </w:p>
    <w:p w:rsidR="00CB7D77" w:rsidRDefault="00CB7D77" w:rsidP="004B7EEC"/>
    <w:p w:rsidR="00CB7D77" w:rsidRDefault="00CB7D77" w:rsidP="00CB7D77">
      <w:r>
        <w:t>As discussed the features were classified into below four categories.</w:t>
      </w:r>
    </w:p>
    <w:p w:rsidR="00CB7D77" w:rsidRPr="00663DE2" w:rsidRDefault="00CB7D77" w:rsidP="00CB7D77">
      <w:pPr>
        <w:pStyle w:val="Heading3"/>
        <w:numPr>
          <w:ilvl w:val="0"/>
          <w:numId w:val="1"/>
        </w:numPr>
        <w:spacing w:before="0" w:line="240" w:lineRule="auto"/>
        <w:rPr>
          <w:rFonts w:asciiTheme="minorHAnsi" w:eastAsiaTheme="minorHAnsi" w:hAnsiTheme="minorHAnsi" w:cstheme="minorBidi"/>
          <w:b w:val="0"/>
          <w:bCs w:val="0"/>
          <w:color w:val="auto"/>
        </w:rPr>
      </w:pPr>
      <w:r w:rsidRPr="00663DE2">
        <w:rPr>
          <w:rFonts w:asciiTheme="minorHAnsi" w:eastAsiaTheme="minorHAnsi" w:hAnsiTheme="minorHAnsi" w:cstheme="minorBidi"/>
          <w:b w:val="0"/>
          <w:bCs w:val="0"/>
          <w:color w:val="auto"/>
        </w:rPr>
        <w:t xml:space="preserve">Address Bar based Features---12 features </w:t>
      </w:r>
      <w:bookmarkStart w:id="0" w:name="_Toc314174882"/>
      <w:bookmarkStart w:id="1" w:name="_Toc384666616"/>
      <w:bookmarkStart w:id="2" w:name="_Toc412208486"/>
    </w:p>
    <w:p w:rsidR="00CB7D77" w:rsidRPr="00663DE2" w:rsidRDefault="00CB7D77" w:rsidP="00CB7D77">
      <w:pPr>
        <w:pStyle w:val="Heading3"/>
        <w:numPr>
          <w:ilvl w:val="0"/>
          <w:numId w:val="1"/>
        </w:numPr>
        <w:spacing w:before="0" w:line="240" w:lineRule="auto"/>
        <w:rPr>
          <w:rFonts w:asciiTheme="minorHAnsi" w:eastAsiaTheme="minorHAnsi" w:hAnsiTheme="minorHAnsi" w:cstheme="minorBidi"/>
          <w:b w:val="0"/>
          <w:bCs w:val="0"/>
          <w:color w:val="auto"/>
        </w:rPr>
      </w:pPr>
      <w:r w:rsidRPr="00663DE2">
        <w:rPr>
          <w:rFonts w:asciiTheme="minorHAnsi" w:eastAsiaTheme="minorHAnsi" w:hAnsiTheme="minorHAnsi" w:cstheme="minorBidi"/>
          <w:b w:val="0"/>
          <w:bCs w:val="0"/>
          <w:color w:val="auto"/>
        </w:rPr>
        <w:t>Abnormal Based Features</w:t>
      </w:r>
      <w:bookmarkEnd w:id="0"/>
      <w:bookmarkEnd w:id="1"/>
      <w:bookmarkEnd w:id="2"/>
      <w:r w:rsidRPr="00663DE2">
        <w:rPr>
          <w:rFonts w:asciiTheme="minorHAnsi" w:eastAsiaTheme="minorHAnsi" w:hAnsiTheme="minorHAnsi" w:cstheme="minorBidi"/>
          <w:b w:val="0"/>
          <w:bCs w:val="0"/>
          <w:color w:val="auto"/>
        </w:rPr>
        <w:t>---6 features</w:t>
      </w:r>
    </w:p>
    <w:p w:rsidR="00CB7D77" w:rsidRPr="00663DE2" w:rsidRDefault="00CB7D77" w:rsidP="00CB7D77">
      <w:pPr>
        <w:pStyle w:val="Heading3"/>
        <w:numPr>
          <w:ilvl w:val="0"/>
          <w:numId w:val="1"/>
        </w:numPr>
        <w:spacing w:before="0" w:line="240" w:lineRule="auto"/>
        <w:rPr>
          <w:rFonts w:asciiTheme="minorHAnsi" w:eastAsiaTheme="minorHAnsi" w:hAnsiTheme="minorHAnsi" w:cstheme="minorBidi"/>
          <w:b w:val="0"/>
          <w:bCs w:val="0"/>
          <w:color w:val="auto"/>
        </w:rPr>
      </w:pPr>
      <w:bookmarkStart w:id="3" w:name="_Toc384666617"/>
      <w:bookmarkStart w:id="4" w:name="_Toc412208487"/>
      <w:r w:rsidRPr="00663DE2">
        <w:rPr>
          <w:rFonts w:asciiTheme="minorHAnsi" w:eastAsiaTheme="minorHAnsi" w:hAnsiTheme="minorHAnsi" w:cstheme="minorBidi"/>
          <w:b w:val="0"/>
          <w:bCs w:val="0"/>
          <w:color w:val="auto"/>
        </w:rPr>
        <w:t>HTML and JavaScript based Features</w:t>
      </w:r>
      <w:bookmarkEnd w:id="3"/>
      <w:bookmarkEnd w:id="4"/>
      <w:r w:rsidRPr="00663DE2">
        <w:rPr>
          <w:rFonts w:asciiTheme="minorHAnsi" w:eastAsiaTheme="minorHAnsi" w:hAnsiTheme="minorHAnsi" w:cstheme="minorBidi"/>
          <w:b w:val="0"/>
          <w:bCs w:val="0"/>
          <w:color w:val="auto"/>
        </w:rPr>
        <w:t>---5 features</w:t>
      </w:r>
    </w:p>
    <w:p w:rsidR="00CB7D77" w:rsidRPr="00663DE2" w:rsidRDefault="00CB7D77" w:rsidP="00CB7D77">
      <w:pPr>
        <w:pStyle w:val="Heading3"/>
        <w:numPr>
          <w:ilvl w:val="0"/>
          <w:numId w:val="1"/>
        </w:numPr>
        <w:spacing w:before="0" w:line="240" w:lineRule="auto"/>
        <w:rPr>
          <w:rFonts w:asciiTheme="minorHAnsi" w:eastAsiaTheme="minorHAnsi" w:hAnsiTheme="minorHAnsi" w:cstheme="minorBidi"/>
          <w:b w:val="0"/>
          <w:bCs w:val="0"/>
          <w:color w:val="auto"/>
        </w:rPr>
      </w:pPr>
      <w:bookmarkStart w:id="5" w:name="_Toc384666618"/>
      <w:bookmarkStart w:id="6" w:name="_Toc412208488"/>
      <w:r w:rsidRPr="00663DE2">
        <w:rPr>
          <w:rFonts w:asciiTheme="minorHAnsi" w:eastAsiaTheme="minorHAnsi" w:hAnsiTheme="minorHAnsi" w:cstheme="minorBidi"/>
          <w:b w:val="0"/>
          <w:bCs w:val="0"/>
          <w:color w:val="auto"/>
        </w:rPr>
        <w:t>Domain based Features</w:t>
      </w:r>
      <w:bookmarkEnd w:id="5"/>
      <w:bookmarkEnd w:id="6"/>
      <w:r>
        <w:rPr>
          <w:rFonts w:asciiTheme="minorHAnsi" w:eastAsiaTheme="minorHAnsi" w:hAnsiTheme="minorHAnsi" w:cstheme="minorBidi"/>
          <w:b w:val="0"/>
          <w:bCs w:val="0"/>
          <w:color w:val="auto"/>
        </w:rPr>
        <w:t>---8</w:t>
      </w:r>
      <w:r w:rsidRPr="00663DE2">
        <w:rPr>
          <w:rFonts w:asciiTheme="minorHAnsi" w:eastAsiaTheme="minorHAnsi" w:hAnsiTheme="minorHAnsi" w:cstheme="minorBidi"/>
          <w:b w:val="0"/>
          <w:bCs w:val="0"/>
          <w:color w:val="auto"/>
        </w:rPr>
        <w:t xml:space="preserve"> features</w:t>
      </w:r>
    </w:p>
    <w:p w:rsidR="00CB7D77" w:rsidRDefault="00CB7D77" w:rsidP="00CB7D77"/>
    <w:p w:rsidR="00743A31" w:rsidRPr="00743A31" w:rsidRDefault="00743A31" w:rsidP="00743A31">
      <w:pPr>
        <w:pStyle w:val="Heading3"/>
        <w:spacing w:before="0" w:line="240" w:lineRule="auto"/>
        <w:ind w:left="398"/>
        <w:rPr>
          <w:rFonts w:asciiTheme="minorHAnsi" w:eastAsiaTheme="minorHAnsi" w:hAnsiTheme="minorHAnsi" w:cstheme="minorBidi"/>
          <w:bCs w:val="0"/>
          <w:color w:val="auto"/>
        </w:rPr>
      </w:pPr>
      <w:r w:rsidRPr="00743A31">
        <w:rPr>
          <w:rFonts w:asciiTheme="minorHAnsi" w:eastAsiaTheme="minorHAnsi" w:hAnsiTheme="minorHAnsi" w:cstheme="minorBidi"/>
          <w:bCs w:val="0"/>
          <w:color w:val="auto"/>
        </w:rPr>
        <w:lastRenderedPageBreak/>
        <w:t>Address Bar based Features</w:t>
      </w:r>
    </w:p>
    <w:p w:rsidR="00743A31" w:rsidRPr="00743A31" w:rsidRDefault="00743A31" w:rsidP="00743A31">
      <w:pPr>
        <w:pStyle w:val="Heading3"/>
        <w:numPr>
          <w:ilvl w:val="0"/>
          <w:numId w:val="1"/>
        </w:numPr>
        <w:spacing w:before="0" w:line="240" w:lineRule="auto"/>
        <w:rPr>
          <w:rFonts w:asciiTheme="minorHAnsi" w:eastAsiaTheme="minorHAnsi" w:hAnsiTheme="minorHAnsi" w:cstheme="minorBidi"/>
          <w:b w:val="0"/>
          <w:bCs w:val="0"/>
          <w:color w:val="auto"/>
        </w:rPr>
      </w:pPr>
      <w:r w:rsidRPr="00743A31">
        <w:rPr>
          <w:rFonts w:asciiTheme="minorHAnsi" w:eastAsiaTheme="minorHAnsi" w:hAnsiTheme="minorHAnsi" w:cstheme="minorBidi"/>
          <w:b w:val="0"/>
          <w:bCs w:val="0"/>
          <w:color w:val="auto"/>
        </w:rPr>
        <w:t>Using the IP Address</w:t>
      </w:r>
    </w:p>
    <w:p w:rsidR="00743A31" w:rsidRPr="00743A31" w:rsidRDefault="00743A31" w:rsidP="00743A31">
      <w:pPr>
        <w:pStyle w:val="Heading3"/>
        <w:numPr>
          <w:ilvl w:val="0"/>
          <w:numId w:val="1"/>
        </w:numPr>
        <w:spacing w:before="0" w:line="240" w:lineRule="auto"/>
        <w:rPr>
          <w:rFonts w:asciiTheme="minorHAnsi" w:eastAsiaTheme="minorHAnsi" w:hAnsiTheme="minorHAnsi" w:cstheme="minorBidi"/>
          <w:b w:val="0"/>
          <w:bCs w:val="0"/>
          <w:color w:val="auto"/>
        </w:rPr>
      </w:pPr>
      <w:r w:rsidRPr="00743A31">
        <w:rPr>
          <w:rFonts w:asciiTheme="minorHAnsi" w:eastAsiaTheme="minorHAnsi" w:hAnsiTheme="minorHAnsi" w:cstheme="minorBidi"/>
          <w:b w:val="0"/>
          <w:bCs w:val="0"/>
          <w:color w:val="auto"/>
        </w:rPr>
        <w:t>Long URL to Hide the Suspicious Part</w:t>
      </w:r>
    </w:p>
    <w:p w:rsidR="00743A31" w:rsidRPr="00743A31" w:rsidRDefault="00743A31" w:rsidP="00743A31">
      <w:pPr>
        <w:pStyle w:val="Heading3"/>
        <w:numPr>
          <w:ilvl w:val="0"/>
          <w:numId w:val="1"/>
        </w:numPr>
        <w:spacing w:before="0" w:line="240" w:lineRule="auto"/>
        <w:rPr>
          <w:rFonts w:asciiTheme="minorHAnsi" w:eastAsiaTheme="minorHAnsi" w:hAnsiTheme="minorHAnsi" w:cstheme="minorBidi"/>
          <w:b w:val="0"/>
          <w:bCs w:val="0"/>
          <w:color w:val="auto"/>
        </w:rPr>
      </w:pPr>
      <w:r w:rsidRPr="00743A31">
        <w:rPr>
          <w:rFonts w:asciiTheme="minorHAnsi" w:eastAsiaTheme="minorHAnsi" w:hAnsiTheme="minorHAnsi" w:cstheme="minorBidi"/>
          <w:b w:val="0"/>
          <w:bCs w:val="0"/>
          <w:color w:val="auto"/>
        </w:rPr>
        <w:t>Using URL Shortening Services “</w:t>
      </w:r>
      <w:proofErr w:type="spellStart"/>
      <w:r w:rsidRPr="00743A31">
        <w:rPr>
          <w:rFonts w:asciiTheme="minorHAnsi" w:eastAsiaTheme="minorHAnsi" w:hAnsiTheme="minorHAnsi" w:cstheme="minorBidi"/>
          <w:b w:val="0"/>
          <w:bCs w:val="0"/>
          <w:color w:val="auto"/>
        </w:rPr>
        <w:t>TinyURL</w:t>
      </w:r>
      <w:proofErr w:type="spellEnd"/>
      <w:r w:rsidRPr="00743A31">
        <w:rPr>
          <w:rFonts w:asciiTheme="minorHAnsi" w:eastAsiaTheme="minorHAnsi" w:hAnsiTheme="minorHAnsi" w:cstheme="minorBidi"/>
          <w:b w:val="0"/>
          <w:bCs w:val="0"/>
          <w:color w:val="auto"/>
        </w:rPr>
        <w:t>”</w:t>
      </w:r>
    </w:p>
    <w:p w:rsidR="00743A31" w:rsidRPr="00743A31" w:rsidRDefault="00743A31" w:rsidP="00743A31">
      <w:pPr>
        <w:pStyle w:val="Heading3"/>
        <w:numPr>
          <w:ilvl w:val="0"/>
          <w:numId w:val="1"/>
        </w:numPr>
        <w:spacing w:before="0" w:line="240" w:lineRule="auto"/>
        <w:rPr>
          <w:rFonts w:asciiTheme="minorHAnsi" w:eastAsiaTheme="minorHAnsi" w:hAnsiTheme="minorHAnsi" w:cstheme="minorBidi"/>
          <w:b w:val="0"/>
          <w:bCs w:val="0"/>
          <w:color w:val="auto"/>
        </w:rPr>
      </w:pPr>
      <w:r w:rsidRPr="00743A31">
        <w:rPr>
          <w:rFonts w:asciiTheme="minorHAnsi" w:eastAsiaTheme="minorHAnsi" w:hAnsiTheme="minorHAnsi" w:cstheme="minorBidi"/>
          <w:b w:val="0"/>
          <w:bCs w:val="0"/>
          <w:color w:val="auto"/>
        </w:rPr>
        <w:t>URL’s having “@” Symbol</w:t>
      </w:r>
    </w:p>
    <w:p w:rsidR="00743A31" w:rsidRPr="00743A31" w:rsidRDefault="00743A31" w:rsidP="00743A31">
      <w:pPr>
        <w:pStyle w:val="Heading3"/>
        <w:numPr>
          <w:ilvl w:val="0"/>
          <w:numId w:val="1"/>
        </w:numPr>
        <w:spacing w:before="0" w:line="240" w:lineRule="auto"/>
        <w:rPr>
          <w:rFonts w:asciiTheme="minorHAnsi" w:eastAsiaTheme="minorHAnsi" w:hAnsiTheme="minorHAnsi" w:cstheme="minorBidi"/>
          <w:b w:val="0"/>
          <w:bCs w:val="0"/>
          <w:color w:val="auto"/>
        </w:rPr>
      </w:pPr>
      <w:r w:rsidRPr="00743A31">
        <w:rPr>
          <w:rFonts w:asciiTheme="minorHAnsi" w:eastAsiaTheme="minorHAnsi" w:hAnsiTheme="minorHAnsi" w:cstheme="minorBidi"/>
          <w:b w:val="0"/>
          <w:bCs w:val="0"/>
          <w:color w:val="auto"/>
        </w:rPr>
        <w:t>Adding Prefix or Suffix Separated by (-) to the Domain</w:t>
      </w:r>
    </w:p>
    <w:p w:rsidR="00743A31" w:rsidRPr="00743A31" w:rsidRDefault="00743A31" w:rsidP="00743A31">
      <w:pPr>
        <w:pStyle w:val="Heading3"/>
        <w:numPr>
          <w:ilvl w:val="0"/>
          <w:numId w:val="1"/>
        </w:numPr>
        <w:spacing w:before="0" w:line="240" w:lineRule="auto"/>
        <w:rPr>
          <w:rFonts w:asciiTheme="minorHAnsi" w:eastAsiaTheme="minorHAnsi" w:hAnsiTheme="minorHAnsi" w:cstheme="minorBidi"/>
          <w:b w:val="0"/>
          <w:bCs w:val="0"/>
          <w:color w:val="auto"/>
        </w:rPr>
      </w:pPr>
      <w:r w:rsidRPr="00743A31">
        <w:rPr>
          <w:rFonts w:asciiTheme="minorHAnsi" w:eastAsiaTheme="minorHAnsi" w:hAnsiTheme="minorHAnsi" w:cstheme="minorBidi"/>
          <w:b w:val="0"/>
          <w:bCs w:val="0"/>
          <w:color w:val="auto"/>
        </w:rPr>
        <w:t>Sub Domain and Multi Sub Domains</w:t>
      </w:r>
    </w:p>
    <w:p w:rsidR="00743A31" w:rsidRPr="00743A31" w:rsidRDefault="00743A31" w:rsidP="00743A31">
      <w:pPr>
        <w:pStyle w:val="Heading3"/>
        <w:numPr>
          <w:ilvl w:val="0"/>
          <w:numId w:val="1"/>
        </w:numPr>
        <w:spacing w:before="0" w:line="240" w:lineRule="auto"/>
        <w:rPr>
          <w:rFonts w:asciiTheme="minorHAnsi" w:eastAsiaTheme="minorHAnsi" w:hAnsiTheme="minorHAnsi" w:cstheme="minorBidi"/>
          <w:b w:val="0"/>
          <w:bCs w:val="0"/>
          <w:color w:val="auto"/>
        </w:rPr>
      </w:pPr>
      <w:r w:rsidRPr="00743A31">
        <w:rPr>
          <w:rFonts w:asciiTheme="minorHAnsi" w:eastAsiaTheme="minorHAnsi" w:hAnsiTheme="minorHAnsi" w:cstheme="minorBidi"/>
          <w:b w:val="0"/>
          <w:bCs w:val="0"/>
          <w:color w:val="auto"/>
        </w:rPr>
        <w:t>HTTPS</w:t>
      </w:r>
      <w:r w:rsidRPr="00743A31">
        <w:rPr>
          <w:rFonts w:asciiTheme="minorHAnsi" w:eastAsiaTheme="minorHAnsi" w:hAnsiTheme="minorHAnsi" w:cstheme="minorBidi"/>
          <w:b w:val="0"/>
          <w:bCs w:val="0"/>
          <w:color w:val="auto"/>
        </w:rPr>
        <w:fldChar w:fldCharType="begin"/>
      </w:r>
      <w:r w:rsidRPr="00743A31">
        <w:rPr>
          <w:rFonts w:asciiTheme="minorHAnsi" w:eastAsiaTheme="minorHAnsi" w:hAnsiTheme="minorHAnsi" w:cstheme="minorBidi"/>
          <w:b w:val="0"/>
          <w:bCs w:val="0"/>
          <w:color w:val="auto"/>
        </w:rPr>
        <w:instrText xml:space="preserve"> XE "HTTPS:Hyper Text Transfer Protocol with Secure Sockets Layer" </w:instrText>
      </w:r>
      <w:r w:rsidRPr="00743A31">
        <w:rPr>
          <w:rFonts w:asciiTheme="minorHAnsi" w:eastAsiaTheme="minorHAnsi" w:hAnsiTheme="minorHAnsi" w:cstheme="minorBidi"/>
          <w:b w:val="0"/>
          <w:bCs w:val="0"/>
          <w:color w:val="auto"/>
        </w:rPr>
        <w:fldChar w:fldCharType="end"/>
      </w:r>
      <w:r w:rsidRPr="00743A31">
        <w:rPr>
          <w:rFonts w:asciiTheme="minorHAnsi" w:eastAsiaTheme="minorHAnsi" w:hAnsiTheme="minorHAnsi" w:cstheme="minorBidi"/>
          <w:b w:val="0"/>
          <w:bCs w:val="0"/>
          <w:color w:val="auto"/>
        </w:rPr>
        <w:t xml:space="preserve"> (Hyper Text Transfer Protocol with Secure Sockets Layer) </w:t>
      </w:r>
    </w:p>
    <w:p w:rsidR="00743A31" w:rsidRPr="00743A31" w:rsidRDefault="00743A31" w:rsidP="00743A31">
      <w:pPr>
        <w:pStyle w:val="Heading3"/>
        <w:numPr>
          <w:ilvl w:val="0"/>
          <w:numId w:val="1"/>
        </w:numPr>
        <w:spacing w:before="0" w:line="240" w:lineRule="auto"/>
        <w:rPr>
          <w:rFonts w:asciiTheme="minorHAnsi" w:eastAsiaTheme="minorHAnsi" w:hAnsiTheme="minorHAnsi" w:cstheme="minorBidi"/>
          <w:b w:val="0"/>
          <w:bCs w:val="0"/>
          <w:color w:val="auto"/>
        </w:rPr>
      </w:pPr>
      <w:r w:rsidRPr="00743A31">
        <w:rPr>
          <w:rFonts w:asciiTheme="minorHAnsi" w:eastAsiaTheme="minorHAnsi" w:hAnsiTheme="minorHAnsi" w:cstheme="minorBidi"/>
          <w:b w:val="0"/>
          <w:bCs w:val="0"/>
          <w:color w:val="auto"/>
        </w:rPr>
        <w:t>Domain Registration Length</w:t>
      </w:r>
    </w:p>
    <w:p w:rsidR="00743A31" w:rsidRPr="00743A31" w:rsidRDefault="00743A31" w:rsidP="00743A31">
      <w:pPr>
        <w:pStyle w:val="Heading3"/>
        <w:numPr>
          <w:ilvl w:val="0"/>
          <w:numId w:val="1"/>
        </w:numPr>
        <w:spacing w:before="0" w:line="240" w:lineRule="auto"/>
        <w:rPr>
          <w:rFonts w:asciiTheme="minorHAnsi" w:eastAsiaTheme="minorHAnsi" w:hAnsiTheme="minorHAnsi" w:cstheme="minorBidi"/>
          <w:b w:val="0"/>
          <w:bCs w:val="0"/>
          <w:color w:val="auto"/>
        </w:rPr>
      </w:pPr>
      <w:proofErr w:type="spellStart"/>
      <w:r w:rsidRPr="00743A31">
        <w:rPr>
          <w:rFonts w:asciiTheme="minorHAnsi" w:eastAsiaTheme="minorHAnsi" w:hAnsiTheme="minorHAnsi" w:cstheme="minorBidi"/>
          <w:b w:val="0"/>
          <w:bCs w:val="0"/>
          <w:color w:val="auto"/>
        </w:rPr>
        <w:t>Favicon</w:t>
      </w:r>
      <w:proofErr w:type="spellEnd"/>
    </w:p>
    <w:p w:rsidR="00743A31" w:rsidRPr="00743A31" w:rsidRDefault="00743A31" w:rsidP="00743A31">
      <w:pPr>
        <w:pStyle w:val="Heading3"/>
        <w:numPr>
          <w:ilvl w:val="0"/>
          <w:numId w:val="1"/>
        </w:numPr>
        <w:spacing w:before="0" w:line="240" w:lineRule="auto"/>
        <w:rPr>
          <w:rFonts w:asciiTheme="minorHAnsi" w:eastAsiaTheme="minorHAnsi" w:hAnsiTheme="minorHAnsi" w:cstheme="minorBidi"/>
          <w:b w:val="0"/>
          <w:bCs w:val="0"/>
          <w:color w:val="auto"/>
        </w:rPr>
      </w:pPr>
      <w:r w:rsidRPr="00743A31">
        <w:rPr>
          <w:rFonts w:asciiTheme="minorHAnsi" w:eastAsiaTheme="minorHAnsi" w:hAnsiTheme="minorHAnsi" w:cstheme="minorBidi"/>
          <w:b w:val="0"/>
          <w:bCs w:val="0"/>
          <w:color w:val="auto"/>
        </w:rPr>
        <w:t xml:space="preserve">Using Non-Standard Port </w:t>
      </w:r>
    </w:p>
    <w:p w:rsidR="00743A31" w:rsidRPr="00743A31" w:rsidRDefault="00743A31" w:rsidP="00743A31">
      <w:pPr>
        <w:pStyle w:val="Heading3"/>
        <w:numPr>
          <w:ilvl w:val="0"/>
          <w:numId w:val="1"/>
        </w:numPr>
        <w:spacing w:before="0" w:line="240" w:lineRule="auto"/>
        <w:rPr>
          <w:rFonts w:asciiTheme="minorHAnsi" w:eastAsiaTheme="minorHAnsi" w:hAnsiTheme="minorHAnsi" w:cstheme="minorBidi"/>
          <w:b w:val="0"/>
          <w:bCs w:val="0"/>
          <w:color w:val="auto"/>
        </w:rPr>
      </w:pPr>
      <w:r w:rsidRPr="00743A31">
        <w:rPr>
          <w:rFonts w:asciiTheme="minorHAnsi" w:eastAsiaTheme="minorHAnsi" w:hAnsiTheme="minorHAnsi" w:cstheme="minorBidi"/>
          <w:b w:val="0"/>
          <w:bCs w:val="0"/>
          <w:color w:val="auto"/>
        </w:rPr>
        <w:t>The Existence of “HTTPS” Token in the Domain Part of the URL</w:t>
      </w:r>
    </w:p>
    <w:p w:rsidR="00743A31" w:rsidRPr="00743A31" w:rsidRDefault="00743A31" w:rsidP="00743A31">
      <w:pPr>
        <w:pStyle w:val="Heading3"/>
        <w:spacing w:before="0" w:line="240" w:lineRule="auto"/>
        <w:ind w:left="758"/>
        <w:rPr>
          <w:rFonts w:asciiTheme="minorHAnsi" w:eastAsiaTheme="minorHAnsi" w:hAnsiTheme="minorHAnsi" w:cstheme="minorBidi"/>
          <w:b w:val="0"/>
          <w:bCs w:val="0"/>
          <w:color w:val="auto"/>
        </w:rPr>
      </w:pPr>
    </w:p>
    <w:p w:rsidR="00743A31" w:rsidRPr="00743A31" w:rsidRDefault="00743A31" w:rsidP="00743A31">
      <w:pPr>
        <w:pStyle w:val="Heading3"/>
        <w:spacing w:before="0" w:line="240" w:lineRule="auto"/>
        <w:ind w:left="398"/>
        <w:rPr>
          <w:rFonts w:asciiTheme="minorHAnsi" w:eastAsiaTheme="minorHAnsi" w:hAnsiTheme="minorHAnsi" w:cstheme="minorBidi"/>
          <w:bCs w:val="0"/>
          <w:color w:val="auto"/>
        </w:rPr>
      </w:pPr>
      <w:r w:rsidRPr="00743A31">
        <w:rPr>
          <w:rFonts w:asciiTheme="minorHAnsi" w:eastAsiaTheme="minorHAnsi" w:hAnsiTheme="minorHAnsi" w:cstheme="minorBidi"/>
          <w:bCs w:val="0"/>
          <w:color w:val="auto"/>
        </w:rPr>
        <w:t>Abnormal Based Features</w:t>
      </w:r>
    </w:p>
    <w:p w:rsidR="00743A31" w:rsidRPr="00743A31" w:rsidRDefault="00743A31" w:rsidP="00743A31">
      <w:pPr>
        <w:pStyle w:val="Heading3"/>
        <w:numPr>
          <w:ilvl w:val="0"/>
          <w:numId w:val="1"/>
        </w:numPr>
        <w:spacing w:before="0" w:line="240" w:lineRule="auto"/>
        <w:rPr>
          <w:rFonts w:asciiTheme="minorHAnsi" w:eastAsiaTheme="minorHAnsi" w:hAnsiTheme="minorHAnsi" w:cstheme="minorBidi"/>
          <w:b w:val="0"/>
          <w:bCs w:val="0"/>
          <w:color w:val="auto"/>
        </w:rPr>
      </w:pPr>
      <w:r w:rsidRPr="00743A31">
        <w:rPr>
          <w:rFonts w:asciiTheme="minorHAnsi" w:eastAsiaTheme="minorHAnsi" w:hAnsiTheme="minorHAnsi" w:cstheme="minorBidi"/>
          <w:b w:val="0"/>
          <w:bCs w:val="0"/>
          <w:color w:val="auto"/>
        </w:rPr>
        <w:t>Request URL</w:t>
      </w:r>
    </w:p>
    <w:p w:rsidR="00743A31" w:rsidRPr="00743A31" w:rsidRDefault="00743A31" w:rsidP="00743A31">
      <w:pPr>
        <w:pStyle w:val="Heading3"/>
        <w:numPr>
          <w:ilvl w:val="0"/>
          <w:numId w:val="1"/>
        </w:numPr>
        <w:spacing w:before="0" w:line="240" w:lineRule="auto"/>
        <w:rPr>
          <w:rFonts w:asciiTheme="minorHAnsi" w:eastAsiaTheme="minorHAnsi" w:hAnsiTheme="minorHAnsi" w:cstheme="minorBidi"/>
          <w:b w:val="0"/>
          <w:bCs w:val="0"/>
          <w:color w:val="auto"/>
        </w:rPr>
      </w:pPr>
      <w:r w:rsidRPr="00743A31">
        <w:rPr>
          <w:rFonts w:asciiTheme="minorHAnsi" w:eastAsiaTheme="minorHAnsi" w:hAnsiTheme="minorHAnsi" w:cstheme="minorBidi"/>
          <w:b w:val="0"/>
          <w:bCs w:val="0"/>
          <w:color w:val="auto"/>
        </w:rPr>
        <w:t>URL of Anchor</w:t>
      </w:r>
    </w:p>
    <w:p w:rsidR="00743A31" w:rsidRPr="00743A31" w:rsidRDefault="00743A31" w:rsidP="00743A31">
      <w:pPr>
        <w:pStyle w:val="Heading3"/>
        <w:numPr>
          <w:ilvl w:val="0"/>
          <w:numId w:val="1"/>
        </w:numPr>
        <w:spacing w:before="0" w:line="240" w:lineRule="auto"/>
        <w:rPr>
          <w:rFonts w:asciiTheme="minorHAnsi" w:eastAsiaTheme="minorHAnsi" w:hAnsiTheme="minorHAnsi" w:cstheme="minorBidi"/>
          <w:b w:val="0"/>
          <w:bCs w:val="0"/>
          <w:color w:val="auto"/>
        </w:rPr>
      </w:pPr>
      <w:r w:rsidRPr="00743A31">
        <w:rPr>
          <w:rFonts w:asciiTheme="minorHAnsi" w:eastAsiaTheme="minorHAnsi" w:hAnsiTheme="minorHAnsi" w:cstheme="minorBidi"/>
          <w:b w:val="0"/>
          <w:bCs w:val="0"/>
          <w:color w:val="auto"/>
        </w:rPr>
        <w:t>Links in &lt;Meta&gt;, &lt;Script&gt; and &lt;Link&gt; tags</w:t>
      </w:r>
    </w:p>
    <w:p w:rsidR="00743A31" w:rsidRPr="00743A31" w:rsidRDefault="00743A31" w:rsidP="00743A31">
      <w:pPr>
        <w:pStyle w:val="Heading3"/>
        <w:numPr>
          <w:ilvl w:val="0"/>
          <w:numId w:val="1"/>
        </w:numPr>
        <w:spacing w:before="0" w:line="240" w:lineRule="auto"/>
        <w:rPr>
          <w:rFonts w:asciiTheme="minorHAnsi" w:eastAsiaTheme="minorHAnsi" w:hAnsiTheme="minorHAnsi" w:cstheme="minorBidi"/>
          <w:b w:val="0"/>
          <w:bCs w:val="0"/>
          <w:color w:val="auto"/>
        </w:rPr>
      </w:pPr>
      <w:r w:rsidRPr="00743A31">
        <w:rPr>
          <w:rFonts w:asciiTheme="minorHAnsi" w:eastAsiaTheme="minorHAnsi" w:hAnsiTheme="minorHAnsi" w:cstheme="minorBidi"/>
          <w:b w:val="0"/>
          <w:bCs w:val="0"/>
          <w:color w:val="auto"/>
        </w:rPr>
        <w:t>Server Form Handler (SFH)</w:t>
      </w:r>
    </w:p>
    <w:p w:rsidR="00743A31" w:rsidRPr="00743A31" w:rsidRDefault="00743A31" w:rsidP="00743A31">
      <w:pPr>
        <w:pStyle w:val="Heading3"/>
        <w:numPr>
          <w:ilvl w:val="0"/>
          <w:numId w:val="1"/>
        </w:numPr>
        <w:spacing w:before="0" w:line="240" w:lineRule="auto"/>
        <w:rPr>
          <w:rFonts w:asciiTheme="minorHAnsi" w:eastAsiaTheme="minorHAnsi" w:hAnsiTheme="minorHAnsi" w:cstheme="minorBidi"/>
          <w:b w:val="0"/>
          <w:bCs w:val="0"/>
          <w:color w:val="auto"/>
        </w:rPr>
      </w:pPr>
      <w:r w:rsidRPr="00743A31">
        <w:rPr>
          <w:rFonts w:asciiTheme="minorHAnsi" w:eastAsiaTheme="minorHAnsi" w:hAnsiTheme="minorHAnsi" w:cstheme="minorBidi"/>
          <w:b w:val="0"/>
          <w:bCs w:val="0"/>
          <w:color w:val="auto"/>
        </w:rPr>
        <w:t>Submitting Information to Email</w:t>
      </w:r>
    </w:p>
    <w:p w:rsidR="00743A31" w:rsidRDefault="00743A31" w:rsidP="00743A31">
      <w:pPr>
        <w:pStyle w:val="Heading3"/>
        <w:numPr>
          <w:ilvl w:val="0"/>
          <w:numId w:val="1"/>
        </w:numPr>
        <w:spacing w:before="0" w:line="240" w:lineRule="auto"/>
        <w:rPr>
          <w:rFonts w:asciiTheme="minorHAnsi" w:eastAsiaTheme="minorHAnsi" w:hAnsiTheme="minorHAnsi" w:cstheme="minorBidi"/>
          <w:b w:val="0"/>
          <w:bCs w:val="0"/>
          <w:color w:val="auto"/>
        </w:rPr>
      </w:pPr>
      <w:r w:rsidRPr="00743A31">
        <w:rPr>
          <w:rFonts w:asciiTheme="minorHAnsi" w:eastAsiaTheme="minorHAnsi" w:hAnsiTheme="minorHAnsi" w:cstheme="minorBidi"/>
          <w:b w:val="0"/>
          <w:bCs w:val="0"/>
          <w:color w:val="auto"/>
        </w:rPr>
        <w:t>Abnormal URL</w:t>
      </w:r>
    </w:p>
    <w:p w:rsidR="00743A31" w:rsidRPr="00743A31" w:rsidRDefault="00743A31" w:rsidP="00743A31"/>
    <w:p w:rsidR="00743A31" w:rsidRPr="00743A31" w:rsidRDefault="00743A31" w:rsidP="00743A31">
      <w:pPr>
        <w:pStyle w:val="Heading3"/>
        <w:spacing w:before="0" w:line="240" w:lineRule="auto"/>
        <w:ind w:left="398"/>
        <w:rPr>
          <w:rFonts w:asciiTheme="minorHAnsi" w:eastAsiaTheme="minorHAnsi" w:hAnsiTheme="minorHAnsi" w:cstheme="minorBidi"/>
          <w:bCs w:val="0"/>
          <w:color w:val="auto"/>
        </w:rPr>
      </w:pPr>
      <w:r w:rsidRPr="00743A31">
        <w:rPr>
          <w:rFonts w:asciiTheme="minorHAnsi" w:eastAsiaTheme="minorHAnsi" w:hAnsiTheme="minorHAnsi" w:cstheme="minorBidi"/>
          <w:bCs w:val="0"/>
          <w:color w:val="auto"/>
        </w:rPr>
        <w:t>HTML and JavaScript based Features</w:t>
      </w:r>
    </w:p>
    <w:p w:rsidR="00743A31" w:rsidRPr="00743A31" w:rsidRDefault="00743A31" w:rsidP="00743A31">
      <w:pPr>
        <w:pStyle w:val="Heading3"/>
        <w:numPr>
          <w:ilvl w:val="0"/>
          <w:numId w:val="9"/>
        </w:numPr>
        <w:spacing w:before="0" w:line="240" w:lineRule="auto"/>
        <w:rPr>
          <w:rFonts w:asciiTheme="minorHAnsi" w:eastAsiaTheme="minorHAnsi" w:hAnsiTheme="minorHAnsi" w:cstheme="minorBidi"/>
          <w:b w:val="0"/>
          <w:bCs w:val="0"/>
          <w:color w:val="auto"/>
        </w:rPr>
      </w:pPr>
      <w:r w:rsidRPr="00743A31">
        <w:rPr>
          <w:rFonts w:asciiTheme="minorHAnsi" w:eastAsiaTheme="minorHAnsi" w:hAnsiTheme="minorHAnsi" w:cstheme="minorBidi"/>
          <w:b w:val="0"/>
          <w:bCs w:val="0"/>
          <w:color w:val="auto"/>
        </w:rPr>
        <w:t>Website Forwarding</w:t>
      </w:r>
    </w:p>
    <w:p w:rsidR="00743A31" w:rsidRPr="00743A31" w:rsidRDefault="00743A31" w:rsidP="00743A31">
      <w:pPr>
        <w:pStyle w:val="Heading3"/>
        <w:numPr>
          <w:ilvl w:val="0"/>
          <w:numId w:val="9"/>
        </w:numPr>
        <w:spacing w:before="0" w:line="240" w:lineRule="auto"/>
        <w:rPr>
          <w:rFonts w:asciiTheme="minorHAnsi" w:eastAsiaTheme="minorHAnsi" w:hAnsiTheme="minorHAnsi" w:cstheme="minorBidi"/>
          <w:b w:val="0"/>
          <w:bCs w:val="0"/>
          <w:color w:val="auto"/>
          <w:rtl/>
        </w:rPr>
      </w:pPr>
      <w:r w:rsidRPr="00743A31">
        <w:rPr>
          <w:rFonts w:asciiTheme="minorHAnsi" w:eastAsiaTheme="minorHAnsi" w:hAnsiTheme="minorHAnsi" w:cstheme="minorBidi"/>
          <w:b w:val="0"/>
          <w:bCs w:val="0"/>
          <w:color w:val="auto"/>
        </w:rPr>
        <w:t>Status Bar Customization</w:t>
      </w:r>
    </w:p>
    <w:p w:rsidR="00743A31" w:rsidRPr="00743A31" w:rsidRDefault="00743A31" w:rsidP="00743A31">
      <w:pPr>
        <w:pStyle w:val="Heading3"/>
        <w:numPr>
          <w:ilvl w:val="0"/>
          <w:numId w:val="9"/>
        </w:numPr>
        <w:spacing w:before="0" w:line="240" w:lineRule="auto"/>
        <w:rPr>
          <w:rFonts w:asciiTheme="minorHAnsi" w:eastAsiaTheme="minorHAnsi" w:hAnsiTheme="minorHAnsi" w:cstheme="minorBidi"/>
          <w:b w:val="0"/>
          <w:bCs w:val="0"/>
          <w:color w:val="auto"/>
        </w:rPr>
      </w:pPr>
      <w:r w:rsidRPr="00743A31">
        <w:rPr>
          <w:rFonts w:asciiTheme="minorHAnsi" w:eastAsiaTheme="minorHAnsi" w:hAnsiTheme="minorHAnsi" w:cstheme="minorBidi"/>
          <w:b w:val="0"/>
          <w:bCs w:val="0"/>
          <w:color w:val="auto"/>
        </w:rPr>
        <w:t xml:space="preserve">Disabling Right Click </w:t>
      </w:r>
    </w:p>
    <w:p w:rsidR="00743A31" w:rsidRPr="00743A31" w:rsidRDefault="00743A31" w:rsidP="00743A31">
      <w:pPr>
        <w:pStyle w:val="Heading3"/>
        <w:numPr>
          <w:ilvl w:val="0"/>
          <w:numId w:val="1"/>
        </w:numPr>
        <w:spacing w:before="0" w:line="240" w:lineRule="auto"/>
        <w:rPr>
          <w:rFonts w:asciiTheme="minorHAnsi" w:eastAsiaTheme="minorHAnsi" w:hAnsiTheme="minorHAnsi" w:cstheme="minorBidi"/>
          <w:b w:val="0"/>
          <w:bCs w:val="0"/>
          <w:color w:val="auto"/>
        </w:rPr>
      </w:pPr>
      <w:r w:rsidRPr="00743A31">
        <w:rPr>
          <w:rFonts w:asciiTheme="minorHAnsi" w:eastAsiaTheme="minorHAnsi" w:hAnsiTheme="minorHAnsi" w:cstheme="minorBidi"/>
          <w:b w:val="0"/>
          <w:bCs w:val="0"/>
          <w:color w:val="auto"/>
        </w:rPr>
        <w:t>Using Pop-up Window</w:t>
      </w:r>
    </w:p>
    <w:p w:rsidR="00743A31" w:rsidRDefault="00743A31" w:rsidP="00743A31">
      <w:pPr>
        <w:pStyle w:val="Heading3"/>
        <w:numPr>
          <w:ilvl w:val="0"/>
          <w:numId w:val="1"/>
        </w:numPr>
        <w:spacing w:before="0" w:line="240" w:lineRule="auto"/>
        <w:rPr>
          <w:rFonts w:asciiTheme="minorHAnsi" w:eastAsiaTheme="minorHAnsi" w:hAnsiTheme="minorHAnsi" w:cstheme="minorBidi"/>
          <w:b w:val="0"/>
          <w:bCs w:val="0"/>
          <w:color w:val="auto"/>
        </w:rPr>
      </w:pPr>
      <w:proofErr w:type="spellStart"/>
      <w:r w:rsidRPr="00743A31">
        <w:rPr>
          <w:rFonts w:asciiTheme="minorHAnsi" w:eastAsiaTheme="minorHAnsi" w:hAnsiTheme="minorHAnsi" w:cstheme="minorBidi"/>
          <w:b w:val="0"/>
          <w:bCs w:val="0"/>
          <w:color w:val="auto"/>
        </w:rPr>
        <w:t>IFrame</w:t>
      </w:r>
      <w:proofErr w:type="spellEnd"/>
      <w:r w:rsidRPr="00743A31">
        <w:rPr>
          <w:rFonts w:asciiTheme="minorHAnsi" w:eastAsiaTheme="minorHAnsi" w:hAnsiTheme="minorHAnsi" w:cstheme="minorBidi"/>
          <w:b w:val="0"/>
          <w:bCs w:val="0"/>
          <w:color w:val="auto"/>
        </w:rPr>
        <w:t xml:space="preserve"> Redirection</w:t>
      </w:r>
    </w:p>
    <w:p w:rsidR="00743A31" w:rsidRPr="00743A31" w:rsidRDefault="00743A31" w:rsidP="00743A31"/>
    <w:p w:rsidR="00743A31" w:rsidRPr="00743A31" w:rsidRDefault="00743A31" w:rsidP="00743A31">
      <w:pPr>
        <w:pStyle w:val="Heading3"/>
        <w:spacing w:before="0" w:line="240" w:lineRule="auto"/>
        <w:ind w:left="360"/>
        <w:rPr>
          <w:rFonts w:asciiTheme="minorHAnsi" w:eastAsiaTheme="minorHAnsi" w:hAnsiTheme="minorHAnsi" w:cstheme="minorBidi"/>
          <w:bCs w:val="0"/>
          <w:color w:val="auto"/>
        </w:rPr>
      </w:pPr>
      <w:r w:rsidRPr="00743A31">
        <w:rPr>
          <w:rFonts w:asciiTheme="minorHAnsi" w:eastAsiaTheme="minorHAnsi" w:hAnsiTheme="minorHAnsi" w:cstheme="minorBidi"/>
          <w:bCs w:val="0"/>
          <w:color w:val="auto"/>
        </w:rPr>
        <w:t>Domain based Features</w:t>
      </w:r>
    </w:p>
    <w:p w:rsidR="00743A31" w:rsidRPr="00743A31" w:rsidRDefault="00743A31" w:rsidP="00743A31">
      <w:pPr>
        <w:pStyle w:val="Heading3"/>
        <w:numPr>
          <w:ilvl w:val="0"/>
          <w:numId w:val="9"/>
        </w:numPr>
        <w:spacing w:before="0" w:line="240" w:lineRule="auto"/>
        <w:rPr>
          <w:rFonts w:asciiTheme="minorHAnsi" w:eastAsiaTheme="minorHAnsi" w:hAnsiTheme="minorHAnsi" w:cstheme="minorBidi"/>
          <w:b w:val="0"/>
          <w:bCs w:val="0"/>
          <w:color w:val="auto"/>
        </w:rPr>
      </w:pPr>
      <w:r w:rsidRPr="00743A31">
        <w:rPr>
          <w:rFonts w:asciiTheme="minorHAnsi" w:eastAsiaTheme="minorHAnsi" w:hAnsiTheme="minorHAnsi" w:cstheme="minorBidi"/>
          <w:b w:val="0"/>
          <w:bCs w:val="0"/>
          <w:color w:val="auto"/>
        </w:rPr>
        <w:t>Age of Domain</w:t>
      </w:r>
    </w:p>
    <w:p w:rsidR="00743A31" w:rsidRPr="00743A31" w:rsidRDefault="00743A31" w:rsidP="00743A31">
      <w:pPr>
        <w:pStyle w:val="Heading3"/>
        <w:numPr>
          <w:ilvl w:val="0"/>
          <w:numId w:val="9"/>
        </w:numPr>
        <w:spacing w:before="0" w:line="240" w:lineRule="auto"/>
        <w:rPr>
          <w:rFonts w:asciiTheme="minorHAnsi" w:eastAsiaTheme="minorHAnsi" w:hAnsiTheme="minorHAnsi" w:cstheme="minorBidi"/>
          <w:b w:val="0"/>
          <w:bCs w:val="0"/>
          <w:color w:val="auto"/>
        </w:rPr>
      </w:pPr>
      <w:r w:rsidRPr="00743A31">
        <w:rPr>
          <w:rFonts w:asciiTheme="minorHAnsi" w:eastAsiaTheme="minorHAnsi" w:hAnsiTheme="minorHAnsi" w:cstheme="minorBidi"/>
          <w:b w:val="0"/>
          <w:bCs w:val="0"/>
          <w:color w:val="auto"/>
        </w:rPr>
        <w:t>DNS Record</w:t>
      </w:r>
    </w:p>
    <w:p w:rsidR="00743A31" w:rsidRPr="00743A31" w:rsidRDefault="00743A31" w:rsidP="00743A31">
      <w:pPr>
        <w:pStyle w:val="Heading3"/>
        <w:numPr>
          <w:ilvl w:val="0"/>
          <w:numId w:val="9"/>
        </w:numPr>
        <w:spacing w:before="0" w:line="240" w:lineRule="auto"/>
        <w:rPr>
          <w:rFonts w:asciiTheme="minorHAnsi" w:eastAsiaTheme="minorHAnsi" w:hAnsiTheme="minorHAnsi" w:cstheme="minorBidi"/>
          <w:b w:val="0"/>
          <w:bCs w:val="0"/>
          <w:color w:val="auto"/>
        </w:rPr>
      </w:pPr>
      <w:r w:rsidRPr="00743A31">
        <w:rPr>
          <w:rFonts w:asciiTheme="minorHAnsi" w:eastAsiaTheme="minorHAnsi" w:hAnsiTheme="minorHAnsi" w:cstheme="minorBidi"/>
          <w:b w:val="0"/>
          <w:bCs w:val="0"/>
          <w:color w:val="auto"/>
        </w:rPr>
        <w:t xml:space="preserve">Website Traffic </w:t>
      </w:r>
    </w:p>
    <w:p w:rsidR="00743A31" w:rsidRPr="00743A31" w:rsidRDefault="00743A31" w:rsidP="00743A31">
      <w:pPr>
        <w:pStyle w:val="Heading3"/>
        <w:numPr>
          <w:ilvl w:val="0"/>
          <w:numId w:val="9"/>
        </w:numPr>
        <w:spacing w:before="0" w:line="240" w:lineRule="auto"/>
        <w:rPr>
          <w:rFonts w:asciiTheme="minorHAnsi" w:eastAsiaTheme="minorHAnsi" w:hAnsiTheme="minorHAnsi" w:cstheme="minorBidi"/>
          <w:b w:val="0"/>
          <w:bCs w:val="0"/>
          <w:color w:val="auto"/>
        </w:rPr>
      </w:pPr>
      <w:proofErr w:type="spellStart"/>
      <w:r w:rsidRPr="00743A31">
        <w:rPr>
          <w:rFonts w:asciiTheme="minorHAnsi" w:eastAsiaTheme="minorHAnsi" w:hAnsiTheme="minorHAnsi" w:cstheme="minorBidi"/>
          <w:b w:val="0"/>
          <w:bCs w:val="0"/>
          <w:color w:val="auto"/>
        </w:rPr>
        <w:t>PageRank</w:t>
      </w:r>
      <w:proofErr w:type="spellEnd"/>
    </w:p>
    <w:p w:rsidR="00743A31" w:rsidRPr="00743A31" w:rsidRDefault="00743A31" w:rsidP="00743A31">
      <w:pPr>
        <w:pStyle w:val="Heading3"/>
        <w:numPr>
          <w:ilvl w:val="0"/>
          <w:numId w:val="9"/>
        </w:numPr>
        <w:spacing w:before="0" w:line="240" w:lineRule="auto"/>
        <w:rPr>
          <w:rFonts w:asciiTheme="minorHAnsi" w:eastAsiaTheme="minorHAnsi" w:hAnsiTheme="minorHAnsi" w:cstheme="minorBidi"/>
          <w:b w:val="0"/>
          <w:bCs w:val="0"/>
          <w:color w:val="auto"/>
        </w:rPr>
      </w:pPr>
      <w:r w:rsidRPr="00743A31">
        <w:rPr>
          <w:rFonts w:asciiTheme="minorHAnsi" w:eastAsiaTheme="minorHAnsi" w:hAnsiTheme="minorHAnsi" w:cstheme="minorBidi"/>
          <w:b w:val="0"/>
          <w:bCs w:val="0"/>
          <w:color w:val="auto"/>
        </w:rPr>
        <w:t>Google Index</w:t>
      </w:r>
    </w:p>
    <w:p w:rsidR="00743A31" w:rsidRPr="00743A31" w:rsidRDefault="00743A31" w:rsidP="00743A31">
      <w:pPr>
        <w:pStyle w:val="Heading3"/>
        <w:numPr>
          <w:ilvl w:val="0"/>
          <w:numId w:val="9"/>
        </w:numPr>
        <w:spacing w:before="0" w:line="240" w:lineRule="auto"/>
        <w:rPr>
          <w:rFonts w:asciiTheme="minorHAnsi" w:eastAsiaTheme="minorHAnsi" w:hAnsiTheme="minorHAnsi" w:cstheme="minorBidi"/>
          <w:b w:val="0"/>
          <w:bCs w:val="0"/>
          <w:color w:val="auto"/>
        </w:rPr>
      </w:pPr>
      <w:r w:rsidRPr="00743A31">
        <w:rPr>
          <w:rFonts w:asciiTheme="minorHAnsi" w:eastAsiaTheme="minorHAnsi" w:hAnsiTheme="minorHAnsi" w:cstheme="minorBidi"/>
          <w:b w:val="0"/>
          <w:bCs w:val="0"/>
          <w:color w:val="auto"/>
        </w:rPr>
        <w:t>Number of Links Pointing to Page </w:t>
      </w:r>
    </w:p>
    <w:p w:rsidR="00743A31" w:rsidRPr="00743A31" w:rsidRDefault="00743A31" w:rsidP="00743A31">
      <w:pPr>
        <w:pStyle w:val="Heading3"/>
        <w:numPr>
          <w:ilvl w:val="0"/>
          <w:numId w:val="9"/>
        </w:numPr>
        <w:spacing w:before="0" w:line="240" w:lineRule="auto"/>
        <w:rPr>
          <w:rFonts w:asciiTheme="minorHAnsi" w:eastAsiaTheme="minorHAnsi" w:hAnsiTheme="minorHAnsi" w:cstheme="minorBidi"/>
          <w:b w:val="0"/>
          <w:bCs w:val="0"/>
          <w:color w:val="auto"/>
        </w:rPr>
      </w:pPr>
      <w:r w:rsidRPr="00743A31">
        <w:rPr>
          <w:rFonts w:asciiTheme="minorHAnsi" w:eastAsiaTheme="minorHAnsi" w:hAnsiTheme="minorHAnsi" w:cstheme="minorBidi"/>
          <w:b w:val="0"/>
          <w:bCs w:val="0"/>
          <w:color w:val="auto"/>
        </w:rPr>
        <w:t>Statistical-Reports Based Feature</w:t>
      </w:r>
    </w:p>
    <w:p w:rsidR="00743A31" w:rsidRDefault="00743A31" w:rsidP="00743A31">
      <w:pPr>
        <w:pStyle w:val="Heading3"/>
        <w:spacing w:before="0" w:line="240" w:lineRule="auto"/>
        <w:ind w:left="720"/>
        <w:rPr>
          <w:rFonts w:asciiTheme="minorHAnsi" w:eastAsiaTheme="minorHAnsi" w:hAnsiTheme="minorHAnsi" w:cstheme="minorBidi"/>
          <w:b w:val="0"/>
          <w:bCs w:val="0"/>
          <w:color w:val="auto"/>
        </w:rPr>
      </w:pPr>
    </w:p>
    <w:p w:rsidR="000D427B" w:rsidRDefault="000D427B" w:rsidP="000D427B">
      <w:r>
        <w:t xml:space="preserve">And throughout this project below were the naming conventions used. </w:t>
      </w:r>
    </w:p>
    <w:p w:rsidR="000D427B" w:rsidRDefault="000D427B" w:rsidP="000D427B">
      <w:pPr>
        <w:pStyle w:val="ListParagraph"/>
        <w:numPr>
          <w:ilvl w:val="0"/>
          <w:numId w:val="2"/>
        </w:numPr>
      </w:pPr>
      <w:r>
        <w:t xml:space="preserve">" 1 " ----&gt; Legitimate </w:t>
      </w:r>
    </w:p>
    <w:p w:rsidR="000D427B" w:rsidRDefault="000D427B" w:rsidP="000D427B">
      <w:pPr>
        <w:pStyle w:val="ListParagraph"/>
        <w:numPr>
          <w:ilvl w:val="0"/>
          <w:numId w:val="2"/>
        </w:numPr>
      </w:pPr>
      <w:r>
        <w:t xml:space="preserve">"  -1 "---&gt; Phishing </w:t>
      </w:r>
    </w:p>
    <w:p w:rsidR="000D427B" w:rsidRDefault="000D427B" w:rsidP="000D427B">
      <w:pPr>
        <w:pStyle w:val="ListParagraph"/>
        <w:numPr>
          <w:ilvl w:val="0"/>
          <w:numId w:val="2"/>
        </w:numPr>
      </w:pPr>
      <w:r>
        <w:t xml:space="preserve">"  0  "----&gt; Suspicious </w:t>
      </w:r>
    </w:p>
    <w:p w:rsidR="000D427B" w:rsidRPr="000D427B" w:rsidRDefault="000D427B" w:rsidP="000D427B"/>
    <w:p w:rsidR="00743A31" w:rsidRDefault="00743A31" w:rsidP="00743A31">
      <w:r w:rsidRPr="00743A31">
        <w:rPr>
          <w:rStyle w:val="SubtitleChar"/>
        </w:rPr>
        <w:lastRenderedPageBreak/>
        <w:t>DATA WRANGLING</w:t>
      </w:r>
      <w:r>
        <w:t xml:space="preserve"> </w:t>
      </w:r>
    </w:p>
    <w:p w:rsidR="00743A31" w:rsidRDefault="00743A31" w:rsidP="00743A31">
      <w:r>
        <w:t xml:space="preserve">Using </w:t>
      </w:r>
      <w:proofErr w:type="spellStart"/>
      <w:r w:rsidR="000D427B">
        <w:t>dplyr</w:t>
      </w:r>
      <w:proofErr w:type="spellEnd"/>
      <w:r>
        <w:t xml:space="preserve">, the Database was imported and the required information was read using </w:t>
      </w:r>
      <w:proofErr w:type="spellStart"/>
      <w:r w:rsidR="000D427B">
        <w:t>read_CSV</w:t>
      </w:r>
      <w:proofErr w:type="spellEnd"/>
      <w:r>
        <w:t xml:space="preserve">. The database contains information about </w:t>
      </w:r>
      <w:r w:rsidR="000D427B">
        <w:t>features of the website</w:t>
      </w:r>
      <w:r>
        <w:t xml:space="preserve"> that </w:t>
      </w:r>
      <w:r w:rsidR="000D427B">
        <w:t>were</w:t>
      </w:r>
      <w:r>
        <w:t xml:space="preserve"> </w:t>
      </w:r>
      <w:r w:rsidR="000D427B">
        <w:t>collected</w:t>
      </w:r>
      <w:r>
        <w:t xml:space="preserve"> and hence there were no missing values in any of the columns. Furthermore, to </w:t>
      </w:r>
      <w:r w:rsidR="000D427B">
        <w:t>analyze</w:t>
      </w:r>
      <w:r>
        <w:t xml:space="preserve"> about </w:t>
      </w:r>
      <w:r w:rsidR="000D427B">
        <w:t>the features</w:t>
      </w:r>
      <w:r>
        <w:t xml:space="preserve"> separately, we subset them into </w:t>
      </w:r>
      <w:r w:rsidR="000D427B">
        <w:t xml:space="preserve">4 </w:t>
      </w:r>
      <w:r>
        <w:t xml:space="preserve">different </w:t>
      </w:r>
      <w:r w:rsidR="000D427B">
        <w:t>categories as mentioned above</w:t>
      </w:r>
      <w:r>
        <w:t xml:space="preserve">. Also, a </w:t>
      </w:r>
      <w:r w:rsidR="000D427B">
        <w:t>website ID</w:t>
      </w:r>
      <w:r>
        <w:t xml:space="preserve"> column is added to the </w:t>
      </w:r>
      <w:proofErr w:type="spellStart"/>
      <w:r>
        <w:t>dataframe</w:t>
      </w:r>
      <w:proofErr w:type="spellEnd"/>
      <w:r w:rsidR="000D427B">
        <w:t>.</w:t>
      </w:r>
    </w:p>
    <w:p w:rsidR="00C70777" w:rsidRPr="00C70777" w:rsidRDefault="00C70777" w:rsidP="00C70777">
      <w:pPr>
        <w:pStyle w:val="Heading4"/>
        <w:rPr>
          <w:rStyle w:val="SubtitleChar"/>
          <w:b w:val="0"/>
          <w:bCs w:val="0"/>
        </w:rPr>
      </w:pPr>
      <w:r w:rsidRPr="00C70777">
        <w:rPr>
          <w:rStyle w:val="SubtitleChar"/>
          <w:b w:val="0"/>
          <w:bCs w:val="0"/>
        </w:rPr>
        <w:t>EXPLORATORY ANALYSIS</w:t>
      </w:r>
    </w:p>
    <w:p w:rsidR="00490EEE" w:rsidRDefault="00490EEE" w:rsidP="00743A31">
      <w:r>
        <w:t>To begin the analysis of finding the highly important features  bar charts are plotted . This would give us fair idea which feature plays a prominent role in phishing website detection.</w:t>
      </w:r>
    </w:p>
    <w:p w:rsidR="0061079A" w:rsidRDefault="0061079A" w:rsidP="0061079A">
      <w:pPr>
        <w:spacing w:line="240" w:lineRule="auto"/>
      </w:pPr>
      <w:r>
        <w:t>In the</w:t>
      </w:r>
      <w:r w:rsidR="00D85B91">
        <w:t>se</w:t>
      </w:r>
      <w:r>
        <w:t xml:space="preserve"> Bar charts, </w:t>
      </w:r>
      <w:r w:rsidR="00490EEE">
        <w:t xml:space="preserve"> each </w:t>
      </w:r>
      <w:r>
        <w:t xml:space="preserve">feature is plotted separately for phishing websites and legitimate websites. So for these bar plots we can say how </w:t>
      </w:r>
      <w:r w:rsidR="00D85B91">
        <w:t xml:space="preserve">many </w:t>
      </w:r>
      <w:r>
        <w:t xml:space="preserve">legitimate websites </w:t>
      </w:r>
      <w:r w:rsidR="00D85B91">
        <w:t>were predicted correctly.</w:t>
      </w:r>
    </w:p>
    <w:p w:rsidR="00490EEE" w:rsidRDefault="00490EEE" w:rsidP="0061079A">
      <w:pPr>
        <w:spacing w:line="240" w:lineRule="auto"/>
      </w:pPr>
      <w:r>
        <w:t xml:space="preserve">From the below bar chats we can say </w:t>
      </w:r>
      <w:r w:rsidR="00881A27">
        <w:t>Two</w:t>
      </w:r>
      <w:r>
        <w:t xml:space="preserve"> features play very important role</w:t>
      </w:r>
      <w:r w:rsidR="00D85B91">
        <w:t xml:space="preserve"> in predicting the website is legitimate or phishing. </w:t>
      </w:r>
    </w:p>
    <w:p w:rsidR="00881A27" w:rsidRDefault="00881A27" w:rsidP="00881A27">
      <w:pPr>
        <w:pStyle w:val="ListParagraph"/>
        <w:numPr>
          <w:ilvl w:val="0"/>
          <w:numId w:val="11"/>
        </w:numPr>
        <w:spacing w:line="240" w:lineRule="auto"/>
      </w:pPr>
      <w:r>
        <w:t>SSL Final State</w:t>
      </w:r>
    </w:p>
    <w:p w:rsidR="00881A27" w:rsidRDefault="00881A27" w:rsidP="00881A27">
      <w:pPr>
        <w:pStyle w:val="ListParagraph"/>
        <w:numPr>
          <w:ilvl w:val="0"/>
          <w:numId w:val="11"/>
        </w:numPr>
        <w:spacing w:line="240" w:lineRule="auto"/>
      </w:pPr>
      <w:r>
        <w:t>URL of Anchor</w:t>
      </w:r>
    </w:p>
    <w:p w:rsidR="00490EEE" w:rsidRPr="00490EEE" w:rsidRDefault="00490EEE" w:rsidP="00490EEE">
      <w:pPr>
        <w:rPr>
          <w:b/>
        </w:rPr>
      </w:pPr>
      <w:r w:rsidRPr="00490EEE">
        <w:rPr>
          <w:b/>
        </w:rPr>
        <w:t>Address Bar Based Features:</w:t>
      </w:r>
    </w:p>
    <w:p w:rsidR="00490EEE" w:rsidRPr="00490EEE" w:rsidRDefault="00490EEE" w:rsidP="00490EEE">
      <w:r w:rsidRPr="00490EEE">
        <w:t>Since there were 12 features I have plotted the features in two separate plots</w:t>
      </w:r>
    </w:p>
    <w:p w:rsidR="00490EEE" w:rsidRPr="00490EEE" w:rsidRDefault="00490EEE" w:rsidP="00490EEE">
      <w:r w:rsidRPr="00490EEE">
        <w:drawing>
          <wp:inline distT="0" distB="0" distL="0" distR="0">
            <wp:extent cx="5459399" cy="2421331"/>
            <wp:effectExtent l="19050" t="19050" r="27001" b="17069"/>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458639" cy="2420994"/>
                    </a:xfrm>
                    <a:prstGeom prst="rect">
                      <a:avLst/>
                    </a:prstGeom>
                    <a:noFill/>
                    <a:ln w="9525">
                      <a:solidFill>
                        <a:schemeClr val="tx1"/>
                      </a:solidFill>
                      <a:miter lim="800000"/>
                      <a:headEnd/>
                      <a:tailEnd/>
                    </a:ln>
                  </pic:spPr>
                </pic:pic>
              </a:graphicData>
            </a:graphic>
          </wp:inline>
        </w:drawing>
      </w:r>
    </w:p>
    <w:p w:rsidR="00490EEE" w:rsidRPr="00490EEE" w:rsidRDefault="00490EEE" w:rsidP="00490EEE">
      <w:r w:rsidRPr="00490EEE">
        <w:lastRenderedPageBreak/>
        <w:drawing>
          <wp:inline distT="0" distB="0" distL="0" distR="0">
            <wp:extent cx="5456583" cy="2420082"/>
            <wp:effectExtent l="19050" t="19050" r="10767" b="18318"/>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463219" cy="2423025"/>
                    </a:xfrm>
                    <a:prstGeom prst="rect">
                      <a:avLst/>
                    </a:prstGeom>
                    <a:noFill/>
                    <a:ln w="9525">
                      <a:solidFill>
                        <a:schemeClr val="tx1"/>
                      </a:solidFill>
                      <a:miter lim="800000"/>
                      <a:headEnd/>
                      <a:tailEnd/>
                    </a:ln>
                  </pic:spPr>
                </pic:pic>
              </a:graphicData>
            </a:graphic>
          </wp:inline>
        </w:drawing>
      </w:r>
    </w:p>
    <w:p w:rsidR="00490EEE" w:rsidRPr="00490EEE" w:rsidRDefault="00490EEE" w:rsidP="00490EEE">
      <w:pPr>
        <w:rPr>
          <w:b/>
        </w:rPr>
      </w:pPr>
      <w:r w:rsidRPr="00490EEE">
        <w:rPr>
          <w:b/>
          <w:bCs/>
        </w:rPr>
        <w:t>Abnormal Based Features</w:t>
      </w:r>
      <w:r w:rsidRPr="00490EEE">
        <w:rPr>
          <w:b/>
        </w:rPr>
        <w:t>:</w:t>
      </w:r>
      <w:r w:rsidRPr="00490EEE">
        <w:rPr>
          <w:b/>
        </w:rPr>
        <w:drawing>
          <wp:inline distT="0" distB="0" distL="0" distR="0">
            <wp:extent cx="5457190" cy="2121575"/>
            <wp:effectExtent l="19050" t="19050" r="10160" b="12025"/>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457190" cy="2121575"/>
                    </a:xfrm>
                    <a:prstGeom prst="rect">
                      <a:avLst/>
                    </a:prstGeom>
                    <a:noFill/>
                    <a:ln w="9525">
                      <a:solidFill>
                        <a:schemeClr val="tx1"/>
                      </a:solidFill>
                      <a:miter lim="800000"/>
                      <a:headEnd/>
                      <a:tailEnd/>
                    </a:ln>
                  </pic:spPr>
                </pic:pic>
              </a:graphicData>
            </a:graphic>
          </wp:inline>
        </w:drawing>
      </w:r>
    </w:p>
    <w:p w:rsidR="00490EEE" w:rsidRPr="00490EEE" w:rsidRDefault="00490EEE" w:rsidP="00490EEE">
      <w:pPr>
        <w:rPr>
          <w:b/>
        </w:rPr>
      </w:pPr>
    </w:p>
    <w:p w:rsidR="00490EEE" w:rsidRPr="00490EEE" w:rsidRDefault="00490EEE" w:rsidP="00490EEE">
      <w:pPr>
        <w:rPr>
          <w:b/>
          <w:bCs/>
        </w:rPr>
      </w:pPr>
      <w:r w:rsidRPr="00490EEE">
        <w:rPr>
          <w:b/>
          <w:bCs/>
        </w:rPr>
        <w:t>HTML and JavaScript based Features:</w:t>
      </w:r>
    </w:p>
    <w:p w:rsidR="00490EEE" w:rsidRPr="00490EEE" w:rsidRDefault="00490EEE" w:rsidP="00490EEE">
      <w:r w:rsidRPr="00490EEE">
        <w:drawing>
          <wp:inline distT="0" distB="0" distL="0" distR="0">
            <wp:extent cx="5519361" cy="2276475"/>
            <wp:effectExtent l="19050" t="19050" r="24189" b="28575"/>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519361" cy="2276475"/>
                    </a:xfrm>
                    <a:prstGeom prst="rect">
                      <a:avLst/>
                    </a:prstGeom>
                    <a:noFill/>
                    <a:ln w="9525">
                      <a:solidFill>
                        <a:schemeClr val="tx1"/>
                      </a:solidFill>
                      <a:miter lim="800000"/>
                      <a:headEnd/>
                      <a:tailEnd/>
                    </a:ln>
                  </pic:spPr>
                </pic:pic>
              </a:graphicData>
            </a:graphic>
          </wp:inline>
        </w:drawing>
      </w:r>
    </w:p>
    <w:p w:rsidR="00490EEE" w:rsidRPr="00490EEE" w:rsidRDefault="00490EEE" w:rsidP="00490EEE">
      <w:pPr>
        <w:rPr>
          <w:b/>
          <w:bCs/>
        </w:rPr>
      </w:pPr>
      <w:r w:rsidRPr="00490EEE">
        <w:rPr>
          <w:b/>
          <w:bCs/>
        </w:rPr>
        <w:lastRenderedPageBreak/>
        <w:t>Domain based Features:</w:t>
      </w:r>
    </w:p>
    <w:p w:rsidR="00490EEE" w:rsidRPr="00490EEE" w:rsidRDefault="00490EEE" w:rsidP="00490EEE">
      <w:pPr>
        <w:rPr>
          <w:b/>
          <w:bCs/>
        </w:rPr>
      </w:pPr>
      <w:r w:rsidRPr="00490EEE">
        <w:rPr>
          <w:b/>
          <w:bCs/>
        </w:rPr>
        <w:drawing>
          <wp:inline distT="0" distB="0" distL="0" distR="0">
            <wp:extent cx="4972050" cy="2205184"/>
            <wp:effectExtent l="19050" t="19050" r="19050" b="23666"/>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972050" cy="2205184"/>
                    </a:xfrm>
                    <a:prstGeom prst="rect">
                      <a:avLst/>
                    </a:prstGeom>
                    <a:noFill/>
                    <a:ln w="9525">
                      <a:solidFill>
                        <a:schemeClr val="tx1"/>
                      </a:solidFill>
                      <a:miter lim="800000"/>
                      <a:headEnd/>
                      <a:tailEnd/>
                    </a:ln>
                  </pic:spPr>
                </pic:pic>
              </a:graphicData>
            </a:graphic>
          </wp:inline>
        </w:drawing>
      </w:r>
    </w:p>
    <w:p w:rsidR="00490EEE" w:rsidRPr="00881A27" w:rsidRDefault="00D85B91" w:rsidP="00881A27">
      <w:pPr>
        <w:pStyle w:val="Heading4"/>
        <w:rPr>
          <w:rStyle w:val="SubtitleChar"/>
        </w:rPr>
      </w:pPr>
      <w:r w:rsidRPr="00881A27">
        <w:rPr>
          <w:rStyle w:val="SubtitleChar"/>
        </w:rPr>
        <w:t>Model:</w:t>
      </w:r>
    </w:p>
    <w:p w:rsidR="00D85B91" w:rsidRPr="00881A27" w:rsidRDefault="00D85B91" w:rsidP="00490EEE">
      <w:r w:rsidRPr="00881A27">
        <w:t>In this we did a comparison  study of three classification models:</w:t>
      </w:r>
    </w:p>
    <w:p w:rsidR="00D85B91" w:rsidRPr="00881A27" w:rsidRDefault="00D85B91" w:rsidP="00D85B91">
      <w:pPr>
        <w:pStyle w:val="ListParagraph"/>
        <w:numPr>
          <w:ilvl w:val="0"/>
          <w:numId w:val="10"/>
        </w:numPr>
      </w:pPr>
      <w:r w:rsidRPr="00881A27">
        <w:t>Logistic Regression</w:t>
      </w:r>
    </w:p>
    <w:p w:rsidR="00D85B91" w:rsidRPr="00881A27" w:rsidRDefault="00D85B91" w:rsidP="00D85B91">
      <w:pPr>
        <w:pStyle w:val="ListParagraph"/>
        <w:numPr>
          <w:ilvl w:val="0"/>
          <w:numId w:val="10"/>
        </w:numPr>
      </w:pPr>
      <w:r w:rsidRPr="00881A27">
        <w:t>Random Forest</w:t>
      </w:r>
    </w:p>
    <w:p w:rsidR="00D85B91" w:rsidRPr="00881A27" w:rsidRDefault="00D85B91" w:rsidP="00D85B91">
      <w:pPr>
        <w:pStyle w:val="ListParagraph"/>
        <w:numPr>
          <w:ilvl w:val="0"/>
          <w:numId w:val="10"/>
        </w:numPr>
      </w:pPr>
      <w:r w:rsidRPr="00881A27">
        <w:t xml:space="preserve">Decision Trees </w:t>
      </w:r>
    </w:p>
    <w:p w:rsidR="00933851" w:rsidRDefault="00881A27" w:rsidP="00743A31">
      <w:r>
        <w:t xml:space="preserve">Initially the dataset was divided into equal parts using the SPLIT function. One half is used as training dataset and the other half for testing the model. The same training dataset is used </w:t>
      </w:r>
      <w:r w:rsidR="00933851">
        <w:t>for all the models.</w:t>
      </w:r>
    </w:p>
    <w:p w:rsidR="00933851" w:rsidRPr="00933851" w:rsidRDefault="00933851" w:rsidP="00933851">
      <w:pPr>
        <w:pStyle w:val="NormalWeb"/>
        <w:spacing w:before="0" w:beforeAutospacing="0" w:after="240" w:afterAutospacing="0"/>
        <w:rPr>
          <w:rFonts w:asciiTheme="minorHAnsi" w:eastAsiaTheme="minorHAnsi" w:hAnsiTheme="minorHAnsi" w:cstheme="minorBidi"/>
          <w:sz w:val="22"/>
          <w:szCs w:val="22"/>
        </w:rPr>
      </w:pPr>
      <w:r w:rsidRPr="00933851">
        <w:rPr>
          <w:rFonts w:asciiTheme="minorHAnsi" w:eastAsiaTheme="minorHAnsi" w:hAnsiTheme="minorHAnsi" w:cstheme="minorBidi"/>
          <w:sz w:val="22"/>
          <w:szCs w:val="22"/>
        </w:rPr>
        <w:t xml:space="preserve">The dependent variable </w:t>
      </w:r>
      <w:r>
        <w:rPr>
          <w:rFonts w:asciiTheme="minorHAnsi" w:eastAsiaTheme="minorHAnsi" w:hAnsiTheme="minorHAnsi" w:cstheme="minorBidi"/>
          <w:sz w:val="22"/>
          <w:szCs w:val="22"/>
        </w:rPr>
        <w:t xml:space="preserve"> </w:t>
      </w:r>
      <w:r w:rsidRPr="00933851">
        <w:rPr>
          <w:rFonts w:asciiTheme="minorHAnsi" w:eastAsiaTheme="minorHAnsi" w:hAnsiTheme="minorHAnsi" w:cstheme="minorBidi"/>
          <w:sz w:val="22"/>
          <w:szCs w:val="22"/>
        </w:rPr>
        <w:t>which will be used fo</w:t>
      </w:r>
      <w:r>
        <w:rPr>
          <w:rFonts w:asciiTheme="minorHAnsi" w:eastAsiaTheme="minorHAnsi" w:hAnsiTheme="minorHAnsi" w:cstheme="minorBidi"/>
          <w:sz w:val="22"/>
          <w:szCs w:val="22"/>
        </w:rPr>
        <w:t xml:space="preserve">r the </w:t>
      </w:r>
      <w:r w:rsidR="00F9434C">
        <w:rPr>
          <w:rFonts w:asciiTheme="minorHAnsi" w:eastAsiaTheme="minorHAnsi" w:hAnsiTheme="minorHAnsi" w:cstheme="minorBidi"/>
          <w:sz w:val="22"/>
          <w:szCs w:val="22"/>
        </w:rPr>
        <w:t>initial</w:t>
      </w:r>
      <w:r>
        <w:rPr>
          <w:rFonts w:asciiTheme="minorHAnsi" w:eastAsiaTheme="minorHAnsi" w:hAnsiTheme="minorHAnsi" w:cstheme="minorBidi"/>
          <w:sz w:val="22"/>
          <w:szCs w:val="22"/>
        </w:rPr>
        <w:t xml:space="preserve"> model analysis is "Result", this</w:t>
      </w:r>
      <w:r w:rsidRPr="00933851">
        <w:rPr>
          <w:rFonts w:asciiTheme="minorHAnsi" w:eastAsiaTheme="minorHAnsi" w:hAnsiTheme="minorHAnsi" w:cstheme="minorBidi"/>
          <w:sz w:val="22"/>
          <w:szCs w:val="22"/>
        </w:rPr>
        <w:t xml:space="preserve"> variable which tells us whether </w:t>
      </w:r>
      <w:r>
        <w:rPr>
          <w:rFonts w:asciiTheme="minorHAnsi" w:eastAsiaTheme="minorHAnsi" w:hAnsiTheme="minorHAnsi" w:cstheme="minorBidi"/>
          <w:sz w:val="22"/>
          <w:szCs w:val="22"/>
        </w:rPr>
        <w:t xml:space="preserve">a website is legitimate </w:t>
      </w:r>
      <w:r w:rsidRPr="00933851">
        <w:rPr>
          <w:rFonts w:asciiTheme="minorHAnsi" w:eastAsiaTheme="minorHAnsi" w:hAnsiTheme="minorHAnsi" w:cstheme="minorBidi"/>
          <w:sz w:val="22"/>
          <w:szCs w:val="22"/>
        </w:rPr>
        <w:t xml:space="preserve">or </w:t>
      </w:r>
      <w:r>
        <w:rPr>
          <w:rFonts w:asciiTheme="minorHAnsi" w:eastAsiaTheme="minorHAnsi" w:hAnsiTheme="minorHAnsi" w:cstheme="minorBidi"/>
          <w:sz w:val="22"/>
          <w:szCs w:val="22"/>
        </w:rPr>
        <w:t>phishing</w:t>
      </w:r>
      <w:r w:rsidRPr="00933851">
        <w:rPr>
          <w:rFonts w:asciiTheme="minorHAnsi" w:eastAsiaTheme="minorHAnsi" w:hAnsiTheme="minorHAnsi" w:cstheme="minorBidi"/>
          <w:sz w:val="22"/>
          <w:szCs w:val="22"/>
        </w:rPr>
        <w:t xml:space="preserve">. "1" means the </w:t>
      </w:r>
      <w:r>
        <w:rPr>
          <w:rFonts w:asciiTheme="minorHAnsi" w:eastAsiaTheme="minorHAnsi" w:hAnsiTheme="minorHAnsi" w:cstheme="minorBidi"/>
          <w:sz w:val="22"/>
          <w:szCs w:val="22"/>
        </w:rPr>
        <w:t>website</w:t>
      </w:r>
      <w:r w:rsidRPr="00933851">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is legitimate</w:t>
      </w:r>
      <w:r w:rsidRPr="00933851">
        <w:rPr>
          <w:rFonts w:asciiTheme="minorHAnsi" w:eastAsiaTheme="minorHAnsi" w:hAnsiTheme="minorHAnsi" w:cstheme="minorBidi"/>
          <w:sz w:val="22"/>
          <w:szCs w:val="22"/>
        </w:rPr>
        <w:t xml:space="preserve"> while "0" means the </w:t>
      </w:r>
      <w:r>
        <w:rPr>
          <w:rFonts w:asciiTheme="minorHAnsi" w:eastAsiaTheme="minorHAnsi" w:hAnsiTheme="minorHAnsi" w:cstheme="minorBidi"/>
          <w:sz w:val="22"/>
          <w:szCs w:val="22"/>
        </w:rPr>
        <w:t>website</w:t>
      </w:r>
      <w:r w:rsidRPr="00933851">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is phishing</w:t>
      </w:r>
      <w:r w:rsidRPr="00933851">
        <w:rPr>
          <w:rFonts w:asciiTheme="minorHAnsi" w:eastAsiaTheme="minorHAnsi" w:hAnsiTheme="minorHAnsi" w:cstheme="minorBidi"/>
          <w:sz w:val="22"/>
          <w:szCs w:val="22"/>
        </w:rPr>
        <w:t>. The independent variables will be added around this dependent variable and re-iterated until a successful model has been created.</w:t>
      </w:r>
    </w:p>
    <w:p w:rsidR="00933851" w:rsidRPr="00933851" w:rsidRDefault="00933851" w:rsidP="00933851">
      <w:pPr>
        <w:pStyle w:val="NormalWeb"/>
        <w:spacing w:before="0" w:beforeAutospacing="0" w:after="240" w:afterAutospacing="0"/>
        <w:rPr>
          <w:rFonts w:asciiTheme="minorHAnsi" w:eastAsiaTheme="minorHAnsi" w:hAnsiTheme="minorHAnsi" w:cstheme="minorBidi"/>
          <w:sz w:val="22"/>
          <w:szCs w:val="22"/>
        </w:rPr>
      </w:pPr>
      <w:r w:rsidRPr="00933851">
        <w:rPr>
          <w:rFonts w:asciiTheme="minorHAnsi" w:eastAsiaTheme="minorHAnsi" w:hAnsiTheme="minorHAnsi" w:cstheme="minorBidi"/>
          <w:sz w:val="22"/>
          <w:szCs w:val="22"/>
        </w:rPr>
        <w:t>Once the model</w:t>
      </w:r>
      <w:r>
        <w:rPr>
          <w:rFonts w:asciiTheme="minorHAnsi" w:eastAsiaTheme="minorHAnsi" w:hAnsiTheme="minorHAnsi" w:cstheme="minorBidi"/>
          <w:sz w:val="22"/>
          <w:szCs w:val="22"/>
        </w:rPr>
        <w:t>s have</w:t>
      </w:r>
      <w:r w:rsidRPr="00933851">
        <w:rPr>
          <w:rFonts w:asciiTheme="minorHAnsi" w:eastAsiaTheme="minorHAnsi" w:hAnsiTheme="minorHAnsi" w:cstheme="minorBidi"/>
          <w:sz w:val="22"/>
          <w:szCs w:val="22"/>
        </w:rPr>
        <w:t xml:space="preserve"> been built, the "Test" dataset will be used for its </w:t>
      </w:r>
      <w:r w:rsidR="00DE5561" w:rsidRPr="00933851">
        <w:rPr>
          <w:rFonts w:asciiTheme="minorHAnsi" w:eastAsiaTheme="minorHAnsi" w:hAnsiTheme="minorHAnsi" w:cstheme="minorBidi"/>
          <w:sz w:val="22"/>
          <w:szCs w:val="22"/>
        </w:rPr>
        <w:t>evaluation</w:t>
      </w:r>
      <w:r w:rsidRPr="00933851">
        <w:rPr>
          <w:rFonts w:asciiTheme="minorHAnsi" w:eastAsiaTheme="minorHAnsi" w:hAnsiTheme="minorHAnsi" w:cstheme="minorBidi"/>
          <w:sz w:val="22"/>
          <w:szCs w:val="22"/>
        </w:rPr>
        <w:t>.</w:t>
      </w:r>
    </w:p>
    <w:p w:rsidR="00EF1D41" w:rsidRDefault="00EF1D41" w:rsidP="00EF1D41">
      <w:pPr>
        <w:pStyle w:val="Heading4"/>
        <w:rPr>
          <w:rStyle w:val="SubtitleChar"/>
        </w:rPr>
      </w:pPr>
      <w:r>
        <w:rPr>
          <w:rStyle w:val="SubtitleChar"/>
        </w:rPr>
        <w:t>Results</w:t>
      </w:r>
      <w:r w:rsidRPr="00881A27">
        <w:rPr>
          <w:rStyle w:val="SubtitleChar"/>
        </w:rPr>
        <w:t>:</w:t>
      </w:r>
    </w:p>
    <w:p w:rsidR="00EF1D41" w:rsidRDefault="00EF1D41" w:rsidP="00EF1D41">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Measuring the accuracy of the model</w:t>
      </w:r>
    </w:p>
    <w:tbl>
      <w:tblPr>
        <w:tblStyle w:val="TableGrid"/>
        <w:tblW w:w="0" w:type="auto"/>
        <w:tblLook w:val="04A0"/>
      </w:tblPr>
      <w:tblGrid>
        <w:gridCol w:w="2394"/>
        <w:gridCol w:w="2394"/>
        <w:gridCol w:w="2394"/>
        <w:gridCol w:w="2394"/>
      </w:tblGrid>
      <w:tr w:rsidR="00EF1D41" w:rsidTr="00EF1D41">
        <w:tc>
          <w:tcPr>
            <w:tcW w:w="2394" w:type="dxa"/>
          </w:tcPr>
          <w:p w:rsidR="00EF1D41" w:rsidRDefault="00EF1D41" w:rsidP="00F9434C">
            <w:pPr>
              <w:jc w:val="center"/>
            </w:pPr>
          </w:p>
        </w:tc>
        <w:tc>
          <w:tcPr>
            <w:tcW w:w="2394" w:type="dxa"/>
          </w:tcPr>
          <w:p w:rsidR="00EF1D41" w:rsidRDefault="00EF1D41" w:rsidP="00F9434C">
            <w:pPr>
              <w:jc w:val="center"/>
            </w:pPr>
            <w:r>
              <w:t>Sensitivity</w:t>
            </w:r>
          </w:p>
        </w:tc>
        <w:tc>
          <w:tcPr>
            <w:tcW w:w="2394" w:type="dxa"/>
          </w:tcPr>
          <w:p w:rsidR="00EF1D41" w:rsidRDefault="00EF1D41" w:rsidP="00F9434C">
            <w:pPr>
              <w:jc w:val="center"/>
            </w:pPr>
            <w:r>
              <w:t>Specificity</w:t>
            </w:r>
          </w:p>
        </w:tc>
        <w:tc>
          <w:tcPr>
            <w:tcW w:w="2394" w:type="dxa"/>
          </w:tcPr>
          <w:p w:rsidR="00EF1D41" w:rsidRDefault="00EF1D41" w:rsidP="00F9434C">
            <w:pPr>
              <w:jc w:val="center"/>
            </w:pPr>
            <w:r>
              <w:t>Accuracy</w:t>
            </w:r>
          </w:p>
        </w:tc>
      </w:tr>
      <w:tr w:rsidR="00EF1D41" w:rsidTr="00EF1D41">
        <w:tc>
          <w:tcPr>
            <w:tcW w:w="2394" w:type="dxa"/>
          </w:tcPr>
          <w:p w:rsidR="00EF1D41" w:rsidRDefault="00EF1D41" w:rsidP="00F9434C">
            <w:pPr>
              <w:jc w:val="center"/>
            </w:pPr>
            <w:r>
              <w:t>Logistic Regression</w:t>
            </w:r>
          </w:p>
        </w:tc>
        <w:tc>
          <w:tcPr>
            <w:tcW w:w="2394" w:type="dxa"/>
          </w:tcPr>
          <w:p w:rsidR="00EF1D41" w:rsidRDefault="00F9434C" w:rsidP="00F9434C">
            <w:pPr>
              <w:jc w:val="center"/>
            </w:pPr>
            <w:r>
              <w:t>94.64%</w:t>
            </w:r>
          </w:p>
        </w:tc>
        <w:tc>
          <w:tcPr>
            <w:tcW w:w="2394" w:type="dxa"/>
          </w:tcPr>
          <w:p w:rsidR="00EF1D41" w:rsidRDefault="00F9434C" w:rsidP="00F9434C">
            <w:pPr>
              <w:jc w:val="center"/>
            </w:pPr>
            <w:r>
              <w:t>90.07%</w:t>
            </w:r>
          </w:p>
        </w:tc>
        <w:tc>
          <w:tcPr>
            <w:tcW w:w="2394" w:type="dxa"/>
          </w:tcPr>
          <w:p w:rsidR="00EF1D41" w:rsidRDefault="00A868C6" w:rsidP="00F9434C">
            <w:pPr>
              <w:jc w:val="center"/>
            </w:pPr>
            <w:r>
              <w:t>92.612%</w:t>
            </w:r>
          </w:p>
        </w:tc>
      </w:tr>
      <w:tr w:rsidR="00EF1D41" w:rsidTr="00EF1D41">
        <w:tc>
          <w:tcPr>
            <w:tcW w:w="2394" w:type="dxa"/>
          </w:tcPr>
          <w:p w:rsidR="00EF1D41" w:rsidRDefault="00EF1D41" w:rsidP="00F9434C">
            <w:pPr>
              <w:jc w:val="center"/>
            </w:pPr>
            <w:r>
              <w:t>Decision Trees</w:t>
            </w:r>
          </w:p>
        </w:tc>
        <w:tc>
          <w:tcPr>
            <w:tcW w:w="2394" w:type="dxa"/>
          </w:tcPr>
          <w:p w:rsidR="00EF1D41" w:rsidRDefault="00A868C6" w:rsidP="00F9434C">
            <w:pPr>
              <w:jc w:val="center"/>
            </w:pPr>
            <w:r>
              <w:t>91.13%</w:t>
            </w:r>
          </w:p>
        </w:tc>
        <w:tc>
          <w:tcPr>
            <w:tcW w:w="2394" w:type="dxa"/>
          </w:tcPr>
          <w:p w:rsidR="00EF1D41" w:rsidRDefault="00F9434C" w:rsidP="00F9434C">
            <w:pPr>
              <w:jc w:val="center"/>
            </w:pPr>
            <w:r>
              <w:t>89.75%</w:t>
            </w:r>
          </w:p>
        </w:tc>
        <w:tc>
          <w:tcPr>
            <w:tcW w:w="2394" w:type="dxa"/>
          </w:tcPr>
          <w:p w:rsidR="00EF1D41" w:rsidRDefault="00A868C6" w:rsidP="00F9434C">
            <w:pPr>
              <w:jc w:val="center"/>
            </w:pPr>
            <w:r>
              <w:t>90.521%</w:t>
            </w:r>
          </w:p>
        </w:tc>
      </w:tr>
      <w:tr w:rsidR="00EF1D41" w:rsidTr="00EF1D41">
        <w:tc>
          <w:tcPr>
            <w:tcW w:w="2394" w:type="dxa"/>
          </w:tcPr>
          <w:p w:rsidR="00EF1D41" w:rsidRDefault="00EF1D41" w:rsidP="00F9434C">
            <w:pPr>
              <w:jc w:val="center"/>
            </w:pPr>
            <w:r>
              <w:t>Random Forests</w:t>
            </w:r>
          </w:p>
        </w:tc>
        <w:tc>
          <w:tcPr>
            <w:tcW w:w="2394" w:type="dxa"/>
          </w:tcPr>
          <w:p w:rsidR="00EF1D41" w:rsidRDefault="00F9434C" w:rsidP="00F9434C">
            <w:pPr>
              <w:ind w:left="-144"/>
              <w:jc w:val="center"/>
            </w:pPr>
            <w:r>
              <w:t xml:space="preserve">   </w:t>
            </w:r>
            <w:r w:rsidR="00A868C6">
              <w:t>97.11%</w:t>
            </w:r>
          </w:p>
        </w:tc>
        <w:tc>
          <w:tcPr>
            <w:tcW w:w="2394" w:type="dxa"/>
          </w:tcPr>
          <w:p w:rsidR="00EF1D41" w:rsidRDefault="00A868C6" w:rsidP="00F9434C">
            <w:pPr>
              <w:jc w:val="center"/>
            </w:pPr>
            <w:r>
              <w:t>94.37%</w:t>
            </w:r>
          </w:p>
        </w:tc>
        <w:tc>
          <w:tcPr>
            <w:tcW w:w="2394" w:type="dxa"/>
          </w:tcPr>
          <w:p w:rsidR="00EF1D41" w:rsidRDefault="00A868C6" w:rsidP="00F9434C">
            <w:pPr>
              <w:jc w:val="center"/>
            </w:pPr>
            <w:r>
              <w:t>95.894%</w:t>
            </w:r>
          </w:p>
        </w:tc>
      </w:tr>
    </w:tbl>
    <w:p w:rsidR="00EF1D41" w:rsidRDefault="00EF1D41" w:rsidP="00EF1D41"/>
    <w:p w:rsidR="00F9434C" w:rsidRPr="00EF1D41" w:rsidRDefault="00F9434C" w:rsidP="00EF1D41">
      <w:r>
        <w:t xml:space="preserve">By comparing the accuracy from the above table we can say that Random Forests predicts more accurately compared with the decision trees and logistic regression.  </w:t>
      </w:r>
    </w:p>
    <w:p w:rsidR="00F9434C" w:rsidRDefault="00F9434C" w:rsidP="00F9434C">
      <w:pPr>
        <w:pStyle w:val="Heading2"/>
        <w:pBdr>
          <w:bottom w:val="single" w:sz="6" w:space="4" w:color="EAECEF"/>
        </w:pBdr>
        <w:spacing w:before="360" w:after="240"/>
        <w:rPr>
          <w:rFonts w:ascii="Segoe UI" w:hAnsi="Segoe UI" w:cs="Segoe UI"/>
          <w:color w:val="24292E"/>
        </w:rPr>
      </w:pPr>
      <w:r>
        <w:rPr>
          <w:rFonts w:ascii="Segoe UI" w:hAnsi="Segoe UI" w:cs="Segoe UI"/>
          <w:color w:val="24292E"/>
        </w:rPr>
        <w:lastRenderedPageBreak/>
        <w:t>Threshold Value</w:t>
      </w:r>
    </w:p>
    <w:p w:rsidR="00F9434C" w:rsidRPr="00DE5561" w:rsidRDefault="00F9434C" w:rsidP="00F9434C">
      <w:pPr>
        <w:pStyle w:val="NormalWeb"/>
        <w:spacing w:before="0" w:beforeAutospacing="0" w:after="240" w:afterAutospacing="0"/>
        <w:rPr>
          <w:rFonts w:asciiTheme="minorHAnsi" w:eastAsiaTheme="minorHAnsi" w:hAnsiTheme="minorHAnsi" w:cstheme="minorBidi"/>
          <w:sz w:val="22"/>
          <w:szCs w:val="22"/>
        </w:rPr>
      </w:pPr>
      <w:r w:rsidRPr="00DE5561">
        <w:rPr>
          <w:rFonts w:asciiTheme="minorHAnsi" w:eastAsiaTheme="minorHAnsi" w:hAnsiTheme="minorHAnsi" w:cstheme="minorBidi"/>
          <w:sz w:val="22"/>
          <w:szCs w:val="22"/>
        </w:rPr>
        <w:t>In order to investigate the t value further, a good place to start is to determine the area under the ROC curve for the model. The resulting AUC value is an indicator of the discrimination ability of the model. The value ranges from 0.5 to 1 with a higher value representing a better discrimination ability and hence a better predictor.</w:t>
      </w:r>
    </w:p>
    <w:p w:rsidR="00F9434C" w:rsidRPr="00DE5561" w:rsidRDefault="00F9434C" w:rsidP="00F9434C">
      <w:pPr>
        <w:pStyle w:val="NormalWeb"/>
        <w:spacing w:before="0" w:beforeAutospacing="0" w:after="240" w:afterAutospacing="0"/>
        <w:rPr>
          <w:rFonts w:asciiTheme="minorHAnsi" w:eastAsiaTheme="minorHAnsi" w:hAnsiTheme="minorHAnsi" w:cstheme="minorBidi"/>
          <w:sz w:val="22"/>
          <w:szCs w:val="22"/>
        </w:rPr>
      </w:pPr>
      <w:r w:rsidRPr="00DE5561">
        <w:rPr>
          <w:rFonts w:asciiTheme="minorHAnsi" w:eastAsiaTheme="minorHAnsi" w:hAnsiTheme="minorHAnsi" w:cstheme="minorBidi"/>
          <w:sz w:val="22"/>
          <w:szCs w:val="22"/>
        </w:rPr>
        <w:t xml:space="preserve">For example, an ROC curve with an AUC of 0.5 will have a curve close to 45 degrees and will have little or no </w:t>
      </w:r>
      <w:r w:rsidR="000272E6" w:rsidRPr="00DE5561">
        <w:rPr>
          <w:rFonts w:asciiTheme="minorHAnsi" w:eastAsiaTheme="minorHAnsi" w:hAnsiTheme="minorHAnsi" w:cstheme="minorBidi"/>
          <w:sz w:val="22"/>
          <w:szCs w:val="22"/>
        </w:rPr>
        <w:t>discrimination</w:t>
      </w:r>
      <w:r w:rsidRPr="00DE5561">
        <w:rPr>
          <w:rFonts w:asciiTheme="minorHAnsi" w:eastAsiaTheme="minorHAnsi" w:hAnsiTheme="minorHAnsi" w:cstheme="minorBidi"/>
          <w:sz w:val="22"/>
          <w:szCs w:val="22"/>
        </w:rPr>
        <w:t xml:space="preserve"> ability i.e. the prediction will be 50/50 - pure chance. Whereas a curve that tends towards the top left hand corner of the plot will have an AUC of closer to 1 which indicates perfect discrimination ability. Hence, a high AUC value is more desirable as it indicate a better predictor power for the model in question.</w:t>
      </w:r>
    </w:p>
    <w:p w:rsidR="000D427B" w:rsidRDefault="000272E6" w:rsidP="00933851">
      <w:r>
        <w:rPr>
          <w:noProof/>
        </w:rPr>
        <w:drawing>
          <wp:inline distT="0" distB="0" distL="0" distR="0">
            <wp:extent cx="5943600" cy="3476228"/>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476228"/>
                    </a:xfrm>
                    <a:prstGeom prst="rect">
                      <a:avLst/>
                    </a:prstGeom>
                    <a:noFill/>
                    <a:ln w="9525">
                      <a:noFill/>
                      <a:miter lim="800000"/>
                      <a:headEnd/>
                      <a:tailEnd/>
                    </a:ln>
                  </pic:spPr>
                </pic:pic>
              </a:graphicData>
            </a:graphic>
          </wp:inline>
        </w:drawing>
      </w:r>
    </w:p>
    <w:p w:rsidR="000272E6" w:rsidRDefault="000272E6" w:rsidP="00933851">
      <w:r>
        <w:rPr>
          <w:noProof/>
        </w:rPr>
        <w:lastRenderedPageBreak/>
        <w:drawing>
          <wp:inline distT="0" distB="0" distL="0" distR="0">
            <wp:extent cx="5943600" cy="3476228"/>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3600" cy="3476228"/>
                    </a:xfrm>
                    <a:prstGeom prst="rect">
                      <a:avLst/>
                    </a:prstGeom>
                    <a:noFill/>
                    <a:ln w="9525">
                      <a:noFill/>
                      <a:miter lim="800000"/>
                      <a:headEnd/>
                      <a:tailEnd/>
                    </a:ln>
                  </pic:spPr>
                </pic:pic>
              </a:graphicData>
            </a:graphic>
          </wp:inline>
        </w:drawing>
      </w:r>
    </w:p>
    <w:p w:rsidR="000272E6" w:rsidRDefault="000272E6" w:rsidP="00933851">
      <w:r>
        <w:rPr>
          <w:noProof/>
        </w:rPr>
        <w:drawing>
          <wp:inline distT="0" distB="0" distL="0" distR="0">
            <wp:extent cx="5943600" cy="3476228"/>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3476228"/>
                    </a:xfrm>
                    <a:prstGeom prst="rect">
                      <a:avLst/>
                    </a:prstGeom>
                    <a:noFill/>
                    <a:ln w="9525">
                      <a:noFill/>
                      <a:miter lim="800000"/>
                      <a:headEnd/>
                      <a:tailEnd/>
                    </a:ln>
                  </pic:spPr>
                </pic:pic>
              </a:graphicData>
            </a:graphic>
          </wp:inline>
        </w:drawing>
      </w:r>
    </w:p>
    <w:p w:rsidR="005A2C2F" w:rsidRDefault="005A2C2F" w:rsidP="00933851"/>
    <w:p w:rsidR="005A2C2F" w:rsidRDefault="005A2C2F" w:rsidP="00933851"/>
    <w:p w:rsidR="005A2C2F" w:rsidRDefault="005A2C2F" w:rsidP="00933851"/>
    <w:p w:rsidR="005A2C2F" w:rsidRDefault="005A2C2F" w:rsidP="005A2C2F">
      <w:pPr>
        <w:pStyle w:val="Heading4"/>
        <w:rPr>
          <w:rStyle w:val="SubtitleChar"/>
        </w:rPr>
      </w:pPr>
      <w:r w:rsidRPr="005A2C2F">
        <w:rPr>
          <w:rStyle w:val="SubtitleChar"/>
        </w:rPr>
        <w:lastRenderedPageBreak/>
        <w:t xml:space="preserve">Conclusion </w:t>
      </w:r>
      <w:r>
        <w:rPr>
          <w:rStyle w:val="SubtitleChar"/>
        </w:rPr>
        <w:t>:</w:t>
      </w:r>
    </w:p>
    <w:p w:rsidR="005A2C2F" w:rsidRDefault="005A2C2F" w:rsidP="005A2C2F"/>
    <w:p w:rsidR="005A2C2F" w:rsidRPr="00B12380" w:rsidRDefault="005A2C2F" w:rsidP="005A2C2F">
      <w:pPr>
        <w:pStyle w:val="NormalWeb"/>
        <w:spacing w:before="0" w:beforeAutospacing="0" w:after="240" w:afterAutospacing="0"/>
        <w:rPr>
          <w:rFonts w:asciiTheme="minorHAnsi" w:eastAsiaTheme="minorHAnsi" w:hAnsiTheme="minorHAnsi" w:cstheme="minorBidi"/>
          <w:sz w:val="22"/>
          <w:szCs w:val="22"/>
        </w:rPr>
      </w:pPr>
      <w:r w:rsidRPr="00B12380">
        <w:rPr>
          <w:rFonts w:asciiTheme="minorHAnsi" w:eastAsiaTheme="minorHAnsi" w:hAnsiTheme="minorHAnsi" w:cstheme="minorBidi"/>
          <w:sz w:val="22"/>
          <w:szCs w:val="22"/>
        </w:rPr>
        <w:t>The models which have been built for predicting the phishing websites have been successfully applied to the data. The Random Forest has outperformed the decision tree and logistic regression in terms of accuracy with an optimal sensitivity of 97.11% achieved.</w:t>
      </w:r>
    </w:p>
    <w:p w:rsidR="005A2C2F" w:rsidRPr="00B12380" w:rsidRDefault="005A2C2F" w:rsidP="005A2C2F">
      <w:pPr>
        <w:pStyle w:val="NormalWeb"/>
        <w:spacing w:before="0" w:beforeAutospacing="0" w:after="240" w:afterAutospacing="0"/>
        <w:rPr>
          <w:rFonts w:asciiTheme="minorHAnsi" w:eastAsiaTheme="minorHAnsi" w:hAnsiTheme="minorHAnsi" w:cstheme="minorBidi"/>
          <w:sz w:val="22"/>
          <w:szCs w:val="22"/>
        </w:rPr>
      </w:pPr>
      <w:r w:rsidRPr="00B12380">
        <w:rPr>
          <w:rFonts w:asciiTheme="minorHAnsi" w:eastAsiaTheme="minorHAnsi" w:hAnsiTheme="minorHAnsi" w:cstheme="minorBidi"/>
          <w:sz w:val="22"/>
          <w:szCs w:val="22"/>
        </w:rPr>
        <w:t>As discussed in above section the t-value, the sensitivity of the model was very important and needed to be as high as possible. It is far more important for the model to keep False Negatives as low as possible rather than False Positives, while still keeping the accuracy high. Hence, there was a trade-off between the 3 main metrics: Accuracy, Sensitivity and Specificity.</w:t>
      </w:r>
    </w:p>
    <w:p w:rsidR="005A2C2F" w:rsidRPr="00B12380" w:rsidRDefault="005A2C2F" w:rsidP="00B12380">
      <w:pPr>
        <w:pStyle w:val="NormalWeb"/>
        <w:spacing w:before="0" w:beforeAutospacing="0" w:after="240" w:afterAutospacing="0"/>
        <w:rPr>
          <w:rFonts w:asciiTheme="minorHAnsi" w:eastAsiaTheme="minorHAnsi" w:hAnsiTheme="minorHAnsi" w:cstheme="minorBidi"/>
          <w:sz w:val="22"/>
          <w:szCs w:val="22"/>
        </w:rPr>
      </w:pPr>
      <w:r w:rsidRPr="00B12380">
        <w:rPr>
          <w:rFonts w:asciiTheme="minorHAnsi" w:eastAsiaTheme="minorHAnsi" w:hAnsiTheme="minorHAnsi" w:cstheme="minorBidi"/>
          <w:sz w:val="22"/>
          <w:szCs w:val="22"/>
        </w:rPr>
        <w:t>We can also optimize the random forest model by setting the no of trees</w:t>
      </w:r>
      <w:r w:rsidR="006102A2" w:rsidRPr="00B12380">
        <w:rPr>
          <w:rFonts w:asciiTheme="minorHAnsi" w:eastAsiaTheme="minorHAnsi" w:hAnsiTheme="minorHAnsi" w:cstheme="minorBidi"/>
          <w:sz w:val="22"/>
          <w:szCs w:val="22"/>
        </w:rPr>
        <w:t xml:space="preserve"> and depth of the trees, which</w:t>
      </w:r>
      <w:r w:rsidRPr="00B12380">
        <w:rPr>
          <w:rFonts w:asciiTheme="minorHAnsi" w:eastAsiaTheme="minorHAnsi" w:hAnsiTheme="minorHAnsi" w:cstheme="minorBidi"/>
          <w:sz w:val="22"/>
          <w:szCs w:val="22"/>
        </w:rPr>
        <w:t xml:space="preserve"> plays a very important role in model accuracy. </w:t>
      </w:r>
    </w:p>
    <w:p w:rsidR="006102A2" w:rsidRDefault="006102A2" w:rsidP="005A2C2F">
      <w:r>
        <w:rPr>
          <w:noProof/>
        </w:rPr>
        <w:drawing>
          <wp:inline distT="0" distB="0" distL="0" distR="0">
            <wp:extent cx="5943600" cy="3476228"/>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943600" cy="3476228"/>
                    </a:xfrm>
                    <a:prstGeom prst="rect">
                      <a:avLst/>
                    </a:prstGeom>
                    <a:noFill/>
                    <a:ln w="9525">
                      <a:noFill/>
                      <a:miter lim="800000"/>
                      <a:headEnd/>
                      <a:tailEnd/>
                    </a:ln>
                  </pic:spPr>
                </pic:pic>
              </a:graphicData>
            </a:graphic>
          </wp:inline>
        </w:drawing>
      </w:r>
    </w:p>
    <w:p w:rsidR="006102A2" w:rsidRDefault="006102A2" w:rsidP="005A2C2F"/>
    <w:p w:rsidR="006102A2" w:rsidRDefault="006102A2" w:rsidP="005A2C2F"/>
    <w:p w:rsidR="006102A2" w:rsidRDefault="006102A2" w:rsidP="005A2C2F"/>
    <w:p w:rsidR="006102A2" w:rsidRDefault="006102A2" w:rsidP="005A2C2F"/>
    <w:p w:rsidR="00B12380" w:rsidRDefault="00B12380" w:rsidP="005A2C2F"/>
    <w:p w:rsidR="006102A2" w:rsidRDefault="006102A2" w:rsidP="005A2C2F"/>
    <w:p w:rsidR="006102A2" w:rsidRDefault="006102A2" w:rsidP="005A2C2F">
      <w:r>
        <w:lastRenderedPageBreak/>
        <w:t>By using Random Forests we can also find which features are important and which features can be discarded so that the accuracy of the model can be improved.</w:t>
      </w:r>
    </w:p>
    <w:p w:rsidR="005A2C2F" w:rsidRDefault="006102A2" w:rsidP="006102A2">
      <w:pPr>
        <w:rPr>
          <w:rStyle w:val="SubtitleChar"/>
          <w:rFonts w:asciiTheme="minorHAnsi" w:eastAsiaTheme="minorHAnsi" w:hAnsiTheme="minorHAnsi" w:cstheme="minorBidi"/>
          <w:i w:val="0"/>
          <w:iCs w:val="0"/>
          <w:color w:val="auto"/>
          <w:spacing w:val="0"/>
          <w:sz w:val="22"/>
          <w:szCs w:val="22"/>
        </w:rPr>
      </w:pPr>
      <w:r>
        <w:rPr>
          <w:noProof/>
        </w:rPr>
        <w:drawing>
          <wp:inline distT="0" distB="0" distL="0" distR="0">
            <wp:extent cx="5943600" cy="3476228"/>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943600" cy="3476228"/>
                    </a:xfrm>
                    <a:prstGeom prst="rect">
                      <a:avLst/>
                    </a:prstGeom>
                    <a:noFill/>
                    <a:ln w="9525">
                      <a:noFill/>
                      <a:miter lim="800000"/>
                      <a:headEnd/>
                      <a:tailEnd/>
                    </a:ln>
                  </pic:spPr>
                </pic:pic>
              </a:graphicData>
            </a:graphic>
          </wp:inline>
        </w:drawing>
      </w:r>
    </w:p>
    <w:p w:rsidR="006102A2" w:rsidRPr="00B12380" w:rsidRDefault="006102A2" w:rsidP="006102A2">
      <w:r w:rsidRPr="00B12380">
        <w:t>From the above plot and from data exploration bar chats we can conclude that SSL final state and URL of Anchor features play very important role in predicting if a website is legitimate or suspicious.</w:t>
      </w:r>
    </w:p>
    <w:sectPr w:rsidR="006102A2" w:rsidRPr="00B12380" w:rsidSect="000B7C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7686"/>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604165C"/>
    <w:multiLevelType w:val="hybridMultilevel"/>
    <w:tmpl w:val="E638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6C74EB"/>
    <w:multiLevelType w:val="hybridMultilevel"/>
    <w:tmpl w:val="6916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CD215A"/>
    <w:multiLevelType w:val="multilevel"/>
    <w:tmpl w:val="F048C35E"/>
    <w:lvl w:ilvl="0">
      <w:start w:val="1"/>
      <w:numFmt w:val="decimal"/>
      <w:suff w:val="space"/>
      <w:lvlText w:val="1.2.%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D2440D9"/>
    <w:multiLevelType w:val="hybridMultilevel"/>
    <w:tmpl w:val="9ED6E104"/>
    <w:lvl w:ilvl="0" w:tplc="08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1E9463E"/>
    <w:multiLevelType w:val="multilevel"/>
    <w:tmpl w:val="259A0938"/>
    <w:lvl w:ilvl="0">
      <w:start w:val="1"/>
      <w:numFmt w:val="decimal"/>
      <w:suff w:val="space"/>
      <w:lvlText w:val="1.3.%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B762080"/>
    <w:multiLevelType w:val="multilevel"/>
    <w:tmpl w:val="A3F8D398"/>
    <w:lvl w:ilvl="0">
      <w:start w:val="1"/>
      <w:numFmt w:val="decimal"/>
      <w:suff w:val="space"/>
      <w:lvlText w:val="1.4.%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50BB4A42"/>
    <w:multiLevelType w:val="hybridMultilevel"/>
    <w:tmpl w:val="193A2AD2"/>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8">
    <w:nsid w:val="594A278E"/>
    <w:multiLevelType w:val="hybridMultilevel"/>
    <w:tmpl w:val="72164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4C5235A"/>
    <w:multiLevelType w:val="hybridMultilevel"/>
    <w:tmpl w:val="F4700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251837"/>
    <w:multiLevelType w:val="hybridMultilevel"/>
    <w:tmpl w:val="5F34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4"/>
  </w:num>
  <w:num w:numId="5">
    <w:abstractNumId w:val="0"/>
  </w:num>
  <w:num w:numId="6">
    <w:abstractNumId w:val="3"/>
  </w:num>
  <w:num w:numId="7">
    <w:abstractNumId w:val="5"/>
  </w:num>
  <w:num w:numId="8">
    <w:abstractNumId w:val="6"/>
  </w:num>
  <w:num w:numId="9">
    <w:abstractNumId w:val="2"/>
  </w:num>
  <w:num w:numId="10">
    <w:abstractNumId w:val="1"/>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B7EEC"/>
    <w:rsid w:val="000272E6"/>
    <w:rsid w:val="000B7CB9"/>
    <w:rsid w:val="000D427B"/>
    <w:rsid w:val="0030281B"/>
    <w:rsid w:val="00490EEE"/>
    <w:rsid w:val="004B7EEC"/>
    <w:rsid w:val="005A2C2F"/>
    <w:rsid w:val="006102A2"/>
    <w:rsid w:val="0061079A"/>
    <w:rsid w:val="00743A31"/>
    <w:rsid w:val="00881A27"/>
    <w:rsid w:val="00933851"/>
    <w:rsid w:val="00A868C6"/>
    <w:rsid w:val="00B12380"/>
    <w:rsid w:val="00BA429E"/>
    <w:rsid w:val="00C70777"/>
    <w:rsid w:val="00CB7D77"/>
    <w:rsid w:val="00D85B91"/>
    <w:rsid w:val="00DE5561"/>
    <w:rsid w:val="00EE536A"/>
    <w:rsid w:val="00EF1D41"/>
    <w:rsid w:val="00F943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EEC"/>
  </w:style>
  <w:style w:type="paragraph" w:styleId="Heading1">
    <w:name w:val="heading 1"/>
    <w:basedOn w:val="Normal"/>
    <w:next w:val="Normal"/>
    <w:link w:val="Heading1Char"/>
    <w:uiPriority w:val="9"/>
    <w:qFormat/>
    <w:rsid w:val="005A2C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F1D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7D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3A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E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7EE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B7E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7EE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B7D7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B7D77"/>
    <w:pPr>
      <w:ind w:left="720"/>
      <w:contextualSpacing/>
    </w:pPr>
  </w:style>
  <w:style w:type="character" w:customStyle="1" w:styleId="Heading4Char">
    <w:name w:val="Heading 4 Char"/>
    <w:basedOn w:val="DefaultParagraphFont"/>
    <w:link w:val="Heading4"/>
    <w:uiPriority w:val="9"/>
    <w:rsid w:val="00743A31"/>
    <w:rPr>
      <w:rFonts w:asciiTheme="majorHAnsi" w:eastAsiaTheme="majorEastAsia" w:hAnsiTheme="majorHAnsi" w:cstheme="majorBidi"/>
      <w:b/>
      <w:bCs/>
      <w:i/>
      <w:iCs/>
      <w:color w:val="4F81BD" w:themeColor="accent1"/>
    </w:rPr>
  </w:style>
  <w:style w:type="paragraph" w:customStyle="1" w:styleId="Default">
    <w:name w:val="Default"/>
    <w:rsid w:val="00743A31"/>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Caption">
    <w:name w:val="caption"/>
    <w:basedOn w:val="Normal"/>
    <w:next w:val="Normal"/>
    <w:link w:val="CaptionChar"/>
    <w:uiPriority w:val="35"/>
    <w:unhideWhenUsed/>
    <w:qFormat/>
    <w:rsid w:val="00743A31"/>
    <w:pPr>
      <w:spacing w:line="240" w:lineRule="auto"/>
    </w:pPr>
    <w:rPr>
      <w:rFonts w:eastAsiaTheme="minorEastAsia"/>
      <w:b/>
      <w:bCs/>
      <w:color w:val="4F81BD" w:themeColor="accent1"/>
      <w:sz w:val="18"/>
      <w:szCs w:val="18"/>
    </w:rPr>
  </w:style>
  <w:style w:type="paragraph" w:customStyle="1" w:styleId="IEEETableCell">
    <w:name w:val="IEEE Table Cell"/>
    <w:basedOn w:val="Normal"/>
    <w:rsid w:val="00743A31"/>
    <w:pPr>
      <w:adjustRightInd w:val="0"/>
      <w:snapToGrid w:val="0"/>
      <w:spacing w:after="0" w:line="240" w:lineRule="auto"/>
    </w:pPr>
    <w:rPr>
      <w:rFonts w:ascii="Times New Roman" w:eastAsia="SimSun" w:hAnsi="Times New Roman" w:cs="Times New Roman"/>
      <w:sz w:val="18"/>
      <w:szCs w:val="24"/>
      <w:lang w:val="en-AU" w:eastAsia="zh-CN"/>
    </w:rPr>
  </w:style>
  <w:style w:type="character" w:customStyle="1" w:styleId="CaptionChar">
    <w:name w:val="Caption Char"/>
    <w:basedOn w:val="DefaultParagraphFont"/>
    <w:link w:val="Caption"/>
    <w:uiPriority w:val="35"/>
    <w:rsid w:val="00743A31"/>
    <w:rPr>
      <w:rFonts w:eastAsiaTheme="minorEastAsia"/>
      <w:b/>
      <w:bCs/>
      <w:color w:val="4F81BD" w:themeColor="accent1"/>
      <w:sz w:val="18"/>
      <w:szCs w:val="18"/>
    </w:rPr>
  </w:style>
  <w:style w:type="paragraph" w:styleId="BalloonText">
    <w:name w:val="Balloon Text"/>
    <w:basedOn w:val="Normal"/>
    <w:link w:val="BalloonTextChar"/>
    <w:uiPriority w:val="99"/>
    <w:semiHidden/>
    <w:unhideWhenUsed/>
    <w:rsid w:val="00743A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A31"/>
    <w:rPr>
      <w:rFonts w:ascii="Tahoma" w:hAnsi="Tahoma" w:cs="Tahoma"/>
      <w:sz w:val="16"/>
      <w:szCs w:val="16"/>
    </w:rPr>
  </w:style>
  <w:style w:type="paragraph" w:styleId="NormalWeb">
    <w:name w:val="Normal (Web)"/>
    <w:basedOn w:val="Normal"/>
    <w:uiPriority w:val="99"/>
    <w:semiHidden/>
    <w:unhideWhenUsed/>
    <w:rsid w:val="0093385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F1D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F1D4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A2C2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4374980">
      <w:bodyDiv w:val="1"/>
      <w:marLeft w:val="0"/>
      <w:marRight w:val="0"/>
      <w:marTop w:val="0"/>
      <w:marBottom w:val="0"/>
      <w:divBdr>
        <w:top w:val="none" w:sz="0" w:space="0" w:color="auto"/>
        <w:left w:val="none" w:sz="0" w:space="0" w:color="auto"/>
        <w:bottom w:val="none" w:sz="0" w:space="0" w:color="auto"/>
        <w:right w:val="none" w:sz="0" w:space="0" w:color="auto"/>
      </w:divBdr>
    </w:div>
    <w:div w:id="196478382">
      <w:bodyDiv w:val="1"/>
      <w:marLeft w:val="0"/>
      <w:marRight w:val="0"/>
      <w:marTop w:val="0"/>
      <w:marBottom w:val="0"/>
      <w:divBdr>
        <w:top w:val="none" w:sz="0" w:space="0" w:color="auto"/>
        <w:left w:val="none" w:sz="0" w:space="0" w:color="auto"/>
        <w:bottom w:val="none" w:sz="0" w:space="0" w:color="auto"/>
        <w:right w:val="none" w:sz="0" w:space="0" w:color="auto"/>
      </w:divBdr>
    </w:div>
    <w:div w:id="276568616">
      <w:bodyDiv w:val="1"/>
      <w:marLeft w:val="0"/>
      <w:marRight w:val="0"/>
      <w:marTop w:val="0"/>
      <w:marBottom w:val="0"/>
      <w:divBdr>
        <w:top w:val="none" w:sz="0" w:space="0" w:color="auto"/>
        <w:left w:val="none" w:sz="0" w:space="0" w:color="auto"/>
        <w:bottom w:val="none" w:sz="0" w:space="0" w:color="auto"/>
        <w:right w:val="none" w:sz="0" w:space="0" w:color="auto"/>
      </w:divBdr>
    </w:div>
    <w:div w:id="775249271">
      <w:bodyDiv w:val="1"/>
      <w:marLeft w:val="0"/>
      <w:marRight w:val="0"/>
      <w:marTop w:val="0"/>
      <w:marBottom w:val="0"/>
      <w:divBdr>
        <w:top w:val="none" w:sz="0" w:space="0" w:color="auto"/>
        <w:left w:val="none" w:sz="0" w:space="0" w:color="auto"/>
        <w:bottom w:val="none" w:sz="0" w:space="0" w:color="auto"/>
        <w:right w:val="none" w:sz="0" w:space="0" w:color="auto"/>
      </w:divBdr>
    </w:div>
    <w:div w:id="1242181793">
      <w:bodyDiv w:val="1"/>
      <w:marLeft w:val="0"/>
      <w:marRight w:val="0"/>
      <w:marTop w:val="0"/>
      <w:marBottom w:val="0"/>
      <w:divBdr>
        <w:top w:val="none" w:sz="0" w:space="0" w:color="auto"/>
        <w:left w:val="none" w:sz="0" w:space="0" w:color="auto"/>
        <w:bottom w:val="none" w:sz="0" w:space="0" w:color="auto"/>
        <w:right w:val="none" w:sz="0" w:space="0" w:color="auto"/>
      </w:divBdr>
    </w:div>
    <w:div w:id="1257246009">
      <w:bodyDiv w:val="1"/>
      <w:marLeft w:val="0"/>
      <w:marRight w:val="0"/>
      <w:marTop w:val="0"/>
      <w:marBottom w:val="0"/>
      <w:divBdr>
        <w:top w:val="none" w:sz="0" w:space="0" w:color="auto"/>
        <w:left w:val="none" w:sz="0" w:space="0" w:color="auto"/>
        <w:bottom w:val="none" w:sz="0" w:space="0" w:color="auto"/>
        <w:right w:val="none" w:sz="0" w:space="0" w:color="auto"/>
      </w:divBdr>
    </w:div>
    <w:div w:id="141604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archive.ics.uci.edu/ml/datasets/Website+Phish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FA015E18-EEBA-4CFF-B6EC-14ACEFB97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dc:creator>
  <cp:lastModifiedBy>Vamsi</cp:lastModifiedBy>
  <cp:revision>2</cp:revision>
  <dcterms:created xsi:type="dcterms:W3CDTF">2018-04-06T01:32:00Z</dcterms:created>
  <dcterms:modified xsi:type="dcterms:W3CDTF">2018-04-06T01:32:00Z</dcterms:modified>
</cp:coreProperties>
</file>