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CC95B" w14:textId="03B1F6C5" w:rsidR="00042434" w:rsidRPr="00042434" w:rsidRDefault="00042434" w:rsidP="00042434">
      <w:pPr>
        <w:jc w:val="center"/>
        <w:rPr>
          <w:rFonts w:cstheme="minorHAnsi"/>
          <w:b/>
          <w:bCs/>
          <w:sz w:val="40"/>
          <w:szCs w:val="40"/>
          <w:u w:val="double"/>
        </w:rPr>
      </w:pPr>
      <w:r w:rsidRPr="00042434">
        <w:rPr>
          <w:rFonts w:cstheme="minorHAnsi"/>
          <w:b/>
          <w:bCs/>
          <w:sz w:val="40"/>
          <w:szCs w:val="40"/>
          <w:u w:val="double"/>
        </w:rPr>
        <w:t>Asset Management</w:t>
      </w:r>
    </w:p>
    <w:p w14:paraId="6F95AB85" w14:textId="1072F5CC" w:rsidR="00042434" w:rsidRPr="00042434" w:rsidRDefault="00042434" w:rsidP="00042434">
      <w:pPr>
        <w:rPr>
          <w:rFonts w:cstheme="minorHAnsi"/>
          <w:b/>
          <w:bCs/>
          <w:sz w:val="32"/>
          <w:szCs w:val="32"/>
          <w:u w:val="dash"/>
        </w:rPr>
      </w:pPr>
      <w:r w:rsidRPr="00042434">
        <w:rPr>
          <w:rFonts w:cstheme="minorHAnsi"/>
          <w:b/>
          <w:bCs/>
          <w:sz w:val="32"/>
          <w:szCs w:val="32"/>
          <w:u w:val="dash"/>
        </w:rPr>
        <w:t>Introduction:</w:t>
      </w:r>
    </w:p>
    <w:p w14:paraId="7CE1BA12" w14:textId="1A36AD85" w:rsidR="00042434" w:rsidRDefault="00042434" w:rsidP="00042434">
      <w:pPr>
        <w:rPr>
          <w:rFonts w:cstheme="minorHAnsi"/>
          <w:sz w:val="28"/>
          <w:szCs w:val="28"/>
        </w:rPr>
      </w:pPr>
      <w:r w:rsidRPr="00042434">
        <w:rPr>
          <w:rFonts w:cstheme="minorHAnsi"/>
          <w:sz w:val="28"/>
          <w:szCs w:val="28"/>
        </w:rPr>
        <w:tab/>
      </w:r>
      <w:r w:rsidRPr="00042434">
        <w:rPr>
          <w:rFonts w:cstheme="minorHAnsi"/>
          <w:sz w:val="28"/>
          <w:szCs w:val="28"/>
        </w:rPr>
        <w:t>Asset management involves the professional management of investments on behalf of individuals, institutions, and corporations. Asset managers allocate capital across various asset classes such as stocks, bonds, real estate, and commodities, aiming to optimize returns while managing risks. They provide services like financial planning, investment research, and portfolio management tailored to clients' financial goals and risk tolerances. Regulatory oversight ensures transparency and investor protection in this dynamic sector of the financial industry.</w:t>
      </w:r>
    </w:p>
    <w:p w14:paraId="5907A8E9" w14:textId="77777777" w:rsidR="00042434" w:rsidRPr="00042434" w:rsidRDefault="00042434" w:rsidP="00042434">
      <w:pPr>
        <w:rPr>
          <w:rFonts w:cstheme="minorHAnsi"/>
          <w:sz w:val="28"/>
          <w:szCs w:val="28"/>
        </w:rPr>
      </w:pPr>
    </w:p>
    <w:p w14:paraId="05876E9C" w14:textId="61316996" w:rsidR="00042434" w:rsidRPr="00042434" w:rsidRDefault="00042434" w:rsidP="00042434">
      <w:pPr>
        <w:rPr>
          <w:rFonts w:cstheme="minorHAnsi"/>
          <w:b/>
          <w:bCs/>
          <w:sz w:val="32"/>
          <w:szCs w:val="32"/>
          <w:u w:val="dash"/>
        </w:rPr>
      </w:pPr>
      <w:r w:rsidRPr="00042434">
        <w:rPr>
          <w:rFonts w:cstheme="minorHAnsi"/>
          <w:b/>
          <w:bCs/>
          <w:sz w:val="32"/>
          <w:szCs w:val="32"/>
          <w:u w:val="dash"/>
        </w:rPr>
        <w:t>Types of Asset Management Firms:</w:t>
      </w:r>
    </w:p>
    <w:p w14:paraId="35A31D25" w14:textId="15E7C717" w:rsidR="00042434" w:rsidRPr="00042434" w:rsidRDefault="00042434" w:rsidP="00042434">
      <w:pPr>
        <w:rPr>
          <w:rFonts w:cstheme="minorHAnsi"/>
          <w:sz w:val="28"/>
          <w:szCs w:val="28"/>
        </w:rPr>
      </w:pPr>
      <w:r w:rsidRPr="00042434">
        <w:rPr>
          <w:rFonts w:cstheme="minorHAnsi"/>
          <w:b/>
          <w:bCs/>
          <w:sz w:val="28"/>
          <w:szCs w:val="28"/>
        </w:rPr>
        <w:t>1. Mutual Fund Companies:</w:t>
      </w:r>
      <w:r w:rsidRPr="00042434">
        <w:rPr>
          <w:rFonts w:cstheme="minorHAnsi"/>
          <w:sz w:val="28"/>
          <w:szCs w:val="28"/>
        </w:rPr>
        <w:t xml:space="preserve"> These firms pool money from investors to invest in a diversified portfolio of stocks, bonds, or other securities. They offer various types of mutual funds tailored to different investment objectives and risk appetites.</w:t>
      </w:r>
    </w:p>
    <w:p w14:paraId="5636C93C" w14:textId="77CD8C07" w:rsidR="00042434" w:rsidRPr="00042434" w:rsidRDefault="00042434" w:rsidP="00042434">
      <w:pPr>
        <w:rPr>
          <w:rFonts w:cstheme="minorHAnsi"/>
          <w:sz w:val="28"/>
          <w:szCs w:val="28"/>
        </w:rPr>
      </w:pPr>
      <w:r w:rsidRPr="00042434">
        <w:rPr>
          <w:rFonts w:cstheme="minorHAnsi"/>
          <w:b/>
          <w:bCs/>
          <w:sz w:val="28"/>
          <w:szCs w:val="28"/>
        </w:rPr>
        <w:t>2. Wealth Management Firms:</w:t>
      </w:r>
      <w:r w:rsidRPr="00042434">
        <w:rPr>
          <w:rFonts w:cstheme="minorHAnsi"/>
          <w:sz w:val="28"/>
          <w:szCs w:val="28"/>
        </w:rPr>
        <w:t xml:space="preserve"> These firms provide personalized financial advisory and investment management services to high-net-worth individuals (HNWIs) and families. They focus on holistic wealth management strategies, including estate planning and tax optimization.</w:t>
      </w:r>
    </w:p>
    <w:p w14:paraId="4CE26E4E" w14:textId="2381DE1C" w:rsidR="00042434" w:rsidRPr="00042434" w:rsidRDefault="00042434" w:rsidP="00042434">
      <w:pPr>
        <w:rPr>
          <w:rFonts w:cstheme="minorHAnsi"/>
          <w:sz w:val="28"/>
          <w:szCs w:val="28"/>
        </w:rPr>
      </w:pPr>
      <w:r w:rsidRPr="00042434">
        <w:rPr>
          <w:rFonts w:cstheme="minorHAnsi"/>
          <w:b/>
          <w:bCs/>
          <w:sz w:val="28"/>
          <w:szCs w:val="28"/>
        </w:rPr>
        <w:t>3. Pension Funds:</w:t>
      </w:r>
      <w:r w:rsidRPr="00042434">
        <w:rPr>
          <w:rFonts w:cstheme="minorHAnsi"/>
          <w:sz w:val="28"/>
          <w:szCs w:val="28"/>
        </w:rPr>
        <w:t xml:space="preserve"> Institutional investors that manage retirement funds for employees. They invest in a range of assets to generate returns that fund future pension obligations.</w:t>
      </w:r>
    </w:p>
    <w:p w14:paraId="25AE89B1" w14:textId="5A6D9DC8" w:rsidR="00042434" w:rsidRPr="00042434" w:rsidRDefault="00042434" w:rsidP="00042434">
      <w:pPr>
        <w:rPr>
          <w:rFonts w:cstheme="minorHAnsi"/>
          <w:sz w:val="28"/>
          <w:szCs w:val="28"/>
        </w:rPr>
      </w:pPr>
      <w:r w:rsidRPr="00042434">
        <w:rPr>
          <w:rFonts w:cstheme="minorHAnsi"/>
          <w:b/>
          <w:bCs/>
          <w:sz w:val="28"/>
          <w:szCs w:val="28"/>
        </w:rPr>
        <w:t>4. Insurance Companies:</w:t>
      </w:r>
      <w:r w:rsidRPr="00042434">
        <w:rPr>
          <w:rFonts w:cstheme="minorHAnsi"/>
          <w:sz w:val="28"/>
          <w:szCs w:val="28"/>
        </w:rPr>
        <w:t xml:space="preserve"> Insurers often manage large investment portfolios to ensure they can meet policyholder obligations while aiming for investment returns.</w:t>
      </w:r>
    </w:p>
    <w:p w14:paraId="33E51F99" w14:textId="77777777" w:rsidR="00042434" w:rsidRPr="00042434" w:rsidRDefault="00042434" w:rsidP="00042434">
      <w:pPr>
        <w:rPr>
          <w:rFonts w:cstheme="minorHAnsi"/>
          <w:sz w:val="28"/>
          <w:szCs w:val="28"/>
        </w:rPr>
      </w:pPr>
    </w:p>
    <w:p w14:paraId="4AABAE3B" w14:textId="48328B7F" w:rsidR="00042434" w:rsidRPr="00042434" w:rsidRDefault="00042434" w:rsidP="00042434">
      <w:pPr>
        <w:rPr>
          <w:rFonts w:cstheme="minorHAnsi"/>
          <w:b/>
          <w:bCs/>
          <w:sz w:val="32"/>
          <w:szCs w:val="32"/>
          <w:u w:val="dash"/>
        </w:rPr>
      </w:pPr>
      <w:r w:rsidRPr="00042434">
        <w:rPr>
          <w:rFonts w:cstheme="minorHAnsi"/>
          <w:b/>
          <w:bCs/>
          <w:sz w:val="32"/>
          <w:szCs w:val="32"/>
          <w:u w:val="dash"/>
        </w:rPr>
        <w:t>Services Offered:</w:t>
      </w:r>
    </w:p>
    <w:p w14:paraId="3747E660" w14:textId="61DDA59D" w:rsidR="00042434" w:rsidRPr="00042434" w:rsidRDefault="00042434" w:rsidP="00042434">
      <w:pPr>
        <w:rPr>
          <w:rFonts w:cstheme="minorHAnsi"/>
          <w:sz w:val="28"/>
          <w:szCs w:val="28"/>
        </w:rPr>
      </w:pPr>
      <w:r w:rsidRPr="00042434">
        <w:rPr>
          <w:rFonts w:cstheme="minorHAnsi"/>
          <w:b/>
          <w:bCs/>
          <w:sz w:val="28"/>
          <w:szCs w:val="28"/>
        </w:rPr>
        <w:t>- Financial Planning:</w:t>
      </w:r>
      <w:r w:rsidRPr="00042434">
        <w:rPr>
          <w:rFonts w:cstheme="minorHAnsi"/>
          <w:sz w:val="28"/>
          <w:szCs w:val="28"/>
        </w:rPr>
        <w:t xml:space="preserve"> Assessing clients' financial goals, risk tolerance, and time horizons to create customized investment plans.</w:t>
      </w:r>
    </w:p>
    <w:p w14:paraId="5C5DBBA7" w14:textId="77777777" w:rsidR="00042434" w:rsidRPr="00042434" w:rsidRDefault="00042434" w:rsidP="00042434">
      <w:pPr>
        <w:rPr>
          <w:rFonts w:cstheme="minorHAnsi"/>
          <w:sz w:val="28"/>
          <w:szCs w:val="28"/>
        </w:rPr>
      </w:pPr>
      <w:r w:rsidRPr="00042434">
        <w:rPr>
          <w:rFonts w:cstheme="minorHAnsi"/>
          <w:sz w:val="28"/>
          <w:szCs w:val="28"/>
        </w:rPr>
        <w:t xml:space="preserve">  </w:t>
      </w:r>
    </w:p>
    <w:p w14:paraId="5661AD88" w14:textId="561E713C" w:rsidR="00042434" w:rsidRPr="00042434" w:rsidRDefault="00042434" w:rsidP="00042434">
      <w:pPr>
        <w:rPr>
          <w:rFonts w:cstheme="minorHAnsi"/>
          <w:sz w:val="28"/>
          <w:szCs w:val="28"/>
        </w:rPr>
      </w:pPr>
      <w:r w:rsidRPr="00042434">
        <w:rPr>
          <w:rFonts w:cstheme="minorHAnsi"/>
          <w:b/>
          <w:bCs/>
          <w:sz w:val="28"/>
          <w:szCs w:val="28"/>
        </w:rPr>
        <w:lastRenderedPageBreak/>
        <w:t>- Investment Research and Analysis:</w:t>
      </w:r>
      <w:r w:rsidRPr="00042434">
        <w:rPr>
          <w:rFonts w:cstheme="minorHAnsi"/>
          <w:sz w:val="28"/>
          <w:szCs w:val="28"/>
        </w:rPr>
        <w:t xml:space="preserve"> Conducting thorough research on markets, sectors, and individual securities to identify investment opportunities.</w:t>
      </w:r>
    </w:p>
    <w:p w14:paraId="6B8D55EE" w14:textId="32466C7C" w:rsidR="00042434" w:rsidRPr="00042434" w:rsidRDefault="00042434" w:rsidP="00042434">
      <w:pPr>
        <w:rPr>
          <w:rFonts w:cstheme="minorHAnsi"/>
          <w:sz w:val="28"/>
          <w:szCs w:val="28"/>
        </w:rPr>
      </w:pPr>
      <w:r w:rsidRPr="00042434">
        <w:rPr>
          <w:rFonts w:cstheme="minorHAnsi"/>
          <w:b/>
          <w:bCs/>
          <w:sz w:val="28"/>
          <w:szCs w:val="28"/>
        </w:rPr>
        <w:t>- Risk Management:</w:t>
      </w:r>
      <w:r w:rsidRPr="00042434">
        <w:rPr>
          <w:rFonts w:cstheme="minorHAnsi"/>
          <w:sz w:val="28"/>
          <w:szCs w:val="28"/>
        </w:rPr>
        <w:t xml:space="preserve"> Employing strategies like diversification and hedging to mitigate investment risks.</w:t>
      </w:r>
    </w:p>
    <w:p w14:paraId="28267C61" w14:textId="3B2462FF" w:rsidR="00042434" w:rsidRPr="00042434" w:rsidRDefault="00042434" w:rsidP="00042434">
      <w:pPr>
        <w:rPr>
          <w:rFonts w:cstheme="minorHAnsi"/>
          <w:sz w:val="28"/>
          <w:szCs w:val="28"/>
        </w:rPr>
      </w:pPr>
      <w:r w:rsidRPr="00042434">
        <w:rPr>
          <w:rFonts w:cstheme="minorHAnsi"/>
          <w:b/>
          <w:bCs/>
          <w:sz w:val="28"/>
          <w:szCs w:val="28"/>
        </w:rPr>
        <w:t>- Client Reporting and Communication:</w:t>
      </w:r>
      <w:r w:rsidRPr="00042434">
        <w:rPr>
          <w:rFonts w:cstheme="minorHAnsi"/>
          <w:sz w:val="28"/>
          <w:szCs w:val="28"/>
        </w:rPr>
        <w:t xml:space="preserve"> Providing regular updates and performance reports to clients, ensuring transparency and accountability.</w:t>
      </w:r>
    </w:p>
    <w:p w14:paraId="677E64E3" w14:textId="77777777" w:rsidR="00042434" w:rsidRPr="00042434" w:rsidRDefault="00042434" w:rsidP="00042434">
      <w:pPr>
        <w:rPr>
          <w:rFonts w:cstheme="minorHAnsi"/>
          <w:sz w:val="28"/>
          <w:szCs w:val="28"/>
        </w:rPr>
      </w:pPr>
    </w:p>
    <w:p w14:paraId="294E0B26" w14:textId="77777777" w:rsidR="00042434" w:rsidRPr="00042434" w:rsidRDefault="00042434" w:rsidP="00042434">
      <w:pPr>
        <w:rPr>
          <w:rFonts w:cstheme="minorHAnsi"/>
          <w:b/>
          <w:bCs/>
          <w:sz w:val="32"/>
          <w:szCs w:val="32"/>
          <w:u w:val="dash"/>
        </w:rPr>
      </w:pPr>
      <w:r w:rsidRPr="00042434">
        <w:rPr>
          <w:rFonts w:cstheme="minorHAnsi"/>
          <w:b/>
          <w:bCs/>
          <w:sz w:val="32"/>
          <w:szCs w:val="32"/>
          <w:u w:val="dash"/>
        </w:rPr>
        <w:t>Regulatory Framework:</w:t>
      </w:r>
    </w:p>
    <w:p w14:paraId="76F13586" w14:textId="71A4DC39" w:rsidR="00042434" w:rsidRPr="00042434" w:rsidRDefault="00042434" w:rsidP="00042434">
      <w:pPr>
        <w:rPr>
          <w:rFonts w:cstheme="minorHAnsi"/>
          <w:sz w:val="28"/>
          <w:szCs w:val="28"/>
        </w:rPr>
      </w:pPr>
      <w:r>
        <w:rPr>
          <w:rFonts w:cstheme="minorHAnsi"/>
          <w:sz w:val="28"/>
          <w:szCs w:val="28"/>
        </w:rPr>
        <w:tab/>
      </w:r>
      <w:r w:rsidRPr="00042434">
        <w:rPr>
          <w:rFonts w:cstheme="minorHAnsi"/>
          <w:sz w:val="28"/>
          <w:szCs w:val="28"/>
        </w:rPr>
        <w:t>Asset management firms in the U.S. are regulated primarily by the Securities and Exchange Commission (SEC) under the Investment Advisers Act of 1940. They must adhere to fiduciary duties, disclose conflicts of interest, and comply with reporting requirements to protect investor interests.</w:t>
      </w:r>
    </w:p>
    <w:p w14:paraId="1E9F4673" w14:textId="77777777" w:rsidR="00042434" w:rsidRPr="00042434" w:rsidRDefault="00042434" w:rsidP="00042434">
      <w:pPr>
        <w:rPr>
          <w:rFonts w:cstheme="minorHAnsi"/>
          <w:sz w:val="28"/>
          <w:szCs w:val="28"/>
        </w:rPr>
      </w:pPr>
    </w:p>
    <w:p w14:paraId="2B1E81C7" w14:textId="77777777" w:rsidR="00042434" w:rsidRPr="00042434" w:rsidRDefault="00042434" w:rsidP="00042434">
      <w:pPr>
        <w:rPr>
          <w:rFonts w:cstheme="minorHAnsi"/>
          <w:b/>
          <w:bCs/>
          <w:sz w:val="32"/>
          <w:szCs w:val="32"/>
          <w:u w:val="dash"/>
        </w:rPr>
      </w:pPr>
      <w:r w:rsidRPr="00042434">
        <w:rPr>
          <w:rFonts w:cstheme="minorHAnsi"/>
          <w:b/>
          <w:bCs/>
          <w:sz w:val="32"/>
          <w:szCs w:val="32"/>
          <w:u w:val="dash"/>
        </w:rPr>
        <w:t>Conclusion:</w:t>
      </w:r>
    </w:p>
    <w:p w14:paraId="07344203" w14:textId="7B57FBF0" w:rsidR="00042434" w:rsidRPr="00042434" w:rsidRDefault="00042434" w:rsidP="00042434">
      <w:pPr>
        <w:rPr>
          <w:rFonts w:cstheme="minorHAnsi"/>
          <w:sz w:val="28"/>
          <w:szCs w:val="28"/>
        </w:rPr>
      </w:pPr>
      <w:r w:rsidRPr="00042434">
        <w:rPr>
          <w:rFonts w:cstheme="minorHAnsi"/>
          <w:sz w:val="28"/>
          <w:szCs w:val="28"/>
        </w:rPr>
        <w:tab/>
        <w:t>A</w:t>
      </w:r>
      <w:r w:rsidRPr="00042434">
        <w:rPr>
          <w:rFonts w:cstheme="minorHAnsi"/>
          <w:sz w:val="28"/>
          <w:szCs w:val="28"/>
        </w:rPr>
        <w:t xml:space="preserve">sset </w:t>
      </w:r>
      <w:r w:rsidRPr="00042434">
        <w:rPr>
          <w:rFonts w:cstheme="minorHAnsi"/>
          <w:sz w:val="28"/>
          <w:szCs w:val="28"/>
        </w:rPr>
        <w:t>M</w:t>
      </w:r>
      <w:r w:rsidRPr="00042434">
        <w:rPr>
          <w:rFonts w:cstheme="minorHAnsi"/>
          <w:sz w:val="28"/>
          <w:szCs w:val="28"/>
        </w:rPr>
        <w:t>anagement serves as a cornerstone of the financial industry, providing individuals and institutions with expert guidance in navigating complex investment landscapes. By leveraging diversified portfolios and strategic insights, asset managers help clients achieve their financial goals while mitigating risks. Regulatory oversight ensures transparency and accountability, fostering trust and stability in this essential sector of the economy.</w:t>
      </w:r>
    </w:p>
    <w:p w14:paraId="6F27BC3B" w14:textId="7AD5286E" w:rsidR="00042434" w:rsidRPr="00042434" w:rsidRDefault="00042434" w:rsidP="00042434">
      <w:pPr>
        <w:rPr>
          <w:rFonts w:cstheme="minorHAnsi"/>
          <w:sz w:val="28"/>
          <w:szCs w:val="28"/>
        </w:rPr>
      </w:pPr>
    </w:p>
    <w:p w14:paraId="3A1671E9" w14:textId="77777777" w:rsidR="00042434" w:rsidRDefault="00042434" w:rsidP="00042434">
      <w:pPr>
        <w:jc w:val="center"/>
        <w:rPr>
          <w:rFonts w:cstheme="minorHAnsi"/>
          <w:b/>
          <w:bCs/>
          <w:sz w:val="40"/>
          <w:szCs w:val="40"/>
          <w:u w:val="double"/>
        </w:rPr>
      </w:pPr>
    </w:p>
    <w:p w14:paraId="0EA5F356" w14:textId="77777777" w:rsidR="00042434" w:rsidRDefault="00042434" w:rsidP="00042434">
      <w:pPr>
        <w:jc w:val="center"/>
        <w:rPr>
          <w:rFonts w:cstheme="minorHAnsi"/>
          <w:b/>
          <w:bCs/>
          <w:sz w:val="40"/>
          <w:szCs w:val="40"/>
          <w:u w:val="double"/>
        </w:rPr>
      </w:pPr>
    </w:p>
    <w:p w14:paraId="0F7F23A2" w14:textId="77777777" w:rsidR="00042434" w:rsidRDefault="00042434" w:rsidP="00042434">
      <w:pPr>
        <w:jc w:val="center"/>
        <w:rPr>
          <w:rFonts w:cstheme="minorHAnsi"/>
          <w:b/>
          <w:bCs/>
          <w:sz w:val="40"/>
          <w:szCs w:val="40"/>
          <w:u w:val="double"/>
        </w:rPr>
      </w:pPr>
    </w:p>
    <w:p w14:paraId="1B5BBD86" w14:textId="77777777" w:rsidR="00042434" w:rsidRDefault="00042434" w:rsidP="00042434">
      <w:pPr>
        <w:jc w:val="center"/>
        <w:rPr>
          <w:rFonts w:cstheme="minorHAnsi"/>
          <w:b/>
          <w:bCs/>
          <w:sz w:val="40"/>
          <w:szCs w:val="40"/>
          <w:u w:val="double"/>
        </w:rPr>
      </w:pPr>
    </w:p>
    <w:p w14:paraId="0E21A75A" w14:textId="77777777" w:rsidR="00042434" w:rsidRDefault="00042434" w:rsidP="00042434">
      <w:pPr>
        <w:jc w:val="center"/>
        <w:rPr>
          <w:rFonts w:cstheme="minorHAnsi"/>
          <w:b/>
          <w:bCs/>
          <w:sz w:val="40"/>
          <w:szCs w:val="40"/>
          <w:u w:val="double"/>
        </w:rPr>
      </w:pPr>
    </w:p>
    <w:p w14:paraId="5F79A3A6" w14:textId="77777777" w:rsidR="00042434" w:rsidRDefault="00042434" w:rsidP="00042434">
      <w:pPr>
        <w:jc w:val="center"/>
        <w:rPr>
          <w:rFonts w:cstheme="minorHAnsi"/>
          <w:b/>
          <w:bCs/>
          <w:sz w:val="40"/>
          <w:szCs w:val="40"/>
          <w:u w:val="double"/>
        </w:rPr>
      </w:pPr>
    </w:p>
    <w:p w14:paraId="5F5E6B7D" w14:textId="3C1DD4CD" w:rsidR="00042434" w:rsidRPr="00042434" w:rsidRDefault="00042434" w:rsidP="00042434">
      <w:pPr>
        <w:jc w:val="center"/>
        <w:rPr>
          <w:rFonts w:cstheme="minorHAnsi"/>
          <w:b/>
          <w:bCs/>
          <w:sz w:val="40"/>
          <w:szCs w:val="40"/>
          <w:u w:val="double"/>
        </w:rPr>
      </w:pPr>
      <w:r w:rsidRPr="00042434">
        <w:rPr>
          <w:rFonts w:cstheme="minorHAnsi"/>
          <w:b/>
          <w:bCs/>
          <w:sz w:val="40"/>
          <w:szCs w:val="40"/>
          <w:u w:val="double"/>
        </w:rPr>
        <w:lastRenderedPageBreak/>
        <w:t>Venture Capital (VC)</w:t>
      </w:r>
    </w:p>
    <w:p w14:paraId="444E7FB7" w14:textId="0D323057" w:rsidR="00042434" w:rsidRPr="00042434" w:rsidRDefault="00042434" w:rsidP="00042434">
      <w:pPr>
        <w:rPr>
          <w:rFonts w:cstheme="minorHAnsi"/>
          <w:b/>
          <w:bCs/>
          <w:sz w:val="32"/>
          <w:szCs w:val="32"/>
          <w:u w:val="dash"/>
        </w:rPr>
      </w:pPr>
      <w:r w:rsidRPr="00042434">
        <w:rPr>
          <w:rFonts w:cstheme="minorHAnsi"/>
          <w:b/>
          <w:bCs/>
          <w:sz w:val="32"/>
          <w:szCs w:val="32"/>
          <w:u w:val="dash"/>
        </w:rPr>
        <w:t>Introduction:</w:t>
      </w:r>
    </w:p>
    <w:p w14:paraId="7F0A5367" w14:textId="7A3A64AC" w:rsidR="00042434" w:rsidRDefault="00042434" w:rsidP="00042434">
      <w:pPr>
        <w:rPr>
          <w:rFonts w:cstheme="minorHAnsi"/>
          <w:sz w:val="28"/>
          <w:szCs w:val="28"/>
        </w:rPr>
      </w:pPr>
      <w:r w:rsidRPr="00042434">
        <w:rPr>
          <w:rFonts w:cstheme="minorHAnsi"/>
          <w:sz w:val="28"/>
          <w:szCs w:val="28"/>
        </w:rPr>
        <w:tab/>
      </w:r>
      <w:r w:rsidRPr="00042434">
        <w:rPr>
          <w:rFonts w:cstheme="minorHAnsi"/>
          <w:sz w:val="28"/>
          <w:szCs w:val="28"/>
        </w:rPr>
        <w:t>Venture capital (VC) refers to financing provided to startups and early-stage companies with high growth potential. Venture capitalists (VCs) invest in these ventures in exchange for equity, aiming to achieve substantial returns through successful exits, such as initial public offerings (IPOs) or acquisitions. VCs not only provide capital but also offer strategic guidance and industry expertise to help portfolio companies scale and succeed. VC investments drive innovation across sectors by supporting disruptive technologies and entrepreneurial ventures.</w:t>
      </w:r>
    </w:p>
    <w:p w14:paraId="72EA4239" w14:textId="77777777" w:rsidR="00042434" w:rsidRPr="00042434" w:rsidRDefault="00042434" w:rsidP="00042434">
      <w:pPr>
        <w:rPr>
          <w:rFonts w:cstheme="minorHAnsi"/>
          <w:sz w:val="28"/>
          <w:szCs w:val="28"/>
        </w:rPr>
      </w:pPr>
    </w:p>
    <w:p w14:paraId="47165C65" w14:textId="1FFB6F42" w:rsidR="00042434" w:rsidRPr="00042434" w:rsidRDefault="00042434" w:rsidP="00042434">
      <w:pPr>
        <w:rPr>
          <w:rFonts w:cstheme="minorHAnsi"/>
          <w:b/>
          <w:bCs/>
          <w:sz w:val="32"/>
          <w:szCs w:val="32"/>
          <w:u w:val="dash"/>
        </w:rPr>
      </w:pPr>
      <w:r w:rsidRPr="00042434">
        <w:rPr>
          <w:rFonts w:cstheme="minorHAnsi"/>
          <w:b/>
          <w:bCs/>
          <w:sz w:val="32"/>
          <w:szCs w:val="32"/>
          <w:u w:val="dash"/>
        </w:rPr>
        <w:t>Stages of Venture Capital Investment:</w:t>
      </w:r>
    </w:p>
    <w:p w14:paraId="1347AE68" w14:textId="0BE7F5D8" w:rsidR="00042434" w:rsidRPr="00042434" w:rsidRDefault="00042434" w:rsidP="00042434">
      <w:pPr>
        <w:rPr>
          <w:rFonts w:cstheme="minorHAnsi"/>
          <w:sz w:val="28"/>
          <w:szCs w:val="28"/>
        </w:rPr>
      </w:pPr>
      <w:r w:rsidRPr="00042434">
        <w:rPr>
          <w:rFonts w:cstheme="minorHAnsi"/>
          <w:b/>
          <w:bCs/>
          <w:sz w:val="28"/>
          <w:szCs w:val="28"/>
        </w:rPr>
        <w:t>1. Seed Stage:</w:t>
      </w:r>
      <w:r w:rsidRPr="00042434">
        <w:rPr>
          <w:rFonts w:cstheme="minorHAnsi"/>
          <w:sz w:val="28"/>
          <w:szCs w:val="28"/>
        </w:rPr>
        <w:t xml:space="preserve"> Funding provided to startups in the early stages of development to validate their business idea and build a prototype.</w:t>
      </w:r>
    </w:p>
    <w:p w14:paraId="0A973A22" w14:textId="5CCF2227" w:rsidR="00042434" w:rsidRPr="00042434" w:rsidRDefault="00042434" w:rsidP="00042434">
      <w:pPr>
        <w:rPr>
          <w:rFonts w:cstheme="minorHAnsi"/>
          <w:sz w:val="28"/>
          <w:szCs w:val="28"/>
        </w:rPr>
      </w:pPr>
      <w:r w:rsidRPr="00042434">
        <w:rPr>
          <w:rFonts w:cstheme="minorHAnsi"/>
          <w:b/>
          <w:bCs/>
          <w:sz w:val="28"/>
          <w:szCs w:val="28"/>
        </w:rPr>
        <w:t>2. Early Stage:</w:t>
      </w:r>
      <w:r w:rsidRPr="00042434">
        <w:rPr>
          <w:rFonts w:cstheme="minorHAnsi"/>
          <w:sz w:val="28"/>
          <w:szCs w:val="28"/>
        </w:rPr>
        <w:t xml:space="preserve"> Investment in companies that have a proven concept and initial market traction but need capital to scale operations and expand market reach.</w:t>
      </w:r>
    </w:p>
    <w:p w14:paraId="4F3D37BE" w14:textId="115E2556" w:rsidR="00042434" w:rsidRPr="00042434" w:rsidRDefault="00042434" w:rsidP="00042434">
      <w:pPr>
        <w:rPr>
          <w:rFonts w:cstheme="minorHAnsi"/>
          <w:sz w:val="28"/>
          <w:szCs w:val="28"/>
        </w:rPr>
      </w:pPr>
      <w:r w:rsidRPr="00042434">
        <w:rPr>
          <w:rFonts w:cstheme="minorHAnsi"/>
          <w:b/>
          <w:bCs/>
          <w:sz w:val="28"/>
          <w:szCs w:val="28"/>
        </w:rPr>
        <w:t>3. Expansion Stage:</w:t>
      </w:r>
      <w:r w:rsidRPr="00042434">
        <w:rPr>
          <w:rFonts w:cstheme="minorHAnsi"/>
          <w:sz w:val="28"/>
          <w:szCs w:val="28"/>
        </w:rPr>
        <w:t xml:space="preserve"> Funding for established companies looking to accelerate growth, enter new markets, or make strategic acquisitions.</w:t>
      </w:r>
    </w:p>
    <w:p w14:paraId="7A904CA9" w14:textId="02E5FCAB" w:rsidR="00042434" w:rsidRPr="00042434" w:rsidRDefault="00042434" w:rsidP="00042434">
      <w:pPr>
        <w:rPr>
          <w:rFonts w:cstheme="minorHAnsi"/>
          <w:sz w:val="28"/>
          <w:szCs w:val="28"/>
        </w:rPr>
      </w:pPr>
      <w:r w:rsidRPr="00042434">
        <w:rPr>
          <w:rFonts w:cstheme="minorHAnsi"/>
          <w:b/>
          <w:bCs/>
          <w:sz w:val="28"/>
          <w:szCs w:val="28"/>
        </w:rPr>
        <w:t>4. Exit Stage:</w:t>
      </w:r>
      <w:r w:rsidRPr="00042434">
        <w:rPr>
          <w:rFonts w:cstheme="minorHAnsi"/>
          <w:sz w:val="28"/>
          <w:szCs w:val="28"/>
        </w:rPr>
        <w:t xml:space="preserve"> VCs aim to exit their investments through IPOs, mergers, or acquisitions to realize returns for their investors.</w:t>
      </w:r>
    </w:p>
    <w:p w14:paraId="0CD9EB08" w14:textId="77777777" w:rsidR="00042434" w:rsidRPr="00042434" w:rsidRDefault="00042434" w:rsidP="00042434">
      <w:pPr>
        <w:rPr>
          <w:rFonts w:cstheme="minorHAnsi"/>
          <w:sz w:val="28"/>
          <w:szCs w:val="28"/>
        </w:rPr>
      </w:pPr>
    </w:p>
    <w:p w14:paraId="4C3B256A" w14:textId="63CB0EAF" w:rsidR="00042434" w:rsidRPr="00042434" w:rsidRDefault="00042434" w:rsidP="00042434">
      <w:pPr>
        <w:rPr>
          <w:rFonts w:cstheme="minorHAnsi"/>
          <w:b/>
          <w:bCs/>
          <w:sz w:val="32"/>
          <w:szCs w:val="32"/>
          <w:u w:val="dash"/>
        </w:rPr>
      </w:pPr>
      <w:r w:rsidRPr="00042434">
        <w:rPr>
          <w:rFonts w:cstheme="minorHAnsi"/>
          <w:b/>
          <w:bCs/>
          <w:sz w:val="32"/>
          <w:szCs w:val="32"/>
          <w:u w:val="dash"/>
        </w:rPr>
        <w:t>Venture Capitalists:</w:t>
      </w:r>
    </w:p>
    <w:p w14:paraId="578CC881" w14:textId="7FFF437C" w:rsidR="00042434" w:rsidRPr="00042434" w:rsidRDefault="00042434" w:rsidP="00042434">
      <w:pPr>
        <w:rPr>
          <w:rFonts w:cstheme="minorHAnsi"/>
          <w:sz w:val="28"/>
          <w:szCs w:val="28"/>
        </w:rPr>
      </w:pPr>
      <w:r w:rsidRPr="00042434">
        <w:rPr>
          <w:rFonts w:cstheme="minorHAnsi"/>
          <w:sz w:val="28"/>
          <w:szCs w:val="28"/>
        </w:rPr>
        <w:t>- VCs are typically experienced investors or former entrepreneurs who provide not just funding but also mentorship and strategic advice to portfolio companies.</w:t>
      </w:r>
    </w:p>
    <w:p w14:paraId="4EF4DF18" w14:textId="77777777" w:rsidR="00042434" w:rsidRPr="00042434" w:rsidRDefault="00042434" w:rsidP="00042434">
      <w:pPr>
        <w:rPr>
          <w:rFonts w:cstheme="minorHAnsi"/>
          <w:sz w:val="28"/>
          <w:szCs w:val="28"/>
        </w:rPr>
      </w:pPr>
      <w:r w:rsidRPr="00042434">
        <w:rPr>
          <w:rFonts w:cstheme="minorHAnsi"/>
          <w:sz w:val="28"/>
          <w:szCs w:val="28"/>
        </w:rPr>
        <w:t>- They often invest in sectors with high growth potential such as technology (software, biotech), consumer goods, and healthcare.</w:t>
      </w:r>
    </w:p>
    <w:p w14:paraId="5A39685D" w14:textId="77777777" w:rsidR="00042434" w:rsidRDefault="00042434" w:rsidP="00042434">
      <w:pPr>
        <w:rPr>
          <w:rFonts w:cstheme="minorHAnsi"/>
          <w:b/>
          <w:bCs/>
          <w:sz w:val="28"/>
          <w:szCs w:val="28"/>
        </w:rPr>
      </w:pPr>
    </w:p>
    <w:p w14:paraId="3F6DCED7" w14:textId="77777777" w:rsidR="00042434" w:rsidRDefault="00042434" w:rsidP="00042434">
      <w:pPr>
        <w:rPr>
          <w:rFonts w:cstheme="minorHAnsi"/>
          <w:b/>
          <w:bCs/>
          <w:sz w:val="28"/>
          <w:szCs w:val="28"/>
        </w:rPr>
      </w:pPr>
    </w:p>
    <w:p w14:paraId="09AE57F6" w14:textId="67659764" w:rsidR="00042434" w:rsidRPr="00042434" w:rsidRDefault="00042434" w:rsidP="00042434">
      <w:pPr>
        <w:rPr>
          <w:rFonts w:cstheme="minorHAnsi"/>
          <w:sz w:val="28"/>
          <w:szCs w:val="28"/>
        </w:rPr>
      </w:pPr>
      <w:r w:rsidRPr="00042434">
        <w:rPr>
          <w:rFonts w:cstheme="minorHAnsi"/>
          <w:b/>
          <w:bCs/>
          <w:sz w:val="28"/>
          <w:szCs w:val="28"/>
        </w:rPr>
        <w:lastRenderedPageBreak/>
        <w:t>Risk and Return Profile:</w:t>
      </w:r>
      <w:r w:rsidRPr="00042434">
        <w:rPr>
          <w:rFonts w:cstheme="minorHAnsi"/>
          <w:sz w:val="28"/>
          <w:szCs w:val="28"/>
        </w:rPr>
        <w:t xml:space="preserve"> VC investments are high-risk, high-reward. Many startups fail, but successful investments can generate significant returns, often several times the initial investment.</w:t>
      </w:r>
    </w:p>
    <w:p w14:paraId="007123D4" w14:textId="77777777" w:rsidR="00042434" w:rsidRPr="00042434" w:rsidRDefault="00042434" w:rsidP="00042434">
      <w:pPr>
        <w:rPr>
          <w:rFonts w:cstheme="minorHAnsi"/>
          <w:sz w:val="28"/>
          <w:szCs w:val="28"/>
        </w:rPr>
      </w:pPr>
    </w:p>
    <w:p w14:paraId="0F783CFB" w14:textId="24BDF14F" w:rsidR="00042434" w:rsidRPr="00042434" w:rsidRDefault="00042434" w:rsidP="00042434">
      <w:pPr>
        <w:rPr>
          <w:rFonts w:cstheme="minorHAnsi"/>
          <w:sz w:val="28"/>
          <w:szCs w:val="28"/>
        </w:rPr>
      </w:pPr>
      <w:r w:rsidRPr="00042434">
        <w:rPr>
          <w:rFonts w:cstheme="minorHAnsi"/>
          <w:b/>
          <w:bCs/>
          <w:sz w:val="28"/>
          <w:szCs w:val="28"/>
        </w:rPr>
        <w:t>Impact on Innovation:</w:t>
      </w:r>
      <w:r w:rsidRPr="00042434">
        <w:rPr>
          <w:rFonts w:cstheme="minorHAnsi"/>
          <w:sz w:val="28"/>
          <w:szCs w:val="28"/>
        </w:rPr>
        <w:t xml:space="preserve"> VC funding plays a crucial role in fostering innovation by supporting disruptive technologies and business models that have the potential to transform industries.</w:t>
      </w:r>
    </w:p>
    <w:p w14:paraId="12C82F2C" w14:textId="77777777" w:rsidR="00042434" w:rsidRPr="00042434" w:rsidRDefault="00042434" w:rsidP="00042434">
      <w:pPr>
        <w:rPr>
          <w:rFonts w:cstheme="minorHAnsi"/>
          <w:sz w:val="28"/>
          <w:szCs w:val="28"/>
        </w:rPr>
      </w:pPr>
    </w:p>
    <w:p w14:paraId="2A259CA3" w14:textId="04763110" w:rsidR="00042434" w:rsidRPr="00042434" w:rsidRDefault="00042434" w:rsidP="00042434">
      <w:pPr>
        <w:rPr>
          <w:rFonts w:cstheme="minorHAnsi"/>
          <w:b/>
          <w:bCs/>
          <w:sz w:val="32"/>
          <w:szCs w:val="32"/>
          <w:u w:val="dash"/>
        </w:rPr>
      </w:pPr>
      <w:r w:rsidRPr="00042434">
        <w:rPr>
          <w:rFonts w:cstheme="minorHAnsi"/>
          <w:b/>
          <w:bCs/>
          <w:sz w:val="32"/>
          <w:szCs w:val="32"/>
          <w:u w:val="dash"/>
        </w:rPr>
        <w:t>Conclusion:</w:t>
      </w:r>
    </w:p>
    <w:p w14:paraId="7C60B7CA" w14:textId="5F54B899" w:rsidR="00042434" w:rsidRPr="00042434" w:rsidRDefault="00042434" w:rsidP="00042434">
      <w:pPr>
        <w:rPr>
          <w:rFonts w:cstheme="minorHAnsi"/>
          <w:sz w:val="28"/>
          <w:szCs w:val="28"/>
        </w:rPr>
      </w:pPr>
      <w:r w:rsidRPr="00042434">
        <w:rPr>
          <w:rFonts w:cstheme="minorHAnsi"/>
          <w:sz w:val="28"/>
          <w:szCs w:val="28"/>
        </w:rPr>
        <w:tab/>
        <w:t>V</w:t>
      </w:r>
      <w:r w:rsidRPr="00042434">
        <w:rPr>
          <w:rFonts w:cstheme="minorHAnsi"/>
          <w:sz w:val="28"/>
          <w:szCs w:val="28"/>
        </w:rPr>
        <w:t xml:space="preserve">enture </w:t>
      </w:r>
      <w:r w:rsidRPr="00042434">
        <w:rPr>
          <w:rFonts w:cstheme="minorHAnsi"/>
          <w:sz w:val="28"/>
          <w:szCs w:val="28"/>
        </w:rPr>
        <w:t>C</w:t>
      </w:r>
      <w:r w:rsidRPr="00042434">
        <w:rPr>
          <w:rFonts w:cstheme="minorHAnsi"/>
          <w:sz w:val="28"/>
          <w:szCs w:val="28"/>
        </w:rPr>
        <w:t>apital plays a pivotal role in fostering innovation and entrepreneurship by providing critical funding and mentorship to early-stage companies. Venture capitalists not only fuel growth but also contribute strategic expertise to help startups scale and succeed. Through high-risk, high-reward investments, VCs drive technological advancements and economic growth, shaping industries and creating opportunities for groundbreaking ideas to flourish.</w:t>
      </w:r>
    </w:p>
    <w:p w14:paraId="39C23357" w14:textId="77777777" w:rsidR="00042434" w:rsidRDefault="00042434" w:rsidP="00042434">
      <w:pPr>
        <w:jc w:val="center"/>
        <w:rPr>
          <w:rFonts w:cstheme="minorHAnsi"/>
          <w:b/>
          <w:bCs/>
          <w:sz w:val="40"/>
          <w:szCs w:val="40"/>
          <w:u w:val="double"/>
        </w:rPr>
      </w:pPr>
    </w:p>
    <w:p w14:paraId="0EDA45CD" w14:textId="77777777" w:rsidR="00042434" w:rsidRDefault="00042434" w:rsidP="00042434">
      <w:pPr>
        <w:jc w:val="center"/>
        <w:rPr>
          <w:rFonts w:cstheme="minorHAnsi"/>
          <w:b/>
          <w:bCs/>
          <w:sz w:val="40"/>
          <w:szCs w:val="40"/>
          <w:u w:val="double"/>
        </w:rPr>
      </w:pPr>
    </w:p>
    <w:p w14:paraId="3438D2D0" w14:textId="77777777" w:rsidR="00042434" w:rsidRDefault="00042434" w:rsidP="00042434">
      <w:pPr>
        <w:jc w:val="center"/>
        <w:rPr>
          <w:rFonts w:cstheme="minorHAnsi"/>
          <w:b/>
          <w:bCs/>
          <w:sz w:val="40"/>
          <w:szCs w:val="40"/>
          <w:u w:val="double"/>
        </w:rPr>
      </w:pPr>
    </w:p>
    <w:p w14:paraId="24903351" w14:textId="77777777" w:rsidR="00042434" w:rsidRDefault="00042434" w:rsidP="00042434">
      <w:pPr>
        <w:jc w:val="center"/>
        <w:rPr>
          <w:rFonts w:cstheme="minorHAnsi"/>
          <w:b/>
          <w:bCs/>
          <w:sz w:val="40"/>
          <w:szCs w:val="40"/>
          <w:u w:val="double"/>
        </w:rPr>
      </w:pPr>
    </w:p>
    <w:p w14:paraId="5CD238D4" w14:textId="77777777" w:rsidR="00042434" w:rsidRDefault="00042434" w:rsidP="00042434">
      <w:pPr>
        <w:jc w:val="center"/>
        <w:rPr>
          <w:rFonts w:cstheme="minorHAnsi"/>
          <w:b/>
          <w:bCs/>
          <w:sz w:val="40"/>
          <w:szCs w:val="40"/>
          <w:u w:val="double"/>
        </w:rPr>
      </w:pPr>
    </w:p>
    <w:p w14:paraId="7B19A93B" w14:textId="77777777" w:rsidR="00042434" w:rsidRDefault="00042434" w:rsidP="00042434">
      <w:pPr>
        <w:jc w:val="center"/>
        <w:rPr>
          <w:rFonts w:cstheme="minorHAnsi"/>
          <w:b/>
          <w:bCs/>
          <w:sz w:val="40"/>
          <w:szCs w:val="40"/>
          <w:u w:val="double"/>
        </w:rPr>
      </w:pPr>
    </w:p>
    <w:p w14:paraId="5CE3CDD3" w14:textId="77777777" w:rsidR="00042434" w:rsidRDefault="00042434" w:rsidP="00042434">
      <w:pPr>
        <w:jc w:val="center"/>
        <w:rPr>
          <w:rFonts w:cstheme="minorHAnsi"/>
          <w:b/>
          <w:bCs/>
          <w:sz w:val="40"/>
          <w:szCs w:val="40"/>
          <w:u w:val="double"/>
        </w:rPr>
      </w:pPr>
    </w:p>
    <w:p w14:paraId="25B95006" w14:textId="77777777" w:rsidR="00042434" w:rsidRDefault="00042434" w:rsidP="00042434">
      <w:pPr>
        <w:jc w:val="center"/>
        <w:rPr>
          <w:rFonts w:cstheme="minorHAnsi"/>
          <w:b/>
          <w:bCs/>
          <w:sz w:val="40"/>
          <w:szCs w:val="40"/>
          <w:u w:val="double"/>
        </w:rPr>
      </w:pPr>
    </w:p>
    <w:p w14:paraId="14592CD1" w14:textId="77777777" w:rsidR="00042434" w:rsidRDefault="00042434" w:rsidP="00042434">
      <w:pPr>
        <w:jc w:val="center"/>
        <w:rPr>
          <w:rFonts w:cstheme="minorHAnsi"/>
          <w:b/>
          <w:bCs/>
          <w:sz w:val="40"/>
          <w:szCs w:val="40"/>
          <w:u w:val="double"/>
        </w:rPr>
      </w:pPr>
    </w:p>
    <w:p w14:paraId="26323FC6" w14:textId="77777777" w:rsidR="00042434" w:rsidRDefault="00042434" w:rsidP="00042434">
      <w:pPr>
        <w:jc w:val="center"/>
        <w:rPr>
          <w:rFonts w:cstheme="minorHAnsi"/>
          <w:b/>
          <w:bCs/>
          <w:sz w:val="40"/>
          <w:szCs w:val="40"/>
          <w:u w:val="double"/>
        </w:rPr>
      </w:pPr>
    </w:p>
    <w:p w14:paraId="24C65CA0" w14:textId="3C19006E" w:rsidR="00042434" w:rsidRPr="00042434" w:rsidRDefault="00042434" w:rsidP="00042434">
      <w:pPr>
        <w:jc w:val="center"/>
        <w:rPr>
          <w:rFonts w:cstheme="minorHAnsi"/>
          <w:b/>
          <w:bCs/>
          <w:sz w:val="40"/>
          <w:szCs w:val="40"/>
          <w:u w:val="double"/>
        </w:rPr>
      </w:pPr>
      <w:r w:rsidRPr="00042434">
        <w:rPr>
          <w:rFonts w:cstheme="minorHAnsi"/>
          <w:b/>
          <w:bCs/>
          <w:sz w:val="40"/>
          <w:szCs w:val="40"/>
          <w:u w:val="double"/>
        </w:rPr>
        <w:lastRenderedPageBreak/>
        <w:t>Private Equity (PE)</w:t>
      </w:r>
    </w:p>
    <w:p w14:paraId="68DC39B5" w14:textId="2DF6D518" w:rsidR="00042434" w:rsidRPr="00042434" w:rsidRDefault="00042434" w:rsidP="00042434">
      <w:pPr>
        <w:rPr>
          <w:rFonts w:cstheme="minorHAnsi"/>
          <w:b/>
          <w:bCs/>
          <w:sz w:val="32"/>
          <w:szCs w:val="32"/>
          <w:u w:val="dash"/>
        </w:rPr>
      </w:pPr>
      <w:r w:rsidRPr="00042434">
        <w:rPr>
          <w:rFonts w:cstheme="minorHAnsi"/>
          <w:b/>
          <w:bCs/>
          <w:sz w:val="32"/>
          <w:szCs w:val="32"/>
          <w:u w:val="dash"/>
        </w:rPr>
        <w:t>Introduction:</w:t>
      </w:r>
    </w:p>
    <w:p w14:paraId="19C3386A" w14:textId="5536D892" w:rsidR="00042434" w:rsidRDefault="00042434" w:rsidP="00042434">
      <w:pPr>
        <w:rPr>
          <w:rFonts w:cstheme="minorHAnsi"/>
          <w:sz w:val="28"/>
          <w:szCs w:val="28"/>
        </w:rPr>
      </w:pPr>
      <w:r w:rsidRPr="00042434">
        <w:rPr>
          <w:rFonts w:cstheme="minorHAnsi"/>
          <w:sz w:val="28"/>
          <w:szCs w:val="28"/>
        </w:rPr>
        <w:tab/>
      </w:r>
      <w:r w:rsidRPr="00042434">
        <w:rPr>
          <w:rFonts w:cstheme="minorHAnsi"/>
          <w:sz w:val="28"/>
          <w:szCs w:val="28"/>
        </w:rPr>
        <w:t>Private equity (PE) involves investments in privately-held companies, typically through buyouts, growth capital, or distressed investments. PE firms acquire controlling stakes in companies, implement operational improvements, and pursue strategic initiatives to enhance value. They target mature businesses looking to expand, restructure, or achieve operational efficiencies. PE investments often involve longer holding periods compared to venture capital, with exits through sales to strategic buyers or public markets. Regulatory compliance and investor scrutiny shape the operational landscape for private equity firms.</w:t>
      </w:r>
    </w:p>
    <w:p w14:paraId="5CC7A7F9" w14:textId="77777777" w:rsidR="00042434" w:rsidRPr="00042434" w:rsidRDefault="00042434" w:rsidP="00042434">
      <w:pPr>
        <w:rPr>
          <w:rFonts w:cstheme="minorHAnsi"/>
          <w:sz w:val="28"/>
          <w:szCs w:val="28"/>
        </w:rPr>
      </w:pPr>
    </w:p>
    <w:p w14:paraId="5A4D96F9" w14:textId="7283F510" w:rsidR="00042434" w:rsidRPr="00042434" w:rsidRDefault="00042434" w:rsidP="00042434">
      <w:pPr>
        <w:rPr>
          <w:rFonts w:cstheme="minorHAnsi"/>
          <w:b/>
          <w:bCs/>
          <w:sz w:val="32"/>
          <w:szCs w:val="32"/>
          <w:u w:val="dash"/>
        </w:rPr>
      </w:pPr>
      <w:r w:rsidRPr="00042434">
        <w:rPr>
          <w:rFonts w:cstheme="minorHAnsi"/>
          <w:b/>
          <w:bCs/>
          <w:sz w:val="32"/>
          <w:szCs w:val="32"/>
          <w:u w:val="dash"/>
        </w:rPr>
        <w:t>Types of Private Equity Investments:</w:t>
      </w:r>
    </w:p>
    <w:p w14:paraId="09EDDDFD" w14:textId="4B5D5F72" w:rsidR="00042434" w:rsidRPr="00042434" w:rsidRDefault="00042434" w:rsidP="00042434">
      <w:pPr>
        <w:rPr>
          <w:rFonts w:cstheme="minorHAnsi"/>
          <w:sz w:val="28"/>
          <w:szCs w:val="28"/>
        </w:rPr>
      </w:pPr>
      <w:r w:rsidRPr="00042434">
        <w:rPr>
          <w:rFonts w:cstheme="minorHAnsi"/>
          <w:b/>
          <w:bCs/>
          <w:sz w:val="28"/>
          <w:szCs w:val="28"/>
        </w:rPr>
        <w:t>1. Buyouts:</w:t>
      </w:r>
      <w:r w:rsidRPr="00042434">
        <w:rPr>
          <w:rFonts w:cstheme="minorHAnsi"/>
          <w:sz w:val="28"/>
          <w:szCs w:val="28"/>
        </w:rPr>
        <w:t xml:space="preserve"> Acquiring a controlling stake in mature companies to restructure operations, improve efficiency, and enhance profitability.</w:t>
      </w:r>
    </w:p>
    <w:p w14:paraId="4AACB627" w14:textId="58238356" w:rsidR="00042434" w:rsidRPr="00042434" w:rsidRDefault="00042434" w:rsidP="00042434">
      <w:pPr>
        <w:rPr>
          <w:rFonts w:cstheme="minorHAnsi"/>
          <w:sz w:val="28"/>
          <w:szCs w:val="28"/>
        </w:rPr>
      </w:pPr>
      <w:r w:rsidRPr="00042434">
        <w:rPr>
          <w:rFonts w:cstheme="minorHAnsi"/>
          <w:b/>
          <w:bCs/>
          <w:sz w:val="28"/>
          <w:szCs w:val="28"/>
        </w:rPr>
        <w:t>2. Venture Growth:</w:t>
      </w:r>
      <w:r w:rsidRPr="00042434">
        <w:rPr>
          <w:rFonts w:cstheme="minorHAnsi"/>
          <w:sz w:val="28"/>
          <w:szCs w:val="28"/>
        </w:rPr>
        <w:t xml:space="preserve"> Investing in established companies to fuel expansion, enter new markets, or diversify product offerings.</w:t>
      </w:r>
    </w:p>
    <w:p w14:paraId="5ED4E00A" w14:textId="0AE6DFEA" w:rsidR="00042434" w:rsidRPr="00042434" w:rsidRDefault="00042434" w:rsidP="00042434">
      <w:pPr>
        <w:rPr>
          <w:rFonts w:cstheme="minorHAnsi"/>
          <w:sz w:val="28"/>
          <w:szCs w:val="28"/>
        </w:rPr>
      </w:pPr>
      <w:r w:rsidRPr="00042434">
        <w:rPr>
          <w:rFonts w:cstheme="minorHAnsi"/>
          <w:b/>
          <w:bCs/>
          <w:sz w:val="28"/>
          <w:szCs w:val="28"/>
        </w:rPr>
        <w:t>3. Distressed Investments:</w:t>
      </w:r>
      <w:r w:rsidRPr="00042434">
        <w:rPr>
          <w:rFonts w:cstheme="minorHAnsi"/>
          <w:sz w:val="28"/>
          <w:szCs w:val="28"/>
        </w:rPr>
        <w:t xml:space="preserve"> Acquiring troubled companies facing financial difficulties or restructuring challenges, with the goal of turning them around and selling at a profit.</w:t>
      </w:r>
    </w:p>
    <w:p w14:paraId="27A3D2B9" w14:textId="77777777" w:rsidR="00042434" w:rsidRPr="00042434" w:rsidRDefault="00042434" w:rsidP="00042434">
      <w:pPr>
        <w:rPr>
          <w:rFonts w:cstheme="minorHAnsi"/>
          <w:sz w:val="28"/>
          <w:szCs w:val="28"/>
        </w:rPr>
      </w:pPr>
    </w:p>
    <w:p w14:paraId="3E47E708" w14:textId="65725BCC" w:rsidR="00042434" w:rsidRPr="00042434" w:rsidRDefault="00042434" w:rsidP="00042434">
      <w:pPr>
        <w:rPr>
          <w:rFonts w:cstheme="minorHAnsi"/>
          <w:b/>
          <w:bCs/>
          <w:sz w:val="32"/>
          <w:szCs w:val="32"/>
          <w:u w:val="dash"/>
        </w:rPr>
      </w:pPr>
      <w:r w:rsidRPr="00042434">
        <w:rPr>
          <w:rFonts w:cstheme="minorHAnsi"/>
          <w:b/>
          <w:bCs/>
          <w:sz w:val="32"/>
          <w:szCs w:val="32"/>
          <w:u w:val="dash"/>
        </w:rPr>
        <w:t>Private Equity Firms:</w:t>
      </w:r>
    </w:p>
    <w:p w14:paraId="59F9ECD5" w14:textId="6F388DFA" w:rsidR="00042434" w:rsidRPr="00042434" w:rsidRDefault="00042434" w:rsidP="00042434">
      <w:pPr>
        <w:rPr>
          <w:rFonts w:cstheme="minorHAnsi"/>
          <w:sz w:val="28"/>
          <w:szCs w:val="28"/>
        </w:rPr>
      </w:pPr>
      <w:r w:rsidRPr="00042434">
        <w:rPr>
          <w:rFonts w:cstheme="minorHAnsi"/>
          <w:sz w:val="28"/>
          <w:szCs w:val="28"/>
        </w:rPr>
        <w:t>- PE firms raise capital from institutional investors and wealthy individuals through private placements or partnerships. They typically have a longer investment horizon compared to VCs.</w:t>
      </w:r>
    </w:p>
    <w:p w14:paraId="63FF997E" w14:textId="77777777" w:rsidR="00042434" w:rsidRPr="00042434" w:rsidRDefault="00042434" w:rsidP="00042434">
      <w:pPr>
        <w:rPr>
          <w:rFonts w:cstheme="minorHAnsi"/>
          <w:sz w:val="28"/>
          <w:szCs w:val="28"/>
        </w:rPr>
      </w:pPr>
      <w:r w:rsidRPr="00042434">
        <w:rPr>
          <w:rFonts w:cstheme="minorHAnsi"/>
          <w:sz w:val="28"/>
          <w:szCs w:val="28"/>
        </w:rPr>
        <w:t>- They actively manage their portfolio companies, often appointing new management teams, implementing operational improvements, and pursuing strategic initiatives to enhance value.</w:t>
      </w:r>
    </w:p>
    <w:p w14:paraId="5FB0691D" w14:textId="77777777" w:rsidR="00042434" w:rsidRPr="00042434" w:rsidRDefault="00042434" w:rsidP="00042434">
      <w:pPr>
        <w:rPr>
          <w:rFonts w:cstheme="minorHAnsi"/>
          <w:sz w:val="28"/>
          <w:szCs w:val="28"/>
        </w:rPr>
      </w:pPr>
    </w:p>
    <w:p w14:paraId="5A5E23CF" w14:textId="77777777" w:rsidR="00042434" w:rsidRDefault="00042434" w:rsidP="00042434">
      <w:pPr>
        <w:rPr>
          <w:rFonts w:cstheme="minorHAnsi"/>
          <w:b/>
          <w:bCs/>
          <w:sz w:val="28"/>
          <w:szCs w:val="28"/>
        </w:rPr>
      </w:pPr>
    </w:p>
    <w:p w14:paraId="401C8CE5" w14:textId="22560DDA" w:rsidR="00042434" w:rsidRPr="00042434" w:rsidRDefault="00042434" w:rsidP="00042434">
      <w:pPr>
        <w:rPr>
          <w:rFonts w:cstheme="minorHAnsi"/>
          <w:sz w:val="32"/>
          <w:szCs w:val="32"/>
          <w:u w:val="dash"/>
        </w:rPr>
      </w:pPr>
      <w:r w:rsidRPr="00042434">
        <w:rPr>
          <w:rFonts w:cstheme="minorHAnsi"/>
          <w:b/>
          <w:bCs/>
          <w:sz w:val="32"/>
          <w:szCs w:val="32"/>
          <w:u w:val="dash"/>
        </w:rPr>
        <w:lastRenderedPageBreak/>
        <w:t>Exit Strategies:</w:t>
      </w:r>
      <w:r w:rsidRPr="00042434">
        <w:rPr>
          <w:rFonts w:cstheme="minorHAnsi"/>
          <w:sz w:val="32"/>
          <w:szCs w:val="32"/>
          <w:u w:val="dash"/>
        </w:rPr>
        <w:t xml:space="preserve"> </w:t>
      </w:r>
    </w:p>
    <w:p w14:paraId="0DBD5E6C" w14:textId="67ABAD19" w:rsidR="00042434" w:rsidRPr="00042434" w:rsidRDefault="00042434" w:rsidP="00042434">
      <w:pPr>
        <w:rPr>
          <w:rFonts w:cstheme="minorHAnsi"/>
          <w:sz w:val="28"/>
          <w:szCs w:val="28"/>
        </w:rPr>
      </w:pPr>
      <w:r w:rsidRPr="00042434">
        <w:rPr>
          <w:rFonts w:cstheme="minorHAnsi"/>
          <w:sz w:val="28"/>
          <w:szCs w:val="28"/>
        </w:rPr>
        <w:t>PE firms exit investments through sale to strategic buyers, IPOs, or secondary market sales, realizing profits for their investors.</w:t>
      </w:r>
    </w:p>
    <w:p w14:paraId="34DC0364" w14:textId="77777777" w:rsidR="00042434" w:rsidRPr="00042434" w:rsidRDefault="00042434" w:rsidP="00042434">
      <w:pPr>
        <w:rPr>
          <w:rFonts w:cstheme="minorHAnsi"/>
          <w:sz w:val="28"/>
          <w:szCs w:val="28"/>
        </w:rPr>
      </w:pPr>
    </w:p>
    <w:p w14:paraId="0F122136" w14:textId="77777777" w:rsidR="00042434" w:rsidRPr="00042434" w:rsidRDefault="00042434" w:rsidP="00042434">
      <w:pPr>
        <w:rPr>
          <w:rFonts w:cstheme="minorHAnsi"/>
          <w:sz w:val="32"/>
          <w:szCs w:val="32"/>
          <w:u w:val="dash"/>
        </w:rPr>
      </w:pPr>
      <w:r w:rsidRPr="00042434">
        <w:rPr>
          <w:rFonts w:cstheme="minorHAnsi"/>
          <w:b/>
          <w:bCs/>
          <w:sz w:val="32"/>
          <w:szCs w:val="32"/>
          <w:u w:val="dash"/>
        </w:rPr>
        <w:t>Regulatory Environment:</w:t>
      </w:r>
      <w:r w:rsidRPr="00042434">
        <w:rPr>
          <w:rFonts w:cstheme="minorHAnsi"/>
          <w:sz w:val="32"/>
          <w:szCs w:val="32"/>
          <w:u w:val="dash"/>
        </w:rPr>
        <w:t xml:space="preserve"> </w:t>
      </w:r>
    </w:p>
    <w:p w14:paraId="777AE8F8" w14:textId="68909E34" w:rsidR="00042434" w:rsidRPr="00042434" w:rsidRDefault="00042434" w:rsidP="00042434">
      <w:pPr>
        <w:rPr>
          <w:rFonts w:cstheme="minorHAnsi"/>
          <w:sz w:val="28"/>
          <w:szCs w:val="28"/>
        </w:rPr>
      </w:pPr>
      <w:r w:rsidRPr="00042434">
        <w:rPr>
          <w:rFonts w:cstheme="minorHAnsi"/>
          <w:sz w:val="28"/>
          <w:szCs w:val="28"/>
        </w:rPr>
        <w:t>Private equity is subject to SEC oversight, particularly regarding investor protections, disclosure requirements, and compliance with securities laws.</w:t>
      </w:r>
    </w:p>
    <w:p w14:paraId="41486389" w14:textId="77777777" w:rsidR="00042434" w:rsidRPr="00042434" w:rsidRDefault="00042434" w:rsidP="00042434">
      <w:pPr>
        <w:rPr>
          <w:rFonts w:cstheme="minorHAnsi"/>
          <w:sz w:val="28"/>
          <w:szCs w:val="28"/>
        </w:rPr>
      </w:pPr>
    </w:p>
    <w:p w14:paraId="7AA2A9D3" w14:textId="33788615" w:rsidR="00042434" w:rsidRPr="00042434" w:rsidRDefault="00042434" w:rsidP="00042434">
      <w:pPr>
        <w:rPr>
          <w:rFonts w:cstheme="minorHAnsi"/>
          <w:b/>
          <w:bCs/>
          <w:sz w:val="32"/>
          <w:szCs w:val="32"/>
          <w:u w:val="dash"/>
        </w:rPr>
      </w:pPr>
      <w:r w:rsidRPr="00042434">
        <w:rPr>
          <w:rFonts w:cstheme="minorHAnsi"/>
          <w:b/>
          <w:bCs/>
          <w:sz w:val="32"/>
          <w:szCs w:val="32"/>
          <w:u w:val="dash"/>
        </w:rPr>
        <w:t>Integration with Banking Sector</w:t>
      </w:r>
    </w:p>
    <w:p w14:paraId="0EC91789" w14:textId="31BCB111" w:rsidR="00042434" w:rsidRPr="00042434" w:rsidRDefault="00042434" w:rsidP="00042434">
      <w:pPr>
        <w:rPr>
          <w:rFonts w:cstheme="minorHAnsi"/>
          <w:sz w:val="28"/>
          <w:szCs w:val="28"/>
        </w:rPr>
      </w:pPr>
      <w:r w:rsidRPr="00042434">
        <w:rPr>
          <w:rFonts w:cstheme="minorHAnsi"/>
          <w:b/>
          <w:bCs/>
          <w:sz w:val="28"/>
          <w:szCs w:val="28"/>
        </w:rPr>
        <w:t>- Financial Services Collaboration:</w:t>
      </w:r>
      <w:r w:rsidRPr="00042434">
        <w:rPr>
          <w:rFonts w:cstheme="minorHAnsi"/>
          <w:sz w:val="28"/>
          <w:szCs w:val="28"/>
        </w:rPr>
        <w:t xml:space="preserve"> Asset managers, venture capitalists, and private equity firms often collaborate with banks for financing, advisory services, and capital raising activities.</w:t>
      </w:r>
    </w:p>
    <w:p w14:paraId="225B02F2" w14:textId="398FEAD9" w:rsidR="00042434" w:rsidRPr="00042434" w:rsidRDefault="00042434" w:rsidP="00042434">
      <w:pPr>
        <w:rPr>
          <w:rFonts w:cstheme="minorHAnsi"/>
          <w:sz w:val="28"/>
          <w:szCs w:val="28"/>
        </w:rPr>
      </w:pPr>
      <w:r w:rsidRPr="00042434">
        <w:rPr>
          <w:rFonts w:cstheme="minorHAnsi"/>
          <w:b/>
          <w:bCs/>
          <w:sz w:val="28"/>
          <w:szCs w:val="28"/>
        </w:rPr>
        <w:t>- Market Dynamics:</w:t>
      </w:r>
      <w:r w:rsidRPr="00042434">
        <w:rPr>
          <w:rFonts w:cstheme="minorHAnsi"/>
          <w:sz w:val="28"/>
          <w:szCs w:val="28"/>
        </w:rPr>
        <w:t xml:space="preserve"> These sectors influence market liquidity, investment trends, and economic growth by allocating capital to businesses across various stages of development.</w:t>
      </w:r>
    </w:p>
    <w:p w14:paraId="6AE1A454" w14:textId="433A95C1" w:rsidR="004022D4" w:rsidRPr="00042434" w:rsidRDefault="00042434" w:rsidP="00042434">
      <w:pPr>
        <w:rPr>
          <w:rFonts w:cstheme="minorHAnsi"/>
          <w:sz w:val="28"/>
          <w:szCs w:val="28"/>
        </w:rPr>
      </w:pPr>
      <w:r w:rsidRPr="00042434">
        <w:rPr>
          <w:rFonts w:cstheme="minorHAnsi"/>
          <w:b/>
          <w:bCs/>
          <w:sz w:val="28"/>
          <w:szCs w:val="28"/>
        </w:rPr>
        <w:t>- Regulatory Challenges:</w:t>
      </w:r>
      <w:r w:rsidRPr="00042434">
        <w:rPr>
          <w:rFonts w:cstheme="minorHAnsi"/>
          <w:sz w:val="28"/>
          <w:szCs w:val="28"/>
        </w:rPr>
        <w:t xml:space="preserve"> Regulatory compliance and risk management are critical for firms operating in these sectors, given their impact on financial markets and investor confidence.</w:t>
      </w:r>
    </w:p>
    <w:p w14:paraId="7DB12820" w14:textId="77777777" w:rsidR="00042434" w:rsidRPr="00042434" w:rsidRDefault="00042434" w:rsidP="00042434">
      <w:pPr>
        <w:rPr>
          <w:rFonts w:cstheme="minorHAnsi"/>
          <w:sz w:val="28"/>
          <w:szCs w:val="28"/>
        </w:rPr>
      </w:pPr>
    </w:p>
    <w:p w14:paraId="6582D37D" w14:textId="39FD1913" w:rsidR="00042434" w:rsidRPr="00042434" w:rsidRDefault="00042434" w:rsidP="00042434">
      <w:pPr>
        <w:rPr>
          <w:rFonts w:cstheme="minorHAnsi"/>
          <w:b/>
          <w:bCs/>
          <w:sz w:val="32"/>
          <w:szCs w:val="32"/>
          <w:u w:val="dash"/>
        </w:rPr>
      </w:pPr>
      <w:r w:rsidRPr="00042434">
        <w:rPr>
          <w:rFonts w:cstheme="minorHAnsi"/>
          <w:b/>
          <w:bCs/>
          <w:sz w:val="32"/>
          <w:szCs w:val="32"/>
          <w:u w:val="dash"/>
        </w:rPr>
        <w:t>Conclusion:</w:t>
      </w:r>
    </w:p>
    <w:p w14:paraId="4C06D1C2" w14:textId="6D60B585" w:rsidR="00042434" w:rsidRDefault="00042434" w:rsidP="00042434">
      <w:pPr>
        <w:rPr>
          <w:rFonts w:cstheme="minorHAnsi"/>
          <w:sz w:val="28"/>
          <w:szCs w:val="28"/>
        </w:rPr>
      </w:pPr>
      <w:r w:rsidRPr="00042434">
        <w:rPr>
          <w:rFonts w:cstheme="minorHAnsi"/>
          <w:sz w:val="28"/>
          <w:szCs w:val="28"/>
        </w:rPr>
        <w:tab/>
        <w:t>P</w:t>
      </w:r>
      <w:r w:rsidRPr="00042434">
        <w:rPr>
          <w:rFonts w:cstheme="minorHAnsi"/>
          <w:sz w:val="28"/>
          <w:szCs w:val="28"/>
        </w:rPr>
        <w:t xml:space="preserve">rivate </w:t>
      </w:r>
      <w:r w:rsidRPr="00042434">
        <w:rPr>
          <w:rFonts w:cstheme="minorHAnsi"/>
          <w:sz w:val="28"/>
          <w:szCs w:val="28"/>
        </w:rPr>
        <w:t>E</w:t>
      </w:r>
      <w:r w:rsidRPr="00042434">
        <w:rPr>
          <w:rFonts w:cstheme="minorHAnsi"/>
          <w:sz w:val="28"/>
          <w:szCs w:val="28"/>
        </w:rPr>
        <w:t>quity firms specialize in unlocking value within mature companies through strategic investments and operational enhancements. By acquiring controlling stakes, PE firms drive growth, improve efficiencies, and create long-term value for investors and stakeholders. Regulatory oversight ensures responsible investment practices, safeguarding interests while facilitating corporate transformations and contributing to market dynamism and resilience.</w:t>
      </w:r>
    </w:p>
    <w:sectPr w:rsidR="00042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34"/>
    <w:rsid w:val="00042434"/>
    <w:rsid w:val="004022D4"/>
    <w:rsid w:val="00503F86"/>
    <w:rsid w:val="00521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D70C"/>
  <w15:chartTrackingRefBased/>
  <w15:docId w15:val="{95F3B2D7-D95B-4FEA-B8C7-D85B54CE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4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9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2024-07-11T17:15:00Z</dcterms:created>
  <dcterms:modified xsi:type="dcterms:W3CDTF">2024-07-11T17:25:00Z</dcterms:modified>
</cp:coreProperties>
</file>