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0"/>
          <w:szCs w:val="30"/>
        </w:rPr>
      </w:pP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Task 2:-Create a predictive model with implementation of  different classifiers on liver patient diseases dataset to predict liver diseases.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highlight w:val="yellow"/>
        </w:rPr>
      </w:pPr>
      <w:r w:rsidDel="00000000" w:rsidR="00000000" w:rsidRPr="00000000">
        <w:rPr>
          <w:sz w:val="26"/>
          <w:szCs w:val="26"/>
          <w:rtl w:val="0"/>
        </w:rPr>
        <w:t xml:space="preserve">Task3:- </w:t>
      </w:r>
      <w:r w:rsidDel="00000000" w:rsidR="00000000" w:rsidRPr="00000000">
        <w:rPr>
          <w:sz w:val="26"/>
          <w:szCs w:val="26"/>
          <w:highlight w:val="yellow"/>
          <w:rtl w:val="0"/>
        </w:rPr>
        <w:t xml:space="preserve">Create an analysis to show on what basis you have designed your model.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60" w:lineRule="auto"/>
        <w:rPr>
          <w:color w:val="000000"/>
          <w:sz w:val="27"/>
          <w:szCs w:val="27"/>
          <w:highlight w:val="white"/>
        </w:rPr>
      </w:pPr>
      <w:bookmarkStart w:colFirst="0" w:colLast="0" w:name="_heading=h.gjdgxs" w:id="0"/>
      <w:bookmarkEnd w:id="0"/>
      <w:r w:rsidDel="00000000" w:rsidR="00000000" w:rsidRPr="00000000">
        <w:rPr>
          <w:color w:val="000000"/>
          <w:sz w:val="27"/>
          <w:szCs w:val="27"/>
          <w:highlight w:val="white"/>
          <w:rtl w:val="0"/>
        </w:rPr>
        <w:t xml:space="preserve">Context</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highlight w:val="white"/>
        </w:rPr>
      </w:pPr>
      <w:r w:rsidDel="00000000" w:rsidR="00000000" w:rsidRPr="00000000">
        <w:rPr>
          <w:sz w:val="21"/>
          <w:szCs w:val="21"/>
          <w:highlight w:val="white"/>
          <w:rtl w:val="0"/>
        </w:rPr>
        <w:t xml:space="preserve">Patients with Liver disease have been continuously increasing because of excessive consumption of alcohol, inhale of harmful gases, intake of contaminated food, pickles and drugs. This dataset was used to evaluate prediction algorithms in an effort to reduce burden on doctors.</w:t>
      </w:r>
    </w:p>
    <w:p w:rsidR="00000000" w:rsidDel="00000000" w:rsidP="00000000" w:rsidRDefault="00000000" w:rsidRPr="00000000" w14:paraId="0000000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Rule="auto"/>
        <w:rPr>
          <w:color w:val="000000"/>
          <w:sz w:val="27"/>
          <w:szCs w:val="27"/>
          <w:highlight w:val="white"/>
        </w:rPr>
      </w:pPr>
      <w:bookmarkStart w:colFirst="0" w:colLast="0" w:name="_heading=h.30j0zll" w:id="1"/>
      <w:bookmarkEnd w:id="1"/>
      <w:r w:rsidDel="00000000" w:rsidR="00000000" w:rsidRPr="00000000">
        <w:rPr>
          <w:color w:val="000000"/>
          <w:sz w:val="27"/>
          <w:szCs w:val="27"/>
          <w:highlight w:val="white"/>
          <w:rtl w:val="0"/>
        </w:rPr>
        <w:t xml:space="preserve">Content</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highlight w:val="white"/>
        </w:rPr>
      </w:pPr>
      <w:r w:rsidDel="00000000" w:rsidR="00000000" w:rsidRPr="00000000">
        <w:rPr>
          <w:sz w:val="21"/>
          <w:szCs w:val="21"/>
          <w:highlight w:val="white"/>
          <w:rtl w:val="0"/>
        </w:rPr>
        <w:t xml:space="preserve">This data set contains 416 liver patient records and 167 non liver patient records collected from North East of Andhra Pradesh, India. The "Target" column is a class label used to divide groups into liver patients (liver disease) or not (no disease). This data set contains 441 male patient records and 142 female patient records.</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highlight w:val="white"/>
        </w:rPr>
      </w:pPr>
      <w:r w:rsidDel="00000000" w:rsidR="00000000" w:rsidRPr="00000000">
        <w:rPr>
          <w:sz w:val="21"/>
          <w:szCs w:val="21"/>
          <w:highlight w:val="white"/>
          <w:rtl w:val="0"/>
        </w:rPr>
        <w:t xml:space="preserve">Any patient whose age exceeded 89 is listed as being of age "90".</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540" w:before="60" w:lineRule="auto"/>
        <w:rPr>
          <w:sz w:val="21"/>
          <w:szCs w:val="21"/>
          <w:highlight w:val="white"/>
        </w:rPr>
      </w:pPr>
      <w:r w:rsidDel="00000000" w:rsidR="00000000" w:rsidRPr="00000000">
        <w:rPr>
          <w:b w:val="1"/>
          <w:sz w:val="35"/>
          <w:szCs w:val="35"/>
          <w:highlight w:val="white"/>
          <w:rtl w:val="0"/>
        </w:rPr>
        <w:t xml:space="preserve">Domain:</w:t>
      </w:r>
      <w:r w:rsidDel="00000000" w:rsidR="00000000" w:rsidRPr="00000000">
        <w:rPr>
          <w:sz w:val="21"/>
          <w:szCs w:val="21"/>
          <w:highlight w:val="white"/>
          <w:rtl w:val="0"/>
        </w:rPr>
        <w:t xml:space="preserve"> </w:t>
      </w:r>
      <w:r w:rsidDel="00000000" w:rsidR="00000000" w:rsidRPr="00000000">
        <w:rPr>
          <w:sz w:val="25"/>
          <w:szCs w:val="25"/>
          <w:highlight w:val="white"/>
          <w:rtl w:val="0"/>
        </w:rPr>
        <w:t xml:space="preserve">Healthcare</w:t>
      </w: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highlight w:val="white"/>
        </w:rPr>
      </w:pPr>
      <w:r w:rsidDel="00000000" w:rsidR="00000000" w:rsidRPr="00000000">
        <w:rPr>
          <w:sz w:val="21"/>
          <w:szCs w:val="21"/>
          <w:highlight w:val="white"/>
          <w:rtl w:val="0"/>
        </w:rPr>
        <w:t xml:space="preserve">Attribute information:</w:t>
      </w:r>
    </w:p>
    <w:p w:rsidR="00000000" w:rsidDel="00000000" w:rsidP="00000000" w:rsidRDefault="00000000" w:rsidRPr="00000000" w14:paraId="00000014">
      <w:pPr>
        <w:numPr>
          <w:ilvl w:val="0"/>
          <w:numId w:val="1"/>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rPr>
          <w:highlight w:val="white"/>
        </w:rPr>
      </w:pPr>
      <w:r w:rsidDel="00000000" w:rsidR="00000000" w:rsidRPr="00000000">
        <w:rPr>
          <w:sz w:val="21"/>
          <w:szCs w:val="21"/>
          <w:highlight w:val="white"/>
          <w:rtl w:val="0"/>
        </w:rPr>
        <w:t xml:space="preserve">Age of the patient</w:t>
      </w:r>
      <w:r w:rsidDel="00000000" w:rsidR="00000000" w:rsidRPr="00000000">
        <w:rPr>
          <w:rtl w:val="0"/>
        </w:rPr>
      </w:r>
    </w:p>
    <w:p w:rsidR="00000000" w:rsidDel="00000000" w:rsidP="00000000" w:rsidRDefault="00000000" w:rsidRPr="00000000" w14:paraId="00000015">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Gender of the patient</w:t>
      </w:r>
      <w:r w:rsidDel="00000000" w:rsidR="00000000" w:rsidRPr="00000000">
        <w:rPr>
          <w:rtl w:val="0"/>
        </w:rPr>
      </w:r>
    </w:p>
    <w:p w:rsidR="00000000" w:rsidDel="00000000" w:rsidP="00000000" w:rsidRDefault="00000000" w:rsidRPr="00000000" w14:paraId="00000016">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Total Bilirubin</w:t>
      </w:r>
      <w:r w:rsidDel="00000000" w:rsidR="00000000" w:rsidRPr="00000000">
        <w:rPr>
          <w:rtl w:val="0"/>
        </w:rPr>
      </w:r>
    </w:p>
    <w:p w:rsidR="00000000" w:rsidDel="00000000" w:rsidP="00000000" w:rsidRDefault="00000000" w:rsidRPr="00000000" w14:paraId="00000017">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Direct Bilirubin</w:t>
      </w:r>
      <w:r w:rsidDel="00000000" w:rsidR="00000000" w:rsidRPr="00000000">
        <w:rPr>
          <w:rtl w:val="0"/>
        </w:rPr>
      </w:r>
    </w:p>
    <w:p w:rsidR="00000000" w:rsidDel="00000000" w:rsidP="00000000" w:rsidRDefault="00000000" w:rsidRPr="00000000" w14:paraId="00000018">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Alkaline Phosphotase</w:t>
      </w:r>
      <w:r w:rsidDel="00000000" w:rsidR="00000000" w:rsidRPr="00000000">
        <w:rPr>
          <w:rtl w:val="0"/>
        </w:rPr>
      </w:r>
    </w:p>
    <w:p w:rsidR="00000000" w:rsidDel="00000000" w:rsidP="00000000" w:rsidRDefault="00000000" w:rsidRPr="00000000" w14:paraId="00000019">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Alamine Aminotransferase</w:t>
      </w:r>
      <w:r w:rsidDel="00000000" w:rsidR="00000000" w:rsidRPr="00000000">
        <w:rPr>
          <w:rtl w:val="0"/>
        </w:rPr>
      </w:r>
    </w:p>
    <w:p w:rsidR="00000000" w:rsidDel="00000000" w:rsidP="00000000" w:rsidRDefault="00000000" w:rsidRPr="00000000" w14:paraId="0000001A">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Aspartate Aminotransferase</w:t>
      </w:r>
      <w:r w:rsidDel="00000000" w:rsidR="00000000" w:rsidRPr="00000000">
        <w:rPr>
          <w:rtl w:val="0"/>
        </w:rPr>
      </w:r>
    </w:p>
    <w:p w:rsidR="00000000" w:rsidDel="00000000" w:rsidP="00000000" w:rsidRDefault="00000000" w:rsidRPr="00000000" w14:paraId="0000001B">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Total Protiens</w:t>
      </w:r>
      <w:r w:rsidDel="00000000" w:rsidR="00000000" w:rsidRPr="00000000">
        <w:rPr>
          <w:rtl w:val="0"/>
        </w:rPr>
      </w:r>
    </w:p>
    <w:p w:rsidR="00000000" w:rsidDel="00000000" w:rsidP="00000000" w:rsidRDefault="00000000" w:rsidRPr="00000000" w14:paraId="0000001C">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Albumin</w:t>
      </w:r>
      <w:r w:rsidDel="00000000" w:rsidR="00000000" w:rsidRPr="00000000">
        <w:rPr>
          <w:rtl w:val="0"/>
        </w:rPr>
      </w:r>
    </w:p>
    <w:p w:rsidR="00000000" w:rsidDel="00000000" w:rsidP="00000000" w:rsidRDefault="00000000" w:rsidRPr="00000000" w14:paraId="0000001D">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Albumin and Globulin Ratio</w:t>
      </w:r>
      <w:r w:rsidDel="00000000" w:rsidR="00000000" w:rsidRPr="00000000">
        <w:rPr>
          <w:rtl w:val="0"/>
        </w:rPr>
      </w:r>
    </w:p>
    <w:p w:rsidR="00000000" w:rsidDel="00000000" w:rsidP="00000000" w:rsidRDefault="00000000" w:rsidRPr="00000000" w14:paraId="0000001E">
      <w:pPr>
        <w:numPr>
          <w:ilvl w:val="0"/>
          <w:numId w:val="1"/>
        </w:numPr>
        <w:pBdr>
          <w:top w:color="000000" w:space="0" w:sz="0" w:val="none"/>
          <w:bottom w:color="000000" w:space="0" w:sz="0" w:val="none"/>
          <w:right w:color="000000" w:space="0" w:sz="0" w:val="none"/>
          <w:between w:color="000000" w:space="0" w:sz="0" w:val="none"/>
        </w:pBdr>
        <w:shd w:fill="ffffff" w:val="clear"/>
        <w:spacing w:after="540" w:before="0" w:lineRule="auto"/>
        <w:ind w:left="840" w:hanging="360"/>
        <w:rPr>
          <w:highlight w:val="white"/>
        </w:rPr>
      </w:pPr>
      <w:r w:rsidDel="00000000" w:rsidR="00000000" w:rsidRPr="00000000">
        <w:rPr>
          <w:sz w:val="21"/>
          <w:szCs w:val="21"/>
          <w:highlight w:val="white"/>
          <w:rtl w:val="0"/>
        </w:rPr>
        <w:t xml:space="preserve">Target: field used to split the data into two sets (1 : patient with  liver disease and 2: patient with no liver disease disease)</w:t>
      </w:r>
      <w:r w:rsidDel="00000000" w:rsidR="00000000" w:rsidRPr="00000000">
        <w:rPr>
          <w:rtl w:val="0"/>
        </w:rPr>
      </w:r>
    </w:p>
    <w:p w:rsidR="00000000" w:rsidDel="00000000" w:rsidP="00000000" w:rsidRDefault="00000000" w:rsidRPr="00000000" w14:paraId="0000001F">
      <w:pPr>
        <w:rPr>
          <w:sz w:val="27"/>
          <w:szCs w:val="27"/>
          <w:highlight w:val="white"/>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6"/>
          <w:szCs w:val="26"/>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https://d3ilbtxij3aepc.cloudfront.net/projects/CDS-Capstone-Projects/PRCP-1007-LiverPatientPred.zip</w:t>
        </w:r>
      </w:hyperlink>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spacing w:after="200" w:before="200" w:lineRule="auto"/>
        <w:rPr>
          <w:b w:val="1"/>
          <w:sz w:val="30"/>
          <w:szCs w:val="30"/>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Note:-All above tasks has to be created on a single jupyter notebook and share the same for the final submission.</w:t>
      </w:r>
    </w:p>
    <w:p w:rsidR="00000000" w:rsidDel="00000000" w:rsidP="00000000" w:rsidRDefault="00000000" w:rsidRPr="00000000" w14:paraId="0000002E">
      <w:pPr>
        <w:rPr>
          <w:b w:val="1"/>
          <w:sz w:val="38"/>
          <w:szCs w:val="3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07-LiverPatientPre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6ferXAci2O9rZv+AN4ZfeLqL1w==">AMUW2mXa8K6dF+72Tvq5GGM80sY3PUNIcj3YsbdWktqzq68IP07FJ0Lfz6nXIGzJ9btkfH/lLPktW8Nb+hITSzKYXMYlXct/wSWYtG1yhTLiqEv21SWo3h6kuGHsdIaeTt8eBg00Qa19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