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CF1A" w14:textId="77777777" w:rsidR="00EA4FF3" w:rsidRPr="00EA4FF3" w:rsidRDefault="00EA4FF3" w:rsidP="00EA4FF3">
      <w:pPr>
        <w:rPr>
          <w:b/>
          <w:bCs/>
        </w:rPr>
      </w:pPr>
      <w:r w:rsidRPr="00EA4FF3">
        <w:rPr>
          <w:b/>
          <w:bCs/>
        </w:rPr>
        <w:t>Assignment-based Subjective Questions</w:t>
      </w:r>
    </w:p>
    <w:p w14:paraId="31A630F6" w14:textId="550AD78C" w:rsidR="00EA4FF3" w:rsidRDefault="00EA4FF3" w:rsidP="00EA4FF3">
      <w:r>
        <w:t>1. From your analysis of the categorical variables from the dataset, what could you infer about their effect on the dependent variable? (3 marks)</w:t>
      </w:r>
    </w:p>
    <w:p w14:paraId="2586B389" w14:textId="5C128701" w:rsidR="00F06348" w:rsidRPr="00A131FC" w:rsidRDefault="00EC21F6" w:rsidP="00EA4FF3">
      <w:pPr>
        <w:rPr>
          <w:highlight w:val="yellow"/>
        </w:rPr>
      </w:pPr>
      <w:r w:rsidRPr="00A131FC">
        <w:rPr>
          <w:highlight w:val="yellow"/>
        </w:rPr>
        <w:t>As part of my analysis, f</w:t>
      </w:r>
      <w:r w:rsidR="00A701F9" w:rsidRPr="00A131FC">
        <w:rPr>
          <w:highlight w:val="yellow"/>
        </w:rPr>
        <w:t xml:space="preserve">rom the </w:t>
      </w:r>
      <w:r w:rsidRPr="00A131FC">
        <w:rPr>
          <w:highlight w:val="yellow"/>
        </w:rPr>
        <w:t>dataset provided, fol</w:t>
      </w:r>
      <w:r w:rsidR="00A701F9" w:rsidRPr="00A131FC">
        <w:rPr>
          <w:highlight w:val="yellow"/>
        </w:rPr>
        <w:t xml:space="preserve">lowing </w:t>
      </w:r>
      <w:r w:rsidRPr="00A131FC">
        <w:rPr>
          <w:highlight w:val="yellow"/>
        </w:rPr>
        <w:t>variables are</w:t>
      </w:r>
      <w:r w:rsidR="00342982" w:rsidRPr="00A131FC">
        <w:rPr>
          <w:highlight w:val="yellow"/>
        </w:rPr>
        <w:t xml:space="preserve"> taken as Categorical - Season, Holiday and Working day. </w:t>
      </w:r>
    </w:p>
    <w:p w14:paraId="0E9A14D7" w14:textId="1CF013B6" w:rsidR="00342982" w:rsidRPr="00A131FC" w:rsidRDefault="00342982" w:rsidP="00A131FC">
      <w:pPr>
        <w:pStyle w:val="ListParagraph"/>
        <w:numPr>
          <w:ilvl w:val="0"/>
          <w:numId w:val="18"/>
        </w:numPr>
        <w:rPr>
          <w:highlight w:val="yellow"/>
        </w:rPr>
      </w:pPr>
      <w:r w:rsidRPr="00A131FC">
        <w:rPr>
          <w:highlight w:val="yellow"/>
        </w:rPr>
        <w:t xml:space="preserve">Season </w:t>
      </w:r>
      <w:r w:rsidR="00F83793" w:rsidRPr="00A131FC">
        <w:rPr>
          <w:highlight w:val="yellow"/>
        </w:rPr>
        <w:t>–</w:t>
      </w:r>
      <w:r w:rsidRPr="00A131FC">
        <w:rPr>
          <w:highlight w:val="yellow"/>
        </w:rPr>
        <w:t xml:space="preserve"> </w:t>
      </w:r>
      <w:r w:rsidR="00F83793" w:rsidRPr="00A131FC">
        <w:rPr>
          <w:highlight w:val="yellow"/>
        </w:rPr>
        <w:t xml:space="preserve">This categorical variable, especially “FALL” </w:t>
      </w:r>
      <w:r w:rsidR="00DD38B1" w:rsidRPr="00A131FC">
        <w:rPr>
          <w:highlight w:val="yellow"/>
        </w:rPr>
        <w:t xml:space="preserve">has a positive impact on the </w:t>
      </w:r>
      <w:r w:rsidR="00D04063" w:rsidRPr="00A131FC">
        <w:rPr>
          <w:highlight w:val="yellow"/>
        </w:rPr>
        <w:t>dependent</w:t>
      </w:r>
      <w:r w:rsidR="00DD38B1" w:rsidRPr="00A131FC">
        <w:rPr>
          <w:highlight w:val="yellow"/>
        </w:rPr>
        <w:t xml:space="preserve"> variable “cnt” which is helping</w:t>
      </w:r>
      <w:r w:rsidR="00D04063" w:rsidRPr="00A131FC">
        <w:rPr>
          <w:highlight w:val="yellow"/>
        </w:rPr>
        <w:t>/</w:t>
      </w:r>
      <w:r w:rsidR="00DD38B1" w:rsidRPr="00A131FC">
        <w:rPr>
          <w:highlight w:val="yellow"/>
        </w:rPr>
        <w:t xml:space="preserve">driving more </w:t>
      </w:r>
      <w:r w:rsidR="00D04063" w:rsidRPr="00A131FC">
        <w:rPr>
          <w:highlight w:val="yellow"/>
        </w:rPr>
        <w:t>no. of Bike Sharing possibilities.</w:t>
      </w:r>
    </w:p>
    <w:p w14:paraId="72007CEA" w14:textId="58DEEDE9" w:rsidR="00D04063" w:rsidRDefault="00D04063" w:rsidP="00A131FC">
      <w:pPr>
        <w:pStyle w:val="ListParagraph"/>
        <w:numPr>
          <w:ilvl w:val="0"/>
          <w:numId w:val="18"/>
        </w:numPr>
      </w:pPr>
      <w:r w:rsidRPr="00A131FC">
        <w:rPr>
          <w:highlight w:val="yellow"/>
        </w:rPr>
        <w:t xml:space="preserve">Holiday </w:t>
      </w:r>
      <w:r w:rsidRPr="00A131FC">
        <w:rPr>
          <w:highlight w:val="yellow"/>
        </w:rPr>
        <w:t>– This categorical variable, has a positive impact on the dependent variable “cnt” which is helping/driving more no. of Bike Sharing possibilities.</w:t>
      </w:r>
      <w:r w:rsidR="008955F5" w:rsidRPr="00A131FC">
        <w:rPr>
          <w:highlight w:val="yellow"/>
        </w:rPr>
        <w:t xml:space="preserve"> Though this variable has </w:t>
      </w:r>
      <w:r w:rsidR="00A131FC" w:rsidRPr="00A131FC">
        <w:rPr>
          <w:highlight w:val="yellow"/>
        </w:rPr>
        <w:t xml:space="preserve">not </w:t>
      </w:r>
      <w:r w:rsidR="008955F5" w:rsidRPr="00A131FC">
        <w:rPr>
          <w:highlight w:val="yellow"/>
        </w:rPr>
        <w:t>been taken up as part of final model building</w:t>
      </w:r>
      <w:r w:rsidR="00A131FC" w:rsidRPr="00A131FC">
        <w:rPr>
          <w:highlight w:val="yellow"/>
        </w:rPr>
        <w:t>, based on its impact</w:t>
      </w:r>
    </w:p>
    <w:p w14:paraId="50BC9F76" w14:textId="7FBC8489" w:rsidR="00A131FC" w:rsidRPr="003A199D" w:rsidRDefault="00A131FC" w:rsidP="00A131FC">
      <w:pPr>
        <w:pStyle w:val="ListParagraph"/>
        <w:numPr>
          <w:ilvl w:val="0"/>
          <w:numId w:val="18"/>
        </w:numPr>
        <w:rPr>
          <w:highlight w:val="yellow"/>
        </w:rPr>
      </w:pPr>
      <w:r w:rsidRPr="003A199D">
        <w:rPr>
          <w:highlight w:val="yellow"/>
        </w:rPr>
        <w:t xml:space="preserve">Workingday - </w:t>
      </w:r>
      <w:r w:rsidRPr="003A199D">
        <w:rPr>
          <w:highlight w:val="yellow"/>
        </w:rPr>
        <w:t>This categorical variable</w:t>
      </w:r>
      <w:r w:rsidRPr="003A199D">
        <w:rPr>
          <w:highlight w:val="yellow"/>
        </w:rPr>
        <w:t xml:space="preserve"> </w:t>
      </w:r>
      <w:r w:rsidRPr="003A199D">
        <w:rPr>
          <w:highlight w:val="yellow"/>
        </w:rPr>
        <w:t>has a positive impact on the dependent variable “cnt” which is helping/driving more no. of Bike Sharing possibilities.</w:t>
      </w:r>
      <w:r w:rsidR="003A199D">
        <w:rPr>
          <w:highlight w:val="yellow"/>
        </w:rPr>
        <w:t xml:space="preserve"> We see an </w:t>
      </w:r>
      <w:r w:rsidR="001D356B">
        <w:rPr>
          <w:highlight w:val="yellow"/>
        </w:rPr>
        <w:t>increase in “cnt” on non-working day</w:t>
      </w:r>
    </w:p>
    <w:p w14:paraId="4FB11F1D" w14:textId="77777777" w:rsidR="00EA4FF3" w:rsidRDefault="00EA4FF3" w:rsidP="00EA4FF3">
      <w:r>
        <w:t>2. Why is it important to use drop_first=True during dummy variable creation? (2 mark)</w:t>
      </w:r>
    </w:p>
    <w:p w14:paraId="7845716F" w14:textId="4BF6AB52" w:rsidR="003A6A3B" w:rsidRDefault="00120C5D" w:rsidP="00EA4FF3">
      <w:pPr>
        <w:rPr>
          <w:rFonts w:ascii="Segoe UI" w:hAnsi="Segoe UI" w:cs="Segoe UI"/>
          <w:color w:val="374151"/>
          <w:shd w:val="clear" w:color="auto" w:fill="F7F7F8"/>
        </w:rPr>
      </w:pPr>
      <w:r w:rsidRPr="0042430C">
        <w:rPr>
          <w:rFonts w:ascii="Segoe UI" w:hAnsi="Segoe UI" w:cs="Segoe UI"/>
          <w:color w:val="374151"/>
          <w:highlight w:val="yellow"/>
          <w:shd w:val="clear" w:color="auto" w:fill="F7F7F8"/>
        </w:rPr>
        <w:t xml:space="preserve">Using </w:t>
      </w:r>
      <w:r w:rsidRPr="0042430C">
        <w:rPr>
          <w:rStyle w:val="HTMLCode"/>
          <w:rFonts w:ascii="Ubuntu Mono" w:eastAsiaTheme="minorHAnsi" w:hAnsi="Ubuntu Mono"/>
          <w:b/>
          <w:bCs/>
          <w:sz w:val="21"/>
          <w:szCs w:val="21"/>
          <w:highlight w:val="yellow"/>
          <w:bdr w:val="single" w:sz="2" w:space="0" w:color="D9D9E3" w:frame="1"/>
          <w:shd w:val="clear" w:color="auto" w:fill="F7F7F8"/>
        </w:rPr>
        <w:t>drop_first=True</w:t>
      </w:r>
      <w:r w:rsidRPr="0042430C">
        <w:rPr>
          <w:rFonts w:ascii="Segoe UI" w:hAnsi="Segoe UI" w:cs="Segoe UI"/>
          <w:color w:val="374151"/>
          <w:highlight w:val="yellow"/>
          <w:shd w:val="clear" w:color="auto" w:fill="F7F7F8"/>
        </w:rPr>
        <w:t xml:space="preserve"> during dummy variable creation is important to avoid the "dummy variable trap" or "multicollinearity" in regression analysis. The dummy variable trap is a situation where the presence of highly correlated dummy variables in a regression model can lead to unstable coefficient estimates and difficulties in interpreting the model.</w:t>
      </w:r>
    </w:p>
    <w:p w14:paraId="75B4CA4B" w14:textId="2004EEAF" w:rsidR="00EA4FF3" w:rsidRDefault="00EA4FF3" w:rsidP="00EA4FF3">
      <w:r>
        <w:t>3. Looking at the pair-plot among the numerical variables, which one has the highest correlation with the target variable? (1 mark)</w:t>
      </w:r>
    </w:p>
    <w:p w14:paraId="5AF2563D" w14:textId="76BB66F2" w:rsidR="003A6A3B" w:rsidRPr="00430B7B" w:rsidRDefault="00430B7B" w:rsidP="00EA4FF3">
      <w:pPr>
        <w:rPr>
          <w:b/>
          <w:bCs/>
        </w:rPr>
      </w:pPr>
      <w:r w:rsidRPr="00430B7B">
        <w:rPr>
          <w:b/>
          <w:bCs/>
          <w:highlight w:val="yellow"/>
        </w:rPr>
        <w:t>Temperature</w:t>
      </w:r>
    </w:p>
    <w:p w14:paraId="2400C81E" w14:textId="1B1DA291" w:rsidR="00EA4FF3" w:rsidRDefault="00EA4FF3" w:rsidP="00EA4FF3">
      <w:r>
        <w:t>4. How did you validate the assumptions of Linear Regression after building the model on the training set? (3 marks)</w:t>
      </w:r>
    </w:p>
    <w:p w14:paraId="1D555EAC" w14:textId="464CD3D4" w:rsidR="00D321D3" w:rsidRDefault="00D321D3" w:rsidP="00EA4FF3">
      <w:r w:rsidRPr="005468FF">
        <w:rPr>
          <w:highlight w:val="yellow"/>
        </w:rPr>
        <w:t xml:space="preserve">Based on the output values of </w:t>
      </w:r>
      <w:r w:rsidR="002720FD" w:rsidRPr="005468FF">
        <w:rPr>
          <w:highlight w:val="yellow"/>
        </w:rPr>
        <w:t xml:space="preserve">“P”, “R-Squared” and Coefficient </w:t>
      </w:r>
      <w:r w:rsidR="007F1F07" w:rsidRPr="005468FF">
        <w:rPr>
          <w:highlight w:val="yellow"/>
        </w:rPr>
        <w:t xml:space="preserve">values </w:t>
      </w:r>
      <w:r w:rsidR="002720FD" w:rsidRPr="005468FF">
        <w:rPr>
          <w:highlight w:val="yellow"/>
        </w:rPr>
        <w:t xml:space="preserve">of independent </w:t>
      </w:r>
      <w:r w:rsidR="005468FF" w:rsidRPr="005468FF">
        <w:rPr>
          <w:highlight w:val="yellow"/>
        </w:rPr>
        <w:t>variables we</w:t>
      </w:r>
      <w:r w:rsidR="002720FD" w:rsidRPr="005468FF">
        <w:rPr>
          <w:highlight w:val="yellow"/>
        </w:rPr>
        <w:t xml:space="preserve"> could conclude that </w:t>
      </w:r>
      <w:r w:rsidR="005468FF" w:rsidRPr="005468FF">
        <w:rPr>
          <w:highlight w:val="yellow"/>
        </w:rPr>
        <w:t>linear regression assumptions are moderate.</w:t>
      </w:r>
    </w:p>
    <w:p w14:paraId="11C2DBBE" w14:textId="674A02AC" w:rsidR="00EA4FF3" w:rsidRDefault="00EA4FF3" w:rsidP="00EA4FF3">
      <w:r>
        <w:t>5. Based on the final model, which are the top 3 features contributing significantly towards explaining the demand of the shared bikes? (2 marks)</w:t>
      </w:r>
    </w:p>
    <w:p w14:paraId="26B1523C" w14:textId="03BF70E4" w:rsidR="001B67C9" w:rsidRPr="001F41BD" w:rsidRDefault="001B67C9" w:rsidP="001F41BD">
      <w:pPr>
        <w:rPr>
          <w:b/>
          <w:bCs/>
        </w:rPr>
      </w:pPr>
      <w:r w:rsidRPr="00430B7B">
        <w:rPr>
          <w:b/>
          <w:bCs/>
          <w:highlight w:val="yellow"/>
        </w:rPr>
        <w:t>Temperature,</w:t>
      </w:r>
      <w:r w:rsidR="00E233B2" w:rsidRPr="00430B7B">
        <w:rPr>
          <w:b/>
          <w:bCs/>
          <w:highlight w:val="yellow"/>
        </w:rPr>
        <w:t xml:space="preserve"> Year , Month and Season (Fall)</w:t>
      </w:r>
    </w:p>
    <w:p w14:paraId="5B098C48" w14:textId="593313F5" w:rsidR="00EA4FF3" w:rsidRDefault="001B67C9" w:rsidP="00EA4FF3">
      <w:r>
        <w:t xml:space="preserve">  </w:t>
      </w:r>
    </w:p>
    <w:p w14:paraId="7B74CC0E" w14:textId="68F00555" w:rsidR="00EA4FF3" w:rsidRPr="00EA4FF3" w:rsidRDefault="00EA4FF3" w:rsidP="00EA4FF3">
      <w:pPr>
        <w:rPr>
          <w:b/>
          <w:bCs/>
        </w:rPr>
      </w:pPr>
      <w:r w:rsidRPr="00EA4FF3">
        <w:rPr>
          <w:b/>
          <w:bCs/>
        </w:rPr>
        <w:t>General Subjective Questions</w:t>
      </w:r>
    </w:p>
    <w:p w14:paraId="4AC53297" w14:textId="77777777" w:rsidR="00EA4FF3" w:rsidRPr="00EA4FF3" w:rsidRDefault="00EA4FF3" w:rsidP="00EA4FF3">
      <w:pPr>
        <w:rPr>
          <w:b/>
          <w:bCs/>
        </w:rPr>
      </w:pPr>
      <w:r w:rsidRPr="00EA4FF3">
        <w:rPr>
          <w:b/>
          <w:bCs/>
        </w:rPr>
        <w:t>1. Explain the linear regression algorithm in detail. (4 marks)</w:t>
      </w:r>
    </w:p>
    <w:p w14:paraId="2F9A99E1" w14:textId="63248528" w:rsidR="00EA4FF3" w:rsidRPr="00EA4FF3" w:rsidRDefault="00EA4FF3" w:rsidP="00EA4FF3">
      <w:pPr>
        <w:rPr>
          <w:color w:val="002060"/>
        </w:rPr>
      </w:pPr>
      <w:r w:rsidRPr="00EA4FF3">
        <w:rPr>
          <w:color w:val="002060"/>
        </w:rPr>
        <w:t xml:space="preserve">Linear regression is a widely used statistical method and machine learning algorithm for modeling the relationship between a dependent variable and one or more independent variables by fitting a linear equation to the observed data. It's particularly useful for predicting continuous numeric values. </w:t>
      </w:r>
      <w:r w:rsidRPr="00EA4FF3">
        <w:rPr>
          <w:color w:val="002060"/>
        </w:rPr>
        <w:t>Following are the important aspects of this algorithm:</w:t>
      </w:r>
    </w:p>
    <w:p w14:paraId="17476407" w14:textId="06F25CBF" w:rsidR="00EA4FF3" w:rsidRPr="00EA4FF3" w:rsidRDefault="00EA4FF3" w:rsidP="00EA4FF3">
      <w:pPr>
        <w:rPr>
          <w:b/>
          <w:bCs/>
          <w:color w:val="002060"/>
          <w:u w:val="single"/>
        </w:rPr>
      </w:pPr>
      <w:r w:rsidRPr="00EA4FF3">
        <w:rPr>
          <w:b/>
          <w:bCs/>
          <w:color w:val="002060"/>
          <w:u w:val="single"/>
        </w:rPr>
        <w:t>The Linear Equation:</w:t>
      </w:r>
    </w:p>
    <w:p w14:paraId="47A9FE9F" w14:textId="70EF6529" w:rsidR="00EA4FF3" w:rsidRPr="00EA4FF3" w:rsidRDefault="00EA4FF3" w:rsidP="00EA4FF3">
      <w:pPr>
        <w:rPr>
          <w:b/>
          <w:bCs/>
          <w:color w:val="002060"/>
        </w:rPr>
      </w:pPr>
      <w:r w:rsidRPr="00EA4FF3">
        <w:rPr>
          <w:color w:val="002060"/>
        </w:rPr>
        <w:t>At the core of linear regression is the linear equation:</w:t>
      </w:r>
      <w:r w:rsidRPr="00EA4FF3">
        <w:rPr>
          <w:color w:val="002060"/>
        </w:rPr>
        <w:t xml:space="preserve"> </w:t>
      </w:r>
      <w:r w:rsidRPr="00EA4FF3">
        <w:rPr>
          <w:b/>
          <w:bCs/>
          <w:color w:val="002060"/>
        </w:rPr>
        <w:t>y = mx + b</w:t>
      </w:r>
    </w:p>
    <w:p w14:paraId="45096A81" w14:textId="5885973B" w:rsidR="00EA4FF3" w:rsidRPr="00EA4FF3" w:rsidRDefault="00EA4FF3" w:rsidP="00EA4FF3">
      <w:pPr>
        <w:rPr>
          <w:color w:val="002060"/>
        </w:rPr>
      </w:pPr>
      <w:r w:rsidRPr="00EA4FF3">
        <w:rPr>
          <w:color w:val="002060"/>
        </w:rPr>
        <w:t>In the context of linear regression:</w:t>
      </w:r>
    </w:p>
    <w:p w14:paraId="1547B8F3" w14:textId="77777777" w:rsidR="00EA4FF3" w:rsidRPr="00EA4FF3" w:rsidRDefault="00EA4FF3" w:rsidP="00EA4FF3">
      <w:pPr>
        <w:pStyle w:val="ListParagraph"/>
        <w:numPr>
          <w:ilvl w:val="0"/>
          <w:numId w:val="1"/>
        </w:numPr>
        <w:rPr>
          <w:color w:val="002060"/>
        </w:rPr>
      </w:pPr>
      <w:r w:rsidRPr="00EA4FF3">
        <w:rPr>
          <w:color w:val="002060"/>
        </w:rPr>
        <w:t>y is the dependent variable (the one you want to predict).</w:t>
      </w:r>
    </w:p>
    <w:p w14:paraId="7B8EECD5" w14:textId="77777777" w:rsidR="00EA4FF3" w:rsidRPr="00EA4FF3" w:rsidRDefault="00EA4FF3" w:rsidP="00EA4FF3">
      <w:pPr>
        <w:pStyle w:val="ListParagraph"/>
        <w:numPr>
          <w:ilvl w:val="0"/>
          <w:numId w:val="1"/>
        </w:numPr>
        <w:rPr>
          <w:color w:val="002060"/>
        </w:rPr>
      </w:pPr>
      <w:r w:rsidRPr="00EA4FF3">
        <w:rPr>
          <w:color w:val="002060"/>
        </w:rPr>
        <w:t>x is the independent variable (the one used for prediction).</w:t>
      </w:r>
    </w:p>
    <w:p w14:paraId="3520AE2D" w14:textId="77777777" w:rsidR="00EA4FF3" w:rsidRPr="00EA4FF3" w:rsidRDefault="00EA4FF3" w:rsidP="00EA4FF3">
      <w:pPr>
        <w:pStyle w:val="ListParagraph"/>
        <w:numPr>
          <w:ilvl w:val="0"/>
          <w:numId w:val="1"/>
        </w:numPr>
        <w:rPr>
          <w:color w:val="002060"/>
        </w:rPr>
      </w:pPr>
      <w:r w:rsidRPr="00EA4FF3">
        <w:rPr>
          <w:color w:val="002060"/>
        </w:rPr>
        <w:t>m is the slope or coefficient, which represents the change in y for a unit change in x.</w:t>
      </w:r>
    </w:p>
    <w:p w14:paraId="41C6C57F" w14:textId="77777777" w:rsidR="00EA4FF3" w:rsidRPr="00EA4FF3" w:rsidRDefault="00EA4FF3" w:rsidP="00EA4FF3">
      <w:pPr>
        <w:pStyle w:val="ListParagraph"/>
        <w:numPr>
          <w:ilvl w:val="0"/>
          <w:numId w:val="1"/>
        </w:numPr>
        <w:rPr>
          <w:color w:val="002060"/>
        </w:rPr>
      </w:pPr>
      <w:r w:rsidRPr="00EA4FF3">
        <w:rPr>
          <w:color w:val="002060"/>
        </w:rPr>
        <w:t>b is the intercept, representing the value of y when x is zero.</w:t>
      </w:r>
    </w:p>
    <w:p w14:paraId="253CDA38" w14:textId="7C2FFEDA" w:rsidR="00EA4FF3" w:rsidRPr="00EA4FF3" w:rsidRDefault="00EA4FF3" w:rsidP="00EA4FF3">
      <w:pPr>
        <w:rPr>
          <w:b/>
          <w:bCs/>
          <w:color w:val="002060"/>
        </w:rPr>
      </w:pPr>
      <w:r w:rsidRPr="00EA4FF3">
        <w:rPr>
          <w:color w:val="002060"/>
        </w:rPr>
        <w:t>In a multiple linear regression, where you have more than one independent variable, the equation extends to:</w:t>
      </w:r>
      <w:r w:rsidRPr="00EA4FF3">
        <w:rPr>
          <w:color w:val="002060"/>
        </w:rPr>
        <w:t xml:space="preserve">  </w:t>
      </w:r>
      <w:r w:rsidRPr="00EA4FF3">
        <w:rPr>
          <w:b/>
          <w:bCs/>
          <w:color w:val="002060"/>
        </w:rPr>
        <w:t>y = b0 + b1*x1 + b2*x2 + ... + bn*xn</w:t>
      </w:r>
    </w:p>
    <w:p w14:paraId="7A65B0C6" w14:textId="77777777" w:rsidR="00EA4FF3" w:rsidRPr="00EA4FF3" w:rsidRDefault="00EA4FF3" w:rsidP="00EA4FF3">
      <w:pPr>
        <w:rPr>
          <w:color w:val="002060"/>
        </w:rPr>
      </w:pPr>
      <w:r w:rsidRPr="00EA4FF3">
        <w:rPr>
          <w:color w:val="002060"/>
        </w:rPr>
        <w:t>Here, b0 is the intercept, and b1, b2, ..., bn are the coefficients for the independent variables x1, x2, ..., xn.</w:t>
      </w:r>
    </w:p>
    <w:p w14:paraId="4C3AB22A" w14:textId="07CFA1A0" w:rsidR="00EA4FF3" w:rsidRPr="00EA4FF3" w:rsidRDefault="00EA4FF3" w:rsidP="00EA4FF3">
      <w:pPr>
        <w:rPr>
          <w:b/>
          <w:bCs/>
          <w:color w:val="002060"/>
          <w:u w:val="single"/>
        </w:rPr>
      </w:pPr>
      <w:r w:rsidRPr="00EA4FF3">
        <w:rPr>
          <w:b/>
          <w:bCs/>
          <w:color w:val="002060"/>
          <w:u w:val="single"/>
        </w:rPr>
        <w:t>Training the Model:</w:t>
      </w:r>
    </w:p>
    <w:p w14:paraId="3023294E" w14:textId="048F55D8" w:rsidR="00EA4FF3" w:rsidRPr="00EA4FF3" w:rsidRDefault="00EA4FF3" w:rsidP="00EA4FF3">
      <w:pPr>
        <w:rPr>
          <w:color w:val="002060"/>
        </w:rPr>
      </w:pPr>
      <w:r w:rsidRPr="00EA4FF3">
        <w:rPr>
          <w:color w:val="002060"/>
        </w:rPr>
        <w:t>The goal of linear regression is to find the best-fitting line (or hyperplane in the case of multiple linear regression) that minimizes the difference between the predicted values and the actual data points. This is achieved by finding the optimal values for the coefficients m and b (or b0, b1, b2, ..., bn) that minimize the error.</w:t>
      </w:r>
      <w:r w:rsidRPr="00EA4FF3">
        <w:rPr>
          <w:color w:val="002060"/>
        </w:rPr>
        <w:t xml:space="preserve"> </w:t>
      </w:r>
      <w:r w:rsidRPr="00EA4FF3">
        <w:rPr>
          <w:color w:val="002060"/>
        </w:rPr>
        <w:t>Typically, the least squares method is used to calculate the sum of squared differences between the observed and predicted values, and the coefficients are adjusted iteratively to minimize this sum.</w:t>
      </w:r>
    </w:p>
    <w:p w14:paraId="6BED2A76" w14:textId="5DEA460F" w:rsidR="00EA4FF3" w:rsidRPr="00EA4FF3" w:rsidRDefault="00EA4FF3" w:rsidP="00EA4FF3">
      <w:pPr>
        <w:rPr>
          <w:b/>
          <w:bCs/>
          <w:color w:val="002060"/>
          <w:u w:val="single"/>
        </w:rPr>
      </w:pPr>
      <w:r w:rsidRPr="00EA4FF3">
        <w:rPr>
          <w:b/>
          <w:bCs/>
          <w:color w:val="002060"/>
          <w:u w:val="single"/>
        </w:rPr>
        <w:t>Evaluation and Predictions:</w:t>
      </w:r>
    </w:p>
    <w:p w14:paraId="0482E78F" w14:textId="77777777" w:rsidR="00EA4FF3" w:rsidRPr="00EA4FF3" w:rsidRDefault="00EA4FF3" w:rsidP="00EA4FF3">
      <w:pPr>
        <w:rPr>
          <w:color w:val="002060"/>
        </w:rPr>
      </w:pPr>
      <w:r w:rsidRPr="00EA4FF3">
        <w:rPr>
          <w:color w:val="002060"/>
        </w:rPr>
        <w:t>Once the model is trained and the coefficients are determined, you can use it to make predictions on new data. Simply plug the values of the independent variables into the equation, and the model will give you a predicted value for the dependent variable.</w:t>
      </w:r>
    </w:p>
    <w:p w14:paraId="200C3734" w14:textId="00361036" w:rsidR="00EA4FF3" w:rsidRPr="00EA4FF3" w:rsidRDefault="00EA4FF3" w:rsidP="00EA4FF3">
      <w:pPr>
        <w:rPr>
          <w:color w:val="002060"/>
        </w:rPr>
      </w:pPr>
      <w:r w:rsidRPr="00EA4FF3">
        <w:rPr>
          <w:b/>
          <w:bCs/>
          <w:color w:val="002060"/>
        </w:rPr>
        <w:t>Model Assumptions:</w:t>
      </w:r>
      <w:r w:rsidRPr="00EA4FF3">
        <w:rPr>
          <w:b/>
          <w:bCs/>
          <w:color w:val="002060"/>
        </w:rPr>
        <w:t xml:space="preserve"> </w:t>
      </w:r>
      <w:r w:rsidRPr="00EA4FF3">
        <w:rPr>
          <w:color w:val="002060"/>
        </w:rPr>
        <w:t>Linear regression makes several key assumptions:</w:t>
      </w:r>
    </w:p>
    <w:p w14:paraId="6175FD2A" w14:textId="77777777" w:rsidR="00EA4FF3" w:rsidRPr="00EA4FF3" w:rsidRDefault="00EA4FF3" w:rsidP="00EA4FF3">
      <w:pPr>
        <w:pStyle w:val="ListParagraph"/>
        <w:numPr>
          <w:ilvl w:val="0"/>
          <w:numId w:val="2"/>
        </w:numPr>
        <w:rPr>
          <w:color w:val="002060"/>
        </w:rPr>
      </w:pPr>
      <w:r w:rsidRPr="00EA4FF3">
        <w:rPr>
          <w:color w:val="002060"/>
        </w:rPr>
        <w:t>Linearity: It assumes that the relationship between independent and dependent variables is linear.</w:t>
      </w:r>
    </w:p>
    <w:p w14:paraId="0789DF64" w14:textId="0C6A34BD" w:rsidR="00EA4FF3" w:rsidRPr="00EA4FF3" w:rsidRDefault="00EA4FF3" w:rsidP="00EA4FF3">
      <w:pPr>
        <w:pStyle w:val="ListParagraph"/>
        <w:numPr>
          <w:ilvl w:val="0"/>
          <w:numId w:val="2"/>
        </w:numPr>
        <w:rPr>
          <w:color w:val="002060"/>
        </w:rPr>
      </w:pPr>
      <w:r w:rsidRPr="00EA4FF3">
        <w:rPr>
          <w:color w:val="002060"/>
        </w:rPr>
        <w:t>Independence: It assumes that the errors or residuals (the differences between observed and predicted values) are independent of each other.</w:t>
      </w:r>
    </w:p>
    <w:p w14:paraId="4F4BB8A6" w14:textId="77777777" w:rsidR="00EA4FF3" w:rsidRPr="00EA4FF3" w:rsidRDefault="00EA4FF3" w:rsidP="00EA4FF3">
      <w:pPr>
        <w:pStyle w:val="ListParagraph"/>
        <w:numPr>
          <w:ilvl w:val="0"/>
          <w:numId w:val="2"/>
        </w:numPr>
        <w:rPr>
          <w:color w:val="002060"/>
        </w:rPr>
      </w:pPr>
      <w:r w:rsidRPr="00EA4FF3">
        <w:rPr>
          <w:color w:val="002060"/>
        </w:rPr>
        <w:t>Homoscedasticity: It assumes that the variance of the residuals is constant across all levels of the independent variable(s).</w:t>
      </w:r>
    </w:p>
    <w:p w14:paraId="26F7906C" w14:textId="77777777" w:rsidR="00EA4FF3" w:rsidRPr="00EA4FF3" w:rsidRDefault="00EA4FF3" w:rsidP="00EA4FF3">
      <w:pPr>
        <w:pStyle w:val="ListParagraph"/>
        <w:numPr>
          <w:ilvl w:val="0"/>
          <w:numId w:val="2"/>
        </w:numPr>
        <w:rPr>
          <w:color w:val="002060"/>
        </w:rPr>
      </w:pPr>
      <w:r w:rsidRPr="00EA4FF3">
        <w:rPr>
          <w:color w:val="002060"/>
        </w:rPr>
        <w:t>Normality: It assumes that the residuals follow a normal distribution.</w:t>
      </w:r>
    </w:p>
    <w:p w14:paraId="026C4A18" w14:textId="0BB7CDA5" w:rsidR="00EA4FF3" w:rsidRPr="00EA4FF3" w:rsidRDefault="00EA4FF3" w:rsidP="00EA4FF3">
      <w:pPr>
        <w:rPr>
          <w:b/>
          <w:bCs/>
          <w:color w:val="002060"/>
          <w:u w:val="single"/>
        </w:rPr>
      </w:pPr>
      <w:r w:rsidRPr="00EA4FF3">
        <w:rPr>
          <w:b/>
          <w:bCs/>
          <w:color w:val="002060"/>
          <w:u w:val="single"/>
        </w:rPr>
        <w:t>Variants of Linear Regression:</w:t>
      </w:r>
    </w:p>
    <w:p w14:paraId="67D3C9A9" w14:textId="77777777" w:rsidR="00EA4FF3" w:rsidRPr="00EA4FF3" w:rsidRDefault="00EA4FF3" w:rsidP="00EA4FF3">
      <w:pPr>
        <w:pStyle w:val="ListParagraph"/>
        <w:numPr>
          <w:ilvl w:val="0"/>
          <w:numId w:val="3"/>
        </w:numPr>
        <w:rPr>
          <w:color w:val="002060"/>
        </w:rPr>
      </w:pPr>
      <w:r w:rsidRPr="00EA4FF3">
        <w:rPr>
          <w:color w:val="002060"/>
        </w:rPr>
        <w:t>Simple Linear Regression: When there is only one independent variable.</w:t>
      </w:r>
    </w:p>
    <w:p w14:paraId="42EC3F6C" w14:textId="77777777" w:rsidR="00EA4FF3" w:rsidRPr="00EA4FF3" w:rsidRDefault="00EA4FF3" w:rsidP="00EA4FF3">
      <w:pPr>
        <w:pStyle w:val="ListParagraph"/>
        <w:numPr>
          <w:ilvl w:val="0"/>
          <w:numId w:val="3"/>
        </w:numPr>
        <w:rPr>
          <w:color w:val="002060"/>
        </w:rPr>
      </w:pPr>
      <w:r w:rsidRPr="00EA4FF3">
        <w:rPr>
          <w:color w:val="002060"/>
        </w:rPr>
        <w:t>Multiple Linear Regression: When there are multiple independent variables.</w:t>
      </w:r>
    </w:p>
    <w:p w14:paraId="7C49E2B4" w14:textId="77777777" w:rsidR="00EA4FF3" w:rsidRPr="00EA4FF3" w:rsidRDefault="00EA4FF3" w:rsidP="00EA4FF3">
      <w:pPr>
        <w:pStyle w:val="ListParagraph"/>
        <w:numPr>
          <w:ilvl w:val="0"/>
          <w:numId w:val="3"/>
        </w:numPr>
        <w:rPr>
          <w:color w:val="002060"/>
        </w:rPr>
      </w:pPr>
      <w:r w:rsidRPr="00EA4FF3">
        <w:rPr>
          <w:color w:val="002060"/>
        </w:rPr>
        <w:t>Polynomial Regression: When the relationship between variables is better represented by a polynomial equation.</w:t>
      </w:r>
    </w:p>
    <w:p w14:paraId="398B16BE" w14:textId="77777777" w:rsidR="00EA4FF3" w:rsidRPr="00EA4FF3" w:rsidRDefault="00EA4FF3" w:rsidP="00EA4FF3">
      <w:pPr>
        <w:pStyle w:val="ListParagraph"/>
        <w:numPr>
          <w:ilvl w:val="0"/>
          <w:numId w:val="3"/>
        </w:numPr>
        <w:rPr>
          <w:color w:val="002060"/>
        </w:rPr>
      </w:pPr>
      <w:r w:rsidRPr="00EA4FF3">
        <w:rPr>
          <w:color w:val="002060"/>
        </w:rPr>
        <w:t>Ridge Regression and Lasso Regression: Variations of linear regression that help address multicollinearity and overfitting issues by adding regularization terms to the equation.</w:t>
      </w:r>
    </w:p>
    <w:p w14:paraId="27F43A89" w14:textId="77777777" w:rsidR="00EA4FF3" w:rsidRPr="00EA4FF3" w:rsidRDefault="00EA4FF3" w:rsidP="00EA4FF3">
      <w:pPr>
        <w:rPr>
          <w:color w:val="002060"/>
        </w:rPr>
      </w:pPr>
      <w:r w:rsidRPr="00EA4FF3">
        <w:rPr>
          <w:color w:val="002060"/>
        </w:rPr>
        <w:t>Linear regression is a powerful and interpretable tool for modeling relationships between variables, but it may not perform well if the underlying assumptions are violated or if the relationship between variables is not truly linear. In such cases, other regression techniques or more complex models may be more appropriate.</w:t>
      </w:r>
    </w:p>
    <w:p w14:paraId="03C4DA8F" w14:textId="77777777" w:rsidR="00901627" w:rsidRDefault="00901627" w:rsidP="00EA4FF3">
      <w:pPr>
        <w:rPr>
          <w:b/>
          <w:bCs/>
        </w:rPr>
      </w:pPr>
    </w:p>
    <w:p w14:paraId="5BC92B19" w14:textId="2BE32E05" w:rsidR="00EA4FF3" w:rsidRDefault="00EA4FF3" w:rsidP="00EA4FF3">
      <w:r w:rsidRPr="00EA4FF3">
        <w:rPr>
          <w:b/>
          <w:bCs/>
        </w:rPr>
        <w:t>2. Explain the Anscombe’s quartet in detail. (3 marks)</w:t>
      </w:r>
      <w:r w:rsidR="00AB36DC">
        <w:rPr>
          <w:noProof/>
        </w:rPr>
        <w:drawing>
          <wp:inline distT="0" distB="0" distL="0" distR="0" wp14:anchorId="65F1ABF0" wp14:editId="2697CB70">
            <wp:extent cx="10001250" cy="5530850"/>
            <wp:effectExtent l="0" t="0" r="0" b="0"/>
            <wp:docPr id="207353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01250" cy="5530850"/>
                    </a:xfrm>
                    <a:prstGeom prst="rect">
                      <a:avLst/>
                    </a:prstGeom>
                    <a:noFill/>
                    <a:ln>
                      <a:noFill/>
                    </a:ln>
                  </pic:spPr>
                </pic:pic>
              </a:graphicData>
            </a:graphic>
          </wp:inline>
        </w:drawing>
      </w:r>
    </w:p>
    <w:p w14:paraId="11CF8376" w14:textId="36830BE1" w:rsidR="00AB36DC" w:rsidRPr="00AB36DC" w:rsidRDefault="00AB36DC" w:rsidP="00971C6A">
      <w:pPr>
        <w:shd w:val="clear" w:color="auto" w:fill="FFFFFF"/>
        <w:spacing w:before="595" w:after="0" w:line="480" w:lineRule="atLeast"/>
        <w:rPr>
          <w:rFonts w:eastAsia="Times New Roman" w:cstheme="minorHAnsi"/>
          <w:color w:val="242424"/>
          <w:spacing w:val="-1"/>
          <w:kern w:val="0"/>
          <w14:ligatures w14:val="none"/>
        </w:rPr>
      </w:pPr>
      <w:r w:rsidRPr="00AB36DC">
        <w:rPr>
          <w:rFonts w:eastAsia="Times New Roman" w:cstheme="minorHAnsi"/>
          <w:b/>
          <w:bCs/>
          <w:color w:val="242424"/>
          <w:spacing w:val="-1"/>
          <w:kern w:val="0"/>
          <w14:ligatures w14:val="none"/>
        </w:rPr>
        <w:t>Anscombe’s Quartet </w:t>
      </w:r>
      <w:r w:rsidRPr="00AB36DC">
        <w:rPr>
          <w:rFonts w:eastAsia="Times New Roman" w:cstheme="minorHAnsi"/>
          <w:color w:val="242424"/>
          <w:spacing w:val="-1"/>
          <w:kern w:val="0"/>
          <w14:ligatures w14:val="none"/>
        </w:rPr>
        <w:t>can be defined as a group of four data sets which are </w:t>
      </w:r>
      <w:r w:rsidRPr="00AB36DC">
        <w:rPr>
          <w:rFonts w:eastAsia="Times New Roman" w:cstheme="minorHAnsi"/>
          <w:b/>
          <w:bCs/>
          <w:color w:val="242424"/>
          <w:spacing w:val="-1"/>
          <w:kern w:val="0"/>
          <w14:ligatures w14:val="none"/>
        </w:rPr>
        <w:t>nearly identical in simple descriptive statistics</w:t>
      </w:r>
      <w:r w:rsidRPr="00AB36DC">
        <w:rPr>
          <w:rFonts w:eastAsia="Times New Roman" w:cstheme="minorHAnsi"/>
          <w:color w:val="242424"/>
          <w:spacing w:val="-1"/>
          <w:kern w:val="0"/>
          <w14:ligatures w14:val="none"/>
        </w:rPr>
        <w:t>, but there are some peculiarities in the dataset that </w:t>
      </w:r>
      <w:r w:rsidRPr="00AB36DC">
        <w:rPr>
          <w:rFonts w:eastAsia="Times New Roman" w:cstheme="minorHAnsi"/>
          <w:b/>
          <w:bCs/>
          <w:color w:val="242424"/>
          <w:spacing w:val="-1"/>
          <w:kern w:val="0"/>
          <w14:ligatures w14:val="none"/>
        </w:rPr>
        <w:t>fools the regression model </w:t>
      </w:r>
      <w:r w:rsidRPr="00AB36DC">
        <w:rPr>
          <w:rFonts w:eastAsia="Times New Roman" w:cstheme="minorHAnsi"/>
          <w:color w:val="242424"/>
          <w:spacing w:val="-1"/>
          <w:kern w:val="0"/>
          <w14:ligatures w14:val="none"/>
        </w:rPr>
        <w:t>if built. They have very different distributions and </w:t>
      </w:r>
      <w:r w:rsidRPr="00AB36DC">
        <w:rPr>
          <w:rFonts w:eastAsia="Times New Roman" w:cstheme="minorHAnsi"/>
          <w:b/>
          <w:bCs/>
          <w:color w:val="242424"/>
          <w:spacing w:val="-1"/>
          <w:kern w:val="0"/>
          <w14:ligatures w14:val="none"/>
        </w:rPr>
        <w:t>appear differently </w:t>
      </w:r>
      <w:r w:rsidRPr="00AB36DC">
        <w:rPr>
          <w:rFonts w:eastAsia="Times New Roman" w:cstheme="minorHAnsi"/>
          <w:color w:val="242424"/>
          <w:spacing w:val="-1"/>
          <w:kern w:val="0"/>
          <w14:ligatures w14:val="none"/>
        </w:rPr>
        <w:t>when plotted on scatter plots.</w:t>
      </w:r>
      <w:r>
        <w:rPr>
          <w:rFonts w:eastAsia="Times New Roman" w:cstheme="minorHAnsi"/>
          <w:color w:val="242424"/>
          <w:spacing w:val="-1"/>
          <w:kern w:val="0"/>
          <w14:ligatures w14:val="none"/>
        </w:rPr>
        <w:t xml:space="preserve"> </w:t>
      </w:r>
      <w:r w:rsidRPr="00AB36DC">
        <w:rPr>
          <w:rFonts w:eastAsia="Times New Roman" w:cstheme="minorHAnsi"/>
          <w:color w:val="242424"/>
          <w:spacing w:val="-1"/>
          <w:kern w:val="0"/>
          <w14:ligatures w14:val="none"/>
        </w:rPr>
        <w:t>It was constructed in 1973 by statistician </w:t>
      </w:r>
      <w:r w:rsidRPr="00AB36DC">
        <w:rPr>
          <w:rFonts w:eastAsia="Times New Roman" w:cstheme="minorHAnsi"/>
          <w:b/>
          <w:bCs/>
          <w:color w:val="242424"/>
          <w:spacing w:val="-1"/>
          <w:kern w:val="0"/>
          <w14:ligatures w14:val="none"/>
        </w:rPr>
        <w:t>Francis Anscombe</w:t>
      </w:r>
      <w:r w:rsidRPr="00AB36DC">
        <w:rPr>
          <w:rFonts w:eastAsia="Times New Roman" w:cstheme="minorHAnsi"/>
          <w:color w:val="242424"/>
          <w:spacing w:val="-1"/>
          <w:kern w:val="0"/>
          <w14:ligatures w14:val="none"/>
        </w:rPr>
        <w:t> to illustrate the </w:t>
      </w:r>
      <w:r w:rsidRPr="00AB36DC">
        <w:rPr>
          <w:rFonts w:eastAsia="Times New Roman" w:cstheme="minorHAnsi"/>
          <w:b/>
          <w:bCs/>
          <w:color w:val="242424"/>
          <w:spacing w:val="-1"/>
          <w:kern w:val="0"/>
          <w14:ligatures w14:val="none"/>
        </w:rPr>
        <w:t>importance </w:t>
      </w:r>
      <w:r w:rsidRPr="00AB36DC">
        <w:rPr>
          <w:rFonts w:eastAsia="Times New Roman" w:cstheme="minorHAnsi"/>
          <w:color w:val="242424"/>
          <w:spacing w:val="-1"/>
          <w:kern w:val="0"/>
          <w14:ligatures w14:val="none"/>
        </w:rPr>
        <w:t>of </w:t>
      </w:r>
      <w:r w:rsidRPr="00AB36DC">
        <w:rPr>
          <w:rFonts w:eastAsia="Times New Roman" w:cstheme="minorHAnsi"/>
          <w:b/>
          <w:bCs/>
          <w:color w:val="242424"/>
          <w:spacing w:val="-1"/>
          <w:kern w:val="0"/>
          <w14:ligatures w14:val="none"/>
        </w:rPr>
        <w:t>plotting the graphs </w:t>
      </w:r>
      <w:r w:rsidRPr="00AB36DC">
        <w:rPr>
          <w:rFonts w:eastAsia="Times New Roman" w:cstheme="minorHAnsi"/>
          <w:color w:val="242424"/>
          <w:spacing w:val="-1"/>
          <w:kern w:val="0"/>
          <w14:ligatures w14:val="none"/>
        </w:rPr>
        <w:t>before analyzing and model building, and the effect of other </w:t>
      </w:r>
      <w:r w:rsidRPr="00AB36DC">
        <w:rPr>
          <w:rFonts w:eastAsia="Times New Roman" w:cstheme="minorHAnsi"/>
          <w:b/>
          <w:bCs/>
          <w:color w:val="242424"/>
          <w:spacing w:val="-1"/>
          <w:kern w:val="0"/>
          <w14:ligatures w14:val="none"/>
        </w:rPr>
        <w:t>observations on statistical properties</w:t>
      </w:r>
      <w:r w:rsidRPr="00AB36DC">
        <w:rPr>
          <w:rFonts w:eastAsia="Times New Roman" w:cstheme="minorHAnsi"/>
          <w:color w:val="242424"/>
          <w:spacing w:val="-1"/>
          <w:kern w:val="0"/>
          <w14:ligatures w14:val="none"/>
        </w:rPr>
        <w:t>.</w:t>
      </w:r>
      <w:r>
        <w:rPr>
          <w:rFonts w:eastAsia="Times New Roman" w:cstheme="minorHAnsi"/>
          <w:color w:val="242424"/>
          <w:spacing w:val="-1"/>
          <w:kern w:val="0"/>
          <w14:ligatures w14:val="none"/>
        </w:rPr>
        <w:t xml:space="preserve"> </w:t>
      </w:r>
      <w:r w:rsidRPr="00AB36DC">
        <w:rPr>
          <w:rFonts w:eastAsia="Times New Roman" w:cstheme="minorHAnsi"/>
          <w:color w:val="242424"/>
          <w:spacing w:val="-1"/>
          <w:kern w:val="0"/>
          <w14:ligatures w14:val="none"/>
        </w:rPr>
        <w:t>There are these four data set plots which have nearly </w:t>
      </w:r>
      <w:r w:rsidRPr="00AB36DC">
        <w:rPr>
          <w:rFonts w:eastAsia="Times New Roman" w:cstheme="minorHAnsi"/>
          <w:b/>
          <w:bCs/>
          <w:color w:val="242424"/>
          <w:spacing w:val="-1"/>
          <w:kern w:val="0"/>
          <w14:ligatures w14:val="none"/>
        </w:rPr>
        <w:t>same statistical observations</w:t>
      </w:r>
      <w:r w:rsidRPr="00AB36DC">
        <w:rPr>
          <w:rFonts w:eastAsia="Times New Roman" w:cstheme="minorHAnsi"/>
          <w:color w:val="242424"/>
          <w:spacing w:val="-1"/>
          <w:kern w:val="0"/>
          <w14:ligatures w14:val="none"/>
        </w:rPr>
        <w:t>, which provides same statistical information that involves </w:t>
      </w:r>
      <w:r w:rsidRPr="00AB36DC">
        <w:rPr>
          <w:rFonts w:eastAsia="Times New Roman" w:cstheme="minorHAnsi"/>
          <w:b/>
          <w:bCs/>
          <w:color w:val="242424"/>
          <w:spacing w:val="-1"/>
          <w:kern w:val="0"/>
          <w14:ligatures w14:val="none"/>
        </w:rPr>
        <w:t>variance</w:t>
      </w:r>
      <w:r w:rsidRPr="00AB36DC">
        <w:rPr>
          <w:rFonts w:eastAsia="Times New Roman" w:cstheme="minorHAnsi"/>
          <w:color w:val="242424"/>
          <w:spacing w:val="-1"/>
          <w:kern w:val="0"/>
          <w14:ligatures w14:val="none"/>
        </w:rPr>
        <w:t>, and </w:t>
      </w:r>
      <w:r w:rsidRPr="00AB36DC">
        <w:rPr>
          <w:rFonts w:eastAsia="Times New Roman" w:cstheme="minorHAnsi"/>
          <w:b/>
          <w:bCs/>
          <w:color w:val="242424"/>
          <w:spacing w:val="-1"/>
          <w:kern w:val="0"/>
          <w14:ligatures w14:val="none"/>
        </w:rPr>
        <w:t>mean </w:t>
      </w:r>
      <w:r w:rsidRPr="00AB36DC">
        <w:rPr>
          <w:rFonts w:eastAsia="Times New Roman" w:cstheme="minorHAnsi"/>
          <w:color w:val="242424"/>
          <w:spacing w:val="-1"/>
          <w:kern w:val="0"/>
          <w14:ligatures w14:val="none"/>
        </w:rPr>
        <w:t>of all x,</w:t>
      </w:r>
      <w:r w:rsidR="00971C6A">
        <w:rPr>
          <w:rFonts w:eastAsia="Times New Roman" w:cstheme="minorHAnsi"/>
          <w:color w:val="242424"/>
          <w:spacing w:val="-1"/>
          <w:kern w:val="0"/>
          <w14:ligatures w14:val="none"/>
        </w:rPr>
        <w:t xml:space="preserve"> </w:t>
      </w:r>
      <w:r w:rsidRPr="00AB36DC">
        <w:rPr>
          <w:rFonts w:eastAsia="Times New Roman" w:cstheme="minorHAnsi"/>
          <w:color w:val="242424"/>
          <w:spacing w:val="-1"/>
          <w:kern w:val="0"/>
          <w14:ligatures w14:val="none"/>
        </w:rPr>
        <w:t>y points in all four datasets.</w:t>
      </w:r>
      <w:r w:rsidR="007B53FA">
        <w:rPr>
          <w:rFonts w:eastAsia="Times New Roman" w:cstheme="minorHAnsi"/>
          <w:color w:val="242424"/>
          <w:spacing w:val="-1"/>
          <w:kern w:val="0"/>
          <w14:ligatures w14:val="none"/>
        </w:rPr>
        <w:t xml:space="preserve"> </w:t>
      </w:r>
      <w:r w:rsidRPr="00AB36DC">
        <w:rPr>
          <w:rFonts w:eastAsia="Times New Roman" w:cstheme="minorHAnsi"/>
          <w:color w:val="242424"/>
          <w:spacing w:val="-1"/>
          <w:kern w:val="0"/>
          <w14:ligatures w14:val="none"/>
        </w:rPr>
        <w:t xml:space="preserve">This tells us about the importance of </w:t>
      </w:r>
      <w:r w:rsidRPr="00AB36DC">
        <w:rPr>
          <w:rFonts w:eastAsia="Times New Roman" w:cstheme="minorHAnsi"/>
          <w:color w:val="242424"/>
          <w:spacing w:val="-1"/>
          <w:kern w:val="0"/>
          <w14:ligatures w14:val="none"/>
        </w:rPr>
        <w:t>visualizing</w:t>
      </w:r>
      <w:r w:rsidRPr="00AB36DC">
        <w:rPr>
          <w:rFonts w:eastAsia="Times New Roman" w:cstheme="minorHAnsi"/>
          <w:color w:val="242424"/>
          <w:spacing w:val="-1"/>
          <w:kern w:val="0"/>
          <w14:ligatures w14:val="none"/>
        </w:rPr>
        <w:t xml:space="preserve"> the data before applying various algorithms out there to build </w:t>
      </w:r>
      <w:r w:rsidR="00971C6A" w:rsidRPr="00AB36DC">
        <w:rPr>
          <w:rFonts w:eastAsia="Times New Roman" w:cstheme="minorHAnsi"/>
          <w:color w:val="242424"/>
          <w:spacing w:val="-1"/>
          <w:kern w:val="0"/>
          <w14:ligatures w14:val="none"/>
        </w:rPr>
        <w:t>models.</w:t>
      </w:r>
      <w:r w:rsidRPr="00AB36DC">
        <w:rPr>
          <w:rFonts w:eastAsia="Times New Roman" w:cstheme="minorHAnsi"/>
          <w:color w:val="242424"/>
          <w:spacing w:val="-1"/>
          <w:kern w:val="0"/>
          <w14:ligatures w14:val="none"/>
        </w:rPr>
        <w:t xml:space="preserve"> When these models are plotted on a scatter plot, all datasets generates a different kind of plot that is not interpretable by any regression algorithm which is fooled by these peculiarities and can be seen as follows:</w:t>
      </w:r>
    </w:p>
    <w:p w14:paraId="60F2EE40" w14:textId="0A0E43A2" w:rsidR="00AB36DC" w:rsidRPr="00AB36DC" w:rsidRDefault="00AB36DC" w:rsidP="00AB36DC">
      <w:pPr>
        <w:spacing w:after="0" w:line="240" w:lineRule="auto"/>
        <w:rPr>
          <w:rFonts w:eastAsia="Times New Roman" w:cstheme="minorHAnsi"/>
          <w:kern w:val="0"/>
          <w14:ligatures w14:val="none"/>
        </w:rPr>
      </w:pPr>
      <w:r w:rsidRPr="00AB36DC">
        <w:rPr>
          <w:rFonts w:eastAsia="Times New Roman" w:cstheme="minorHAnsi"/>
          <w:noProof/>
          <w:kern w:val="0"/>
          <w14:ligatures w14:val="none"/>
        </w:rPr>
        <w:drawing>
          <wp:inline distT="0" distB="0" distL="0" distR="0" wp14:anchorId="5211FEC9" wp14:editId="7E1F18FB">
            <wp:extent cx="6667500" cy="3549650"/>
            <wp:effectExtent l="0" t="0" r="0" b="0"/>
            <wp:docPr id="787269336" name="Picture 5"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69336" name="Picture 5" descr="A collage of graph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549650"/>
                    </a:xfrm>
                    <a:prstGeom prst="rect">
                      <a:avLst/>
                    </a:prstGeom>
                    <a:noFill/>
                    <a:ln>
                      <a:noFill/>
                    </a:ln>
                  </pic:spPr>
                </pic:pic>
              </a:graphicData>
            </a:graphic>
          </wp:inline>
        </w:drawing>
      </w:r>
    </w:p>
    <w:p w14:paraId="409F8B75" w14:textId="0D0E7A33" w:rsidR="00675762" w:rsidRPr="003E0F82" w:rsidRDefault="00AB36DC" w:rsidP="00675762">
      <w:pPr>
        <w:shd w:val="clear" w:color="auto" w:fill="FFFFFF"/>
        <w:spacing w:before="480" w:after="0" w:line="480" w:lineRule="atLeast"/>
        <w:rPr>
          <w:rFonts w:eastAsia="Times New Roman" w:cstheme="minorHAnsi"/>
          <w:color w:val="242424"/>
          <w:spacing w:val="-1"/>
          <w:kern w:val="0"/>
          <w14:ligatures w14:val="none"/>
        </w:rPr>
      </w:pPr>
      <w:r w:rsidRPr="00AB36DC">
        <w:rPr>
          <w:rFonts w:eastAsia="Times New Roman" w:cstheme="minorHAnsi"/>
          <w:color w:val="242424"/>
          <w:spacing w:val="-1"/>
          <w:kern w:val="0"/>
          <w14:ligatures w14:val="none"/>
        </w:rPr>
        <w:t>The four datasets can be described as:</w:t>
      </w:r>
      <w:r w:rsidR="00675762">
        <w:rPr>
          <w:rFonts w:eastAsia="Times New Roman" w:cstheme="minorHAnsi"/>
          <w:color w:val="242424"/>
          <w:spacing w:val="-1"/>
          <w:kern w:val="0"/>
          <w14:ligatures w14:val="none"/>
        </w:rPr>
        <w:t xml:space="preserve"> </w:t>
      </w:r>
      <w:r w:rsidR="00675762" w:rsidRPr="00675762">
        <w:rPr>
          <w:rFonts w:eastAsia="Times New Roman" w:cstheme="minorHAnsi"/>
          <w:color w:val="242424"/>
          <w:spacing w:val="-1"/>
          <w:kern w:val="0"/>
          <w14:ligatures w14:val="none"/>
        </w:rPr>
        <w:t>Anscombe's quartet is a famous dataset in statistics that consists of four small datasets, each with two variables. What makes Anscombe's quartet intriguing is that despite their very different data points, these four datasets have nearly identical simple descriptive statistics. This paradox serves as a compelling reminder of the importance of data visualization and the limitations of summary statistics</w:t>
      </w:r>
      <w:r w:rsidR="00675762" w:rsidRPr="00675762">
        <w:rPr>
          <w:rFonts w:eastAsia="Times New Roman" w:cstheme="minorHAnsi"/>
          <w:b/>
          <w:bCs/>
          <w:color w:val="242424"/>
          <w:spacing w:val="-1"/>
          <w:kern w:val="0"/>
          <w14:ligatures w14:val="none"/>
        </w:rPr>
        <w:t>.</w:t>
      </w:r>
    </w:p>
    <w:p w14:paraId="650F7579" w14:textId="77777777" w:rsidR="003E0F82" w:rsidRPr="003E0F82" w:rsidRDefault="003E0F82" w:rsidP="003E0F82">
      <w:pPr>
        <w:shd w:val="clear" w:color="auto" w:fill="FFFFFF"/>
        <w:spacing w:before="480" w:after="0" w:line="480" w:lineRule="atLeast"/>
        <w:rPr>
          <w:rFonts w:eastAsia="Times New Roman" w:cstheme="minorHAnsi"/>
          <w:color w:val="242424"/>
          <w:spacing w:val="-1"/>
          <w:kern w:val="0"/>
          <w14:ligatures w14:val="none"/>
        </w:rPr>
      </w:pPr>
      <w:r w:rsidRPr="003E0F82">
        <w:rPr>
          <w:rFonts w:eastAsia="Times New Roman" w:cstheme="minorHAnsi"/>
          <w:color w:val="242424"/>
          <w:spacing w:val="-1"/>
          <w:kern w:val="0"/>
          <w14:ligatures w14:val="none"/>
        </w:rPr>
        <w:t xml:space="preserve">1. </w:t>
      </w:r>
      <w:r w:rsidRPr="003E0F82">
        <w:rPr>
          <w:rFonts w:eastAsia="Times New Roman" w:cstheme="minorHAnsi"/>
          <w:b/>
          <w:bCs/>
          <w:color w:val="242424"/>
          <w:spacing w:val="-1"/>
          <w:kern w:val="0"/>
          <w14:ligatures w14:val="none"/>
        </w:rPr>
        <w:t>Similar Summary Statistics:</w:t>
      </w:r>
      <w:r w:rsidRPr="003E0F82">
        <w:rPr>
          <w:rFonts w:eastAsia="Times New Roman" w:cstheme="minorHAnsi"/>
          <w:color w:val="242424"/>
          <w:spacing w:val="-1"/>
          <w:kern w:val="0"/>
          <w14:ligatures w14:val="none"/>
        </w:rPr>
        <w:t xml:space="preserve"> When you calculate summary statistics (mean, variance, correlation, linear regression parameters, etc.) for each of the four datasets, you'll find that they are remarkably similar. This might lead one to assume that the datasets are almost identical.</w:t>
      </w:r>
    </w:p>
    <w:p w14:paraId="1D1A972C" w14:textId="77777777" w:rsidR="003E0F82" w:rsidRPr="003E0F82" w:rsidRDefault="003E0F82" w:rsidP="003E0F82">
      <w:pPr>
        <w:shd w:val="clear" w:color="auto" w:fill="FFFFFF"/>
        <w:spacing w:before="480" w:after="0" w:line="480" w:lineRule="atLeast"/>
        <w:rPr>
          <w:rFonts w:eastAsia="Times New Roman" w:cstheme="minorHAnsi"/>
          <w:color w:val="242424"/>
          <w:spacing w:val="-1"/>
          <w:kern w:val="0"/>
          <w14:ligatures w14:val="none"/>
        </w:rPr>
      </w:pPr>
      <w:r w:rsidRPr="003E0F82">
        <w:rPr>
          <w:rFonts w:eastAsia="Times New Roman" w:cstheme="minorHAnsi"/>
          <w:color w:val="242424"/>
          <w:spacing w:val="-1"/>
          <w:kern w:val="0"/>
          <w14:ligatures w14:val="none"/>
        </w:rPr>
        <w:t xml:space="preserve">2. </w:t>
      </w:r>
      <w:r w:rsidRPr="003E0F82">
        <w:rPr>
          <w:rFonts w:eastAsia="Times New Roman" w:cstheme="minorHAnsi"/>
          <w:b/>
          <w:bCs/>
          <w:color w:val="242424"/>
          <w:spacing w:val="-1"/>
          <w:kern w:val="0"/>
          <w14:ligatures w14:val="none"/>
        </w:rPr>
        <w:t>Different Data Patterns:</w:t>
      </w:r>
      <w:r w:rsidRPr="003E0F82">
        <w:rPr>
          <w:rFonts w:eastAsia="Times New Roman" w:cstheme="minorHAnsi"/>
          <w:color w:val="242424"/>
          <w:spacing w:val="-1"/>
          <w:kern w:val="0"/>
          <w14:ligatures w14:val="none"/>
        </w:rPr>
        <w:t xml:space="preserve"> However, if you plot these datasets, you'll discover that they have vastly different patterns. Dataset 1 appears roughly linear, Dataset 2 resembles a curved relationship, Dataset 3 has an outlier, and Dataset 4 is dominated by a single outlier.</w:t>
      </w:r>
    </w:p>
    <w:p w14:paraId="20264243" w14:textId="77777777" w:rsidR="003E0F82" w:rsidRPr="003E0F82" w:rsidRDefault="003E0F82" w:rsidP="003E0F82">
      <w:pPr>
        <w:shd w:val="clear" w:color="auto" w:fill="FFFFFF"/>
        <w:spacing w:before="480" w:after="0" w:line="480" w:lineRule="atLeast"/>
        <w:rPr>
          <w:rFonts w:eastAsia="Times New Roman" w:cstheme="minorHAnsi"/>
          <w:color w:val="242424"/>
          <w:spacing w:val="-1"/>
          <w:kern w:val="0"/>
          <w14:ligatures w14:val="none"/>
        </w:rPr>
      </w:pPr>
      <w:r w:rsidRPr="003E0F82">
        <w:rPr>
          <w:rFonts w:eastAsia="Times New Roman" w:cstheme="minorHAnsi"/>
          <w:color w:val="242424"/>
          <w:spacing w:val="-1"/>
          <w:kern w:val="0"/>
          <w14:ligatures w14:val="none"/>
        </w:rPr>
        <w:t xml:space="preserve">3. </w:t>
      </w:r>
      <w:r w:rsidRPr="003E0F82">
        <w:rPr>
          <w:rFonts w:eastAsia="Times New Roman" w:cstheme="minorHAnsi"/>
          <w:b/>
          <w:bCs/>
          <w:color w:val="242424"/>
          <w:spacing w:val="-1"/>
          <w:kern w:val="0"/>
          <w14:ligatures w14:val="none"/>
        </w:rPr>
        <w:t>Importance of Visualization:</w:t>
      </w:r>
      <w:r w:rsidRPr="003E0F82">
        <w:rPr>
          <w:rFonts w:eastAsia="Times New Roman" w:cstheme="minorHAnsi"/>
          <w:color w:val="242424"/>
          <w:spacing w:val="-1"/>
          <w:kern w:val="0"/>
          <w14:ligatures w14:val="none"/>
        </w:rPr>
        <w:t xml:space="preserve"> Anscombe's quartet emphasizes the importance of data visualization. Summary statistics alone may not reveal the true nature of the data. It illustrates how visualizing data can help uncover patterns, outliers, and relationships that may not be apparent through statistics alone.</w:t>
      </w:r>
    </w:p>
    <w:p w14:paraId="158E9A6A" w14:textId="43887B04" w:rsidR="003E0F82" w:rsidRPr="003E0F82" w:rsidRDefault="003E0F82" w:rsidP="003E0F82">
      <w:pPr>
        <w:shd w:val="clear" w:color="auto" w:fill="FFFFFF"/>
        <w:spacing w:before="480" w:after="0" w:line="480" w:lineRule="atLeast"/>
        <w:rPr>
          <w:rFonts w:eastAsia="Times New Roman" w:cstheme="minorHAnsi"/>
          <w:color w:val="242424"/>
          <w:spacing w:val="-1"/>
          <w:kern w:val="0"/>
          <w14:ligatures w14:val="none"/>
        </w:rPr>
      </w:pPr>
      <w:r w:rsidRPr="003E0F82">
        <w:rPr>
          <w:rFonts w:eastAsia="Times New Roman" w:cstheme="minorHAnsi"/>
          <w:color w:val="242424"/>
          <w:spacing w:val="-1"/>
          <w:kern w:val="0"/>
          <w14:ligatures w14:val="none"/>
        </w:rPr>
        <w:t>4 .</w:t>
      </w:r>
      <w:r>
        <w:rPr>
          <w:rFonts w:eastAsia="Times New Roman" w:cstheme="minorHAnsi"/>
          <w:color w:val="242424"/>
          <w:spacing w:val="-1"/>
          <w:kern w:val="0"/>
          <w14:ligatures w14:val="none"/>
        </w:rPr>
        <w:t xml:space="preserve"> </w:t>
      </w:r>
      <w:r w:rsidRPr="003E0F82">
        <w:rPr>
          <w:rFonts w:eastAsia="Times New Roman" w:cstheme="minorHAnsi"/>
          <w:color w:val="242424"/>
          <w:spacing w:val="-1"/>
          <w:kern w:val="0"/>
          <w14:ligatures w14:val="none"/>
        </w:rPr>
        <w:t>Cautious Interpretation: It also underscores the importance of not relying solely on summary statistics when analyzing data. An understanding of the underlying data structure, context, and relationships between variables is crucial.</w:t>
      </w:r>
    </w:p>
    <w:p w14:paraId="27C0D102" w14:textId="77777777" w:rsidR="00AB36DC" w:rsidRPr="00AB36DC" w:rsidRDefault="00AB36DC" w:rsidP="00AB36DC">
      <w:pPr>
        <w:shd w:val="clear" w:color="auto" w:fill="FFFFFF"/>
        <w:spacing w:before="468" w:after="0" w:line="450" w:lineRule="atLeast"/>
        <w:outlineLvl w:val="0"/>
        <w:rPr>
          <w:rFonts w:eastAsia="Times New Roman" w:cstheme="minorHAnsi"/>
          <w:b/>
          <w:bCs/>
          <w:color w:val="242424"/>
          <w:spacing w:val="-4"/>
          <w:kern w:val="36"/>
          <w14:ligatures w14:val="none"/>
        </w:rPr>
      </w:pPr>
      <w:r w:rsidRPr="00AB36DC">
        <w:rPr>
          <w:rFonts w:eastAsia="Times New Roman" w:cstheme="minorHAnsi"/>
          <w:b/>
          <w:bCs/>
          <w:color w:val="242424"/>
          <w:spacing w:val="-4"/>
          <w:kern w:val="36"/>
          <w14:ligatures w14:val="none"/>
        </w:rPr>
        <w:t>Conclusion:</w:t>
      </w:r>
    </w:p>
    <w:p w14:paraId="2B1EFAB1" w14:textId="77777777" w:rsidR="00AB36DC" w:rsidRPr="00AB36DC" w:rsidRDefault="00AB36DC" w:rsidP="00AB36DC">
      <w:pPr>
        <w:shd w:val="clear" w:color="auto" w:fill="FFFFFF"/>
        <w:spacing w:before="206" w:after="0" w:line="480" w:lineRule="atLeast"/>
        <w:rPr>
          <w:rFonts w:eastAsia="Times New Roman" w:cstheme="minorHAnsi"/>
          <w:color w:val="242424"/>
          <w:spacing w:val="-1"/>
          <w:kern w:val="0"/>
          <w14:ligatures w14:val="none"/>
        </w:rPr>
      </w:pPr>
      <w:r w:rsidRPr="00AB36DC">
        <w:rPr>
          <w:rFonts w:eastAsia="Times New Roman" w:cstheme="minorHAnsi"/>
          <w:i/>
          <w:iCs/>
          <w:color w:val="242424"/>
          <w:spacing w:val="-1"/>
          <w:kern w:val="0"/>
          <w14:ligatures w14:val="none"/>
        </w:rPr>
        <w:t>We have described the four datasets that were intentionally created to describe the importance of data visualisation and how any regression algorithm can be fooled by the same. Hence, all the important features in the dataset must be visualised before implementing any machine learning algorithm on them which will help to make a good fit model.</w:t>
      </w:r>
    </w:p>
    <w:p w14:paraId="77F2F7BC" w14:textId="77777777" w:rsidR="00AB36DC" w:rsidRPr="00901627" w:rsidRDefault="00AB36DC" w:rsidP="00EA4FF3">
      <w:pPr>
        <w:rPr>
          <w:b/>
          <w:bCs/>
        </w:rPr>
      </w:pPr>
    </w:p>
    <w:p w14:paraId="555501C8" w14:textId="4B8993AB" w:rsidR="00EA4FF3" w:rsidRPr="00901627" w:rsidRDefault="00EA4FF3" w:rsidP="00EA4FF3">
      <w:pPr>
        <w:rPr>
          <w:b/>
          <w:bCs/>
        </w:rPr>
      </w:pPr>
      <w:r w:rsidRPr="00901627">
        <w:rPr>
          <w:b/>
          <w:bCs/>
        </w:rPr>
        <w:t>3. What is Pearson’s R? (3 marks)</w:t>
      </w:r>
    </w:p>
    <w:p w14:paraId="13981D4C" w14:textId="12BD04F5" w:rsidR="00CE7FA1" w:rsidRDefault="006B5154" w:rsidP="008104BC">
      <w:r w:rsidRPr="006B5154">
        <w:t xml:space="preserve">Pearson's correlation coefficient, often denoted as "r," is a statistical measure that quantifies the strength and direction of a linear relationship between two continuous variables. It assesses how closely the data points in a scatterplot cluster around a straight line. </w:t>
      </w:r>
      <w:r w:rsidR="008104BC">
        <w:t>The Pearson correlation coefficient is a descriptive statistic, meaning that it summarizes the characteristics of a dataset. Specifically, it describes the strength and direction of the linear relationship between two quantitative variables.</w:t>
      </w:r>
      <w:r w:rsidR="008104BC">
        <w:t xml:space="preserve"> </w:t>
      </w:r>
      <w:r w:rsidR="008104BC">
        <w:t>Although interpretations of the relationship strength (also known as effect size) vary between disciplines, the table below gives general rules of thumb:</w:t>
      </w:r>
      <w:r w:rsidR="008104BC" w:rsidRPr="006B5154">
        <w:t xml:space="preserve"> </w:t>
      </w:r>
      <w:r w:rsidRPr="006B5154">
        <w:t>The coefficient ranges from -1 to 1, with specific interpretations:</w:t>
      </w:r>
    </w:p>
    <w:p w14:paraId="19AFD4EB" w14:textId="30E8E641" w:rsidR="00CE7FA1" w:rsidRDefault="00CE7FA1" w:rsidP="00EA4FF3">
      <w:r>
        <w:rPr>
          <w:noProof/>
        </w:rPr>
        <w:drawing>
          <wp:inline distT="0" distB="0" distL="0" distR="0" wp14:anchorId="18F4332A" wp14:editId="5AD75E4D">
            <wp:extent cx="2851150" cy="1720850"/>
            <wp:effectExtent l="0" t="0" r="6350" b="0"/>
            <wp:docPr id="570011091" name="Picture 8" descr="Pearson Correlation Coefficient (r) | Guide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earson Correlation Coefficient (r) | Guide &amp;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0" cy="1720850"/>
                    </a:xfrm>
                    <a:prstGeom prst="rect">
                      <a:avLst/>
                    </a:prstGeom>
                    <a:noFill/>
                    <a:ln>
                      <a:noFill/>
                    </a:ln>
                  </pic:spPr>
                </pic:pic>
              </a:graphicData>
            </a:graphic>
          </wp:inline>
        </w:drawing>
      </w:r>
    </w:p>
    <w:p w14:paraId="1384EC90" w14:textId="77777777" w:rsidR="005C2CF2" w:rsidRDefault="005C2CF2" w:rsidP="00ED6D48">
      <w:pPr>
        <w:pStyle w:val="ListParagraph"/>
        <w:numPr>
          <w:ilvl w:val="0"/>
          <w:numId w:val="6"/>
        </w:numPr>
      </w:pPr>
      <w:r>
        <w:t>Positive Correlation (r &gt; 0): When r is positive, it indicates a positive linear relationship between the two variables. As one variable increases, the other tends to increase as well. The closer r is to 1, the stronger the positive correlation.</w:t>
      </w:r>
    </w:p>
    <w:p w14:paraId="19B06C4E" w14:textId="77777777" w:rsidR="005C2CF2" w:rsidRDefault="005C2CF2" w:rsidP="00ED6D48">
      <w:pPr>
        <w:pStyle w:val="ListParagraph"/>
        <w:numPr>
          <w:ilvl w:val="0"/>
          <w:numId w:val="6"/>
        </w:numPr>
      </w:pPr>
      <w:r>
        <w:t>No Correlation (r = 0): An r value of 0 suggests no linear relationship between the variables. Changes in one variable do not predict changes in the other.</w:t>
      </w:r>
    </w:p>
    <w:p w14:paraId="10B5C357" w14:textId="77777777" w:rsidR="005C2CF2" w:rsidRDefault="005C2CF2" w:rsidP="00ED6D48">
      <w:pPr>
        <w:pStyle w:val="ListParagraph"/>
        <w:numPr>
          <w:ilvl w:val="0"/>
          <w:numId w:val="6"/>
        </w:numPr>
      </w:pPr>
      <w:r>
        <w:t>Negative Correlation (r &lt; 0): When r is negative, it signifies a negative linear relationship. As one variable increases, the other tends to decrease. The closer r is to -1, the stronger the negative correlation.</w:t>
      </w:r>
    </w:p>
    <w:p w14:paraId="0A7CADD5" w14:textId="77777777" w:rsidR="00EC7540" w:rsidRPr="00EC7540" w:rsidRDefault="00EC7540" w:rsidP="00EC7540">
      <w:pPr>
        <w:pStyle w:val="Heading2"/>
        <w:spacing w:before="240" w:after="120"/>
        <w:rPr>
          <w:rFonts w:asciiTheme="minorHAnsi" w:hAnsiTheme="minorHAnsi" w:cstheme="minorHAnsi"/>
          <w:b/>
          <w:bCs/>
          <w:color w:val="1B2B68"/>
          <w:sz w:val="22"/>
          <w:szCs w:val="22"/>
        </w:rPr>
      </w:pPr>
      <w:r w:rsidRPr="00EC7540">
        <w:rPr>
          <w:rFonts w:asciiTheme="minorHAnsi" w:hAnsiTheme="minorHAnsi" w:cstheme="minorHAnsi"/>
          <w:b/>
          <w:bCs/>
          <w:color w:val="1B2B68"/>
          <w:sz w:val="22"/>
          <w:szCs w:val="22"/>
        </w:rPr>
        <w:t>Visualizing the Pearson correlation coefficient</w:t>
      </w:r>
    </w:p>
    <w:p w14:paraId="77313EAC" w14:textId="35C47BE2" w:rsidR="00EC7540" w:rsidRPr="00EC7540" w:rsidRDefault="00EC7540" w:rsidP="00EC7540">
      <w:pPr>
        <w:pStyle w:val="NormalWeb"/>
        <w:spacing w:before="0" w:beforeAutospacing="0"/>
        <w:rPr>
          <w:rFonts w:asciiTheme="minorHAnsi" w:hAnsiTheme="minorHAnsi" w:cstheme="minorHAnsi"/>
          <w:color w:val="0D405F"/>
          <w:sz w:val="22"/>
          <w:szCs w:val="22"/>
        </w:rPr>
      </w:pPr>
      <w:r w:rsidRPr="00EC7540">
        <w:rPr>
          <w:rFonts w:asciiTheme="minorHAnsi" w:hAnsiTheme="minorHAnsi" w:cstheme="minorHAnsi"/>
          <w:color w:val="0D405F"/>
          <w:sz w:val="22"/>
          <w:szCs w:val="22"/>
        </w:rPr>
        <w:t>Another way to think of the Pearson correlation coefficient (</w:t>
      </w:r>
      <w:r w:rsidRPr="00EC7540">
        <w:rPr>
          <w:rStyle w:val="Emphasis"/>
          <w:rFonts w:asciiTheme="minorHAnsi" w:hAnsiTheme="minorHAnsi" w:cstheme="minorHAnsi"/>
          <w:color w:val="0D405F"/>
          <w:sz w:val="22"/>
          <w:szCs w:val="22"/>
        </w:rPr>
        <w:t>r</w:t>
      </w:r>
      <w:r w:rsidRPr="00EC7540">
        <w:rPr>
          <w:rFonts w:asciiTheme="minorHAnsi" w:hAnsiTheme="minorHAnsi" w:cstheme="minorHAnsi"/>
          <w:color w:val="0D405F"/>
          <w:sz w:val="22"/>
          <w:szCs w:val="22"/>
        </w:rPr>
        <w:t>) is as a measure of how close the observations are to a </w:t>
      </w:r>
      <w:hyperlink r:id="rId9" w:anchor="how-to-perform-a-simple-linear-regression" w:history="1">
        <w:r w:rsidRPr="00EC7540">
          <w:rPr>
            <w:rStyle w:val="Hyperlink"/>
            <w:rFonts w:asciiTheme="minorHAnsi" w:hAnsiTheme="minorHAnsi" w:cstheme="minorHAnsi"/>
            <w:color w:val="1F80E8"/>
            <w:sz w:val="22"/>
            <w:szCs w:val="22"/>
          </w:rPr>
          <w:t>line of best fit</w:t>
        </w:r>
      </w:hyperlink>
      <w:r w:rsidRPr="00EC7540">
        <w:rPr>
          <w:rFonts w:asciiTheme="minorHAnsi" w:hAnsiTheme="minorHAnsi" w:cstheme="minorHAnsi"/>
          <w:color w:val="0D405F"/>
          <w:sz w:val="22"/>
          <w:szCs w:val="22"/>
        </w:rPr>
        <w:t>.</w:t>
      </w:r>
      <w:r w:rsidR="006B163D">
        <w:rPr>
          <w:rFonts w:asciiTheme="minorHAnsi" w:hAnsiTheme="minorHAnsi" w:cstheme="minorHAnsi"/>
          <w:color w:val="0D405F"/>
          <w:sz w:val="22"/>
          <w:szCs w:val="22"/>
        </w:rPr>
        <w:t xml:space="preserve"> </w:t>
      </w:r>
      <w:r w:rsidRPr="00EC7540">
        <w:rPr>
          <w:rFonts w:asciiTheme="minorHAnsi" w:hAnsiTheme="minorHAnsi" w:cstheme="minorHAnsi"/>
          <w:color w:val="0D405F"/>
          <w:sz w:val="22"/>
          <w:szCs w:val="22"/>
        </w:rPr>
        <w:t>The Pearson correlation coefficient also tells you whether the slope of the line of best fit is negative or positive. When the slope is negative,</w:t>
      </w:r>
      <w:r w:rsidRPr="00EC7540">
        <w:rPr>
          <w:rStyle w:val="Emphasis"/>
          <w:rFonts w:asciiTheme="minorHAnsi" w:hAnsiTheme="minorHAnsi" w:cstheme="minorHAnsi"/>
          <w:color w:val="0D405F"/>
          <w:sz w:val="22"/>
          <w:szCs w:val="22"/>
        </w:rPr>
        <w:t> r</w:t>
      </w:r>
      <w:r w:rsidRPr="00EC7540">
        <w:rPr>
          <w:rFonts w:asciiTheme="minorHAnsi" w:hAnsiTheme="minorHAnsi" w:cstheme="minorHAnsi"/>
          <w:color w:val="0D405F"/>
          <w:sz w:val="22"/>
          <w:szCs w:val="22"/>
        </w:rPr>
        <w:t> is negative. When the slope is positive, </w:t>
      </w:r>
      <w:r w:rsidRPr="00EC7540">
        <w:rPr>
          <w:rStyle w:val="Emphasis"/>
          <w:rFonts w:asciiTheme="minorHAnsi" w:hAnsiTheme="minorHAnsi" w:cstheme="minorHAnsi"/>
          <w:color w:val="0D405F"/>
          <w:sz w:val="22"/>
          <w:szCs w:val="22"/>
        </w:rPr>
        <w:t>r</w:t>
      </w:r>
      <w:r w:rsidRPr="00EC7540">
        <w:rPr>
          <w:rFonts w:asciiTheme="minorHAnsi" w:hAnsiTheme="minorHAnsi" w:cstheme="minorHAnsi"/>
          <w:color w:val="0D405F"/>
          <w:sz w:val="22"/>
          <w:szCs w:val="22"/>
        </w:rPr>
        <w:t> is positive.</w:t>
      </w:r>
    </w:p>
    <w:p w14:paraId="53442CB7" w14:textId="6B1B62EB" w:rsidR="003F0B81" w:rsidRPr="00EC7540" w:rsidRDefault="00EC7540" w:rsidP="003F0B81">
      <w:pPr>
        <w:pStyle w:val="NormalWeb"/>
        <w:numPr>
          <w:ilvl w:val="0"/>
          <w:numId w:val="10"/>
        </w:numPr>
        <w:spacing w:before="0" w:beforeAutospacing="0"/>
        <w:rPr>
          <w:rFonts w:asciiTheme="minorHAnsi" w:hAnsiTheme="minorHAnsi" w:cstheme="minorHAnsi"/>
          <w:color w:val="0D405F"/>
          <w:sz w:val="22"/>
          <w:szCs w:val="22"/>
        </w:rPr>
      </w:pPr>
      <w:r w:rsidRPr="00EC7540">
        <w:rPr>
          <w:rFonts w:asciiTheme="minorHAnsi" w:hAnsiTheme="minorHAnsi" w:cstheme="minorHAnsi"/>
          <w:color w:val="0D405F"/>
          <w:sz w:val="22"/>
          <w:szCs w:val="22"/>
        </w:rPr>
        <w:t>When </w:t>
      </w:r>
      <w:r w:rsidRPr="00EC7540">
        <w:rPr>
          <w:rStyle w:val="Emphasis"/>
          <w:rFonts w:asciiTheme="minorHAnsi" w:hAnsiTheme="minorHAnsi" w:cstheme="minorHAnsi"/>
          <w:color w:val="0D405F"/>
          <w:sz w:val="22"/>
          <w:szCs w:val="22"/>
        </w:rPr>
        <w:t>r</w:t>
      </w:r>
      <w:r w:rsidRPr="00EC7540">
        <w:rPr>
          <w:rFonts w:asciiTheme="minorHAnsi" w:hAnsiTheme="minorHAnsi" w:cstheme="minorHAnsi"/>
          <w:color w:val="0D405F"/>
          <w:sz w:val="22"/>
          <w:szCs w:val="22"/>
        </w:rPr>
        <w:t> is 1 or –1, all the points fall exactly on the line of best fit:</w:t>
      </w:r>
    </w:p>
    <w:p w14:paraId="1CE13F2E" w14:textId="77777777" w:rsidR="00EC7540" w:rsidRPr="00EC7540" w:rsidRDefault="00EC7540" w:rsidP="003F0B81">
      <w:pPr>
        <w:pStyle w:val="NormalWeb"/>
        <w:numPr>
          <w:ilvl w:val="0"/>
          <w:numId w:val="10"/>
        </w:numPr>
        <w:spacing w:before="0" w:beforeAutospacing="0"/>
        <w:rPr>
          <w:rFonts w:asciiTheme="minorHAnsi" w:hAnsiTheme="minorHAnsi" w:cstheme="minorHAnsi"/>
          <w:color w:val="0D405F"/>
          <w:sz w:val="22"/>
          <w:szCs w:val="22"/>
        </w:rPr>
      </w:pPr>
      <w:r w:rsidRPr="00EC7540">
        <w:rPr>
          <w:rFonts w:asciiTheme="minorHAnsi" w:hAnsiTheme="minorHAnsi" w:cstheme="minorHAnsi"/>
          <w:color w:val="0D405F"/>
          <w:sz w:val="22"/>
          <w:szCs w:val="22"/>
        </w:rPr>
        <w:t>When </w:t>
      </w:r>
      <w:r w:rsidRPr="00EC7540">
        <w:rPr>
          <w:rStyle w:val="Emphasis"/>
          <w:rFonts w:asciiTheme="minorHAnsi" w:hAnsiTheme="minorHAnsi" w:cstheme="minorHAnsi"/>
          <w:color w:val="0D405F"/>
          <w:sz w:val="22"/>
          <w:szCs w:val="22"/>
        </w:rPr>
        <w:t>r</w:t>
      </w:r>
      <w:r w:rsidRPr="00EC7540">
        <w:rPr>
          <w:rFonts w:asciiTheme="minorHAnsi" w:hAnsiTheme="minorHAnsi" w:cstheme="minorHAnsi"/>
          <w:color w:val="0D405F"/>
          <w:sz w:val="22"/>
          <w:szCs w:val="22"/>
        </w:rPr>
        <w:t> is greater than .5 or less than –.5, the points are close to the line of best fit:</w:t>
      </w:r>
    </w:p>
    <w:p w14:paraId="55FF9100" w14:textId="77777777" w:rsidR="00EC7540" w:rsidRPr="00EC7540" w:rsidRDefault="00EC7540" w:rsidP="003F0B81">
      <w:pPr>
        <w:pStyle w:val="NormalWeb"/>
        <w:numPr>
          <w:ilvl w:val="0"/>
          <w:numId w:val="10"/>
        </w:numPr>
        <w:spacing w:before="0" w:beforeAutospacing="0"/>
        <w:rPr>
          <w:rFonts w:asciiTheme="minorHAnsi" w:hAnsiTheme="minorHAnsi" w:cstheme="minorHAnsi"/>
          <w:color w:val="0D405F"/>
          <w:sz w:val="22"/>
          <w:szCs w:val="22"/>
        </w:rPr>
      </w:pPr>
      <w:r w:rsidRPr="00EC7540">
        <w:rPr>
          <w:rFonts w:asciiTheme="minorHAnsi" w:hAnsiTheme="minorHAnsi" w:cstheme="minorHAnsi"/>
          <w:color w:val="0D405F"/>
          <w:sz w:val="22"/>
          <w:szCs w:val="22"/>
        </w:rPr>
        <w:t>When </w:t>
      </w:r>
      <w:r w:rsidRPr="00EC7540">
        <w:rPr>
          <w:rStyle w:val="Emphasis"/>
          <w:rFonts w:asciiTheme="minorHAnsi" w:hAnsiTheme="minorHAnsi" w:cstheme="minorHAnsi"/>
          <w:color w:val="0D405F"/>
          <w:sz w:val="22"/>
          <w:szCs w:val="22"/>
        </w:rPr>
        <w:t>r</w:t>
      </w:r>
      <w:r w:rsidRPr="00EC7540">
        <w:rPr>
          <w:rFonts w:asciiTheme="minorHAnsi" w:hAnsiTheme="minorHAnsi" w:cstheme="minorHAnsi"/>
          <w:color w:val="0D405F"/>
          <w:sz w:val="22"/>
          <w:szCs w:val="22"/>
        </w:rPr>
        <w:t> is between 0 and .3 or between 0 and –.3, the points are far from the line of best fit:</w:t>
      </w:r>
    </w:p>
    <w:p w14:paraId="3C925772" w14:textId="77777777" w:rsidR="00EC7540" w:rsidRPr="00EC7540" w:rsidRDefault="00EC7540" w:rsidP="003F0B81">
      <w:pPr>
        <w:pStyle w:val="NormalWeb"/>
        <w:numPr>
          <w:ilvl w:val="0"/>
          <w:numId w:val="10"/>
        </w:numPr>
        <w:spacing w:before="0" w:beforeAutospacing="0"/>
        <w:rPr>
          <w:rFonts w:asciiTheme="minorHAnsi" w:hAnsiTheme="minorHAnsi" w:cstheme="minorHAnsi"/>
          <w:color w:val="0D405F"/>
          <w:sz w:val="22"/>
          <w:szCs w:val="22"/>
        </w:rPr>
      </w:pPr>
      <w:r w:rsidRPr="00EC7540">
        <w:rPr>
          <w:rFonts w:asciiTheme="minorHAnsi" w:hAnsiTheme="minorHAnsi" w:cstheme="minorHAnsi"/>
          <w:color w:val="0D405F"/>
          <w:sz w:val="22"/>
          <w:szCs w:val="22"/>
        </w:rPr>
        <w:t>When </w:t>
      </w:r>
      <w:r w:rsidRPr="00EC7540">
        <w:rPr>
          <w:rStyle w:val="Emphasis"/>
          <w:rFonts w:asciiTheme="minorHAnsi" w:hAnsiTheme="minorHAnsi" w:cstheme="minorHAnsi"/>
          <w:color w:val="0D405F"/>
          <w:sz w:val="22"/>
          <w:szCs w:val="22"/>
        </w:rPr>
        <w:t>r</w:t>
      </w:r>
      <w:r w:rsidRPr="00EC7540">
        <w:rPr>
          <w:rFonts w:asciiTheme="minorHAnsi" w:hAnsiTheme="minorHAnsi" w:cstheme="minorHAnsi"/>
          <w:color w:val="0D405F"/>
          <w:sz w:val="22"/>
          <w:szCs w:val="22"/>
        </w:rPr>
        <w:t> is 0, a line of best fit is not helpful in describing the relationship between the variables:</w:t>
      </w:r>
    </w:p>
    <w:p w14:paraId="6955287D" w14:textId="0570A07E" w:rsidR="00EC7540" w:rsidRPr="003F0B81" w:rsidRDefault="00EC7540" w:rsidP="003F0B81">
      <w:pPr>
        <w:pStyle w:val="NormalWeb"/>
        <w:spacing w:before="0" w:beforeAutospacing="0"/>
        <w:rPr>
          <w:rFonts w:asciiTheme="minorHAnsi" w:hAnsiTheme="minorHAnsi" w:cstheme="minorHAnsi"/>
          <w:b/>
          <w:bCs/>
          <w:color w:val="1B2B68"/>
          <w:sz w:val="22"/>
          <w:szCs w:val="22"/>
        </w:rPr>
      </w:pPr>
      <w:r w:rsidRPr="003F0B81">
        <w:rPr>
          <w:rFonts w:asciiTheme="minorHAnsi" w:hAnsiTheme="minorHAnsi" w:cstheme="minorHAnsi"/>
          <w:b/>
          <w:bCs/>
          <w:color w:val="1B2B68"/>
          <w:sz w:val="22"/>
          <w:szCs w:val="22"/>
        </w:rPr>
        <w:t>When to use the Pearson correlation coefficient</w:t>
      </w:r>
    </w:p>
    <w:p w14:paraId="02FF377A" w14:textId="77777777" w:rsidR="00EC7540" w:rsidRPr="00EC7540" w:rsidRDefault="00EC7540" w:rsidP="00EC7540">
      <w:pPr>
        <w:pStyle w:val="NormalWeb"/>
        <w:spacing w:before="0" w:beforeAutospacing="0"/>
        <w:rPr>
          <w:rFonts w:asciiTheme="minorHAnsi" w:hAnsiTheme="minorHAnsi" w:cstheme="minorHAnsi"/>
          <w:color w:val="0D405F"/>
          <w:sz w:val="22"/>
          <w:szCs w:val="22"/>
        </w:rPr>
      </w:pPr>
      <w:r w:rsidRPr="00EC7540">
        <w:rPr>
          <w:rFonts w:asciiTheme="minorHAnsi" w:hAnsiTheme="minorHAnsi" w:cstheme="minorHAnsi"/>
          <w:color w:val="0D405F"/>
          <w:sz w:val="22"/>
          <w:szCs w:val="22"/>
        </w:rPr>
        <w:t>The Pearson correlation coefficient (</w:t>
      </w:r>
      <w:r w:rsidRPr="00EC7540">
        <w:rPr>
          <w:rStyle w:val="Emphasis"/>
          <w:rFonts w:asciiTheme="minorHAnsi" w:hAnsiTheme="minorHAnsi" w:cstheme="minorHAnsi"/>
          <w:color w:val="0D405F"/>
          <w:sz w:val="22"/>
          <w:szCs w:val="22"/>
        </w:rPr>
        <w:t>r</w:t>
      </w:r>
      <w:r w:rsidRPr="00EC7540">
        <w:rPr>
          <w:rFonts w:asciiTheme="minorHAnsi" w:hAnsiTheme="minorHAnsi" w:cstheme="minorHAnsi"/>
          <w:color w:val="0D405F"/>
          <w:sz w:val="22"/>
          <w:szCs w:val="22"/>
        </w:rPr>
        <w:t>) is one of several </w:t>
      </w:r>
      <w:hyperlink r:id="rId10" w:anchor="types-of-correlation-coefficients" w:history="1">
        <w:r w:rsidRPr="00EC7540">
          <w:rPr>
            <w:rStyle w:val="Hyperlink"/>
            <w:rFonts w:asciiTheme="minorHAnsi" w:hAnsiTheme="minorHAnsi" w:cstheme="minorHAnsi"/>
            <w:color w:val="1F80E8"/>
            <w:sz w:val="22"/>
            <w:szCs w:val="22"/>
          </w:rPr>
          <w:t>correlation coefficients</w:t>
        </w:r>
      </w:hyperlink>
      <w:r w:rsidRPr="00EC7540">
        <w:rPr>
          <w:rFonts w:asciiTheme="minorHAnsi" w:hAnsiTheme="minorHAnsi" w:cstheme="minorHAnsi"/>
          <w:color w:val="0D405F"/>
          <w:sz w:val="22"/>
          <w:szCs w:val="22"/>
        </w:rPr>
        <w:t> that you need to choose between when you want to measure a correlation. The Pearson correlation coefficient is a good choice when </w:t>
      </w:r>
      <w:r w:rsidRPr="00EC7540">
        <w:rPr>
          <w:rStyle w:val="Strong"/>
          <w:rFonts w:asciiTheme="minorHAnsi" w:eastAsiaTheme="majorEastAsia" w:hAnsiTheme="minorHAnsi" w:cstheme="minorHAnsi"/>
          <w:color w:val="0D405F"/>
          <w:sz w:val="22"/>
          <w:szCs w:val="22"/>
        </w:rPr>
        <w:t>all </w:t>
      </w:r>
      <w:r w:rsidRPr="00EC7540">
        <w:rPr>
          <w:rFonts w:asciiTheme="minorHAnsi" w:hAnsiTheme="minorHAnsi" w:cstheme="minorHAnsi"/>
          <w:color w:val="0D405F"/>
          <w:sz w:val="22"/>
          <w:szCs w:val="22"/>
        </w:rPr>
        <w:t>of the following are true:</w:t>
      </w:r>
    </w:p>
    <w:p w14:paraId="140004A9" w14:textId="77777777" w:rsidR="00EC7540" w:rsidRPr="00EC7540" w:rsidRDefault="00EC7540" w:rsidP="00EC7540">
      <w:pPr>
        <w:numPr>
          <w:ilvl w:val="0"/>
          <w:numId w:val="8"/>
        </w:numPr>
        <w:spacing w:before="100" w:beforeAutospacing="1" w:after="100" w:afterAutospacing="1" w:line="240" w:lineRule="auto"/>
        <w:rPr>
          <w:rFonts w:cstheme="minorHAnsi"/>
          <w:color w:val="0D405F"/>
        </w:rPr>
      </w:pPr>
      <w:r w:rsidRPr="00EC7540">
        <w:rPr>
          <w:rStyle w:val="Strong"/>
          <w:rFonts w:cstheme="minorHAnsi"/>
          <w:color w:val="0D405F"/>
        </w:rPr>
        <w:t>Both variables are </w:t>
      </w:r>
      <w:hyperlink r:id="rId11" w:anchor="quantitative-vs-categorical" w:history="1">
        <w:r w:rsidRPr="00EC7540">
          <w:rPr>
            <w:rStyle w:val="Strong"/>
            <w:rFonts w:cstheme="minorHAnsi"/>
            <w:color w:val="1F80E8"/>
          </w:rPr>
          <w:t>quantitative</w:t>
        </w:r>
      </w:hyperlink>
      <w:r w:rsidRPr="00EC7540">
        <w:rPr>
          <w:rStyle w:val="Strong"/>
          <w:rFonts w:cstheme="minorHAnsi"/>
          <w:color w:val="0D405F"/>
        </w:rPr>
        <w:t>:</w:t>
      </w:r>
      <w:r w:rsidRPr="00EC7540">
        <w:rPr>
          <w:rFonts w:cstheme="minorHAnsi"/>
          <w:color w:val="0D405F"/>
        </w:rPr>
        <w:t> You will need to use a different method if either of the variables is </w:t>
      </w:r>
      <w:hyperlink r:id="rId12" w:history="1">
        <w:r w:rsidRPr="00EC7540">
          <w:rPr>
            <w:rStyle w:val="Hyperlink"/>
            <w:rFonts w:cstheme="minorHAnsi"/>
            <w:color w:val="1F80E8"/>
          </w:rPr>
          <w:t>qualitative</w:t>
        </w:r>
      </w:hyperlink>
      <w:r w:rsidRPr="00EC7540">
        <w:rPr>
          <w:rFonts w:cstheme="minorHAnsi"/>
          <w:color w:val="0D405F"/>
        </w:rPr>
        <w:t>.</w:t>
      </w:r>
    </w:p>
    <w:p w14:paraId="5FBF89DB" w14:textId="77777777" w:rsidR="00EC7540" w:rsidRPr="00EC7540" w:rsidRDefault="00EC7540" w:rsidP="00EC7540">
      <w:pPr>
        <w:numPr>
          <w:ilvl w:val="0"/>
          <w:numId w:val="8"/>
        </w:numPr>
        <w:spacing w:before="100" w:beforeAutospacing="1" w:after="100" w:afterAutospacing="1" w:line="240" w:lineRule="auto"/>
        <w:rPr>
          <w:rFonts w:cstheme="minorHAnsi"/>
          <w:color w:val="0D405F"/>
        </w:rPr>
      </w:pPr>
      <w:r w:rsidRPr="00EC7540">
        <w:rPr>
          <w:rStyle w:val="Strong"/>
          <w:rFonts w:cstheme="minorHAnsi"/>
          <w:color w:val="0D405F"/>
        </w:rPr>
        <w:t>The variables are </w:t>
      </w:r>
      <w:hyperlink r:id="rId13" w:history="1">
        <w:r w:rsidRPr="00EC7540">
          <w:rPr>
            <w:rStyle w:val="Strong"/>
            <w:rFonts w:cstheme="minorHAnsi"/>
            <w:color w:val="1F80E8"/>
          </w:rPr>
          <w:t>normally distributed</w:t>
        </w:r>
      </w:hyperlink>
      <w:r w:rsidRPr="00EC7540">
        <w:rPr>
          <w:rStyle w:val="Strong"/>
          <w:rFonts w:cstheme="minorHAnsi"/>
          <w:color w:val="0D405F"/>
        </w:rPr>
        <w:t>:</w:t>
      </w:r>
      <w:r w:rsidRPr="00EC7540">
        <w:rPr>
          <w:rFonts w:cstheme="minorHAnsi"/>
          <w:color w:val="0D405F"/>
        </w:rPr>
        <w:t> You can create a histogram of each variable to verify whether the distributions are approximately normal. It’s not a problem if the </w:t>
      </w:r>
      <w:hyperlink r:id="rId14" w:history="1">
        <w:r w:rsidRPr="00EC7540">
          <w:rPr>
            <w:rStyle w:val="Hyperlink"/>
            <w:rFonts w:cstheme="minorHAnsi"/>
            <w:color w:val="1F80E8"/>
          </w:rPr>
          <w:t>variables</w:t>
        </w:r>
      </w:hyperlink>
      <w:r w:rsidRPr="00EC7540">
        <w:rPr>
          <w:rFonts w:cstheme="minorHAnsi"/>
          <w:color w:val="0D405F"/>
        </w:rPr>
        <w:t> are a little non-normal.</w:t>
      </w:r>
    </w:p>
    <w:p w14:paraId="52188BD2" w14:textId="77777777" w:rsidR="00EC7540" w:rsidRPr="00EC7540" w:rsidRDefault="00EC7540" w:rsidP="00EC7540">
      <w:pPr>
        <w:numPr>
          <w:ilvl w:val="0"/>
          <w:numId w:val="8"/>
        </w:numPr>
        <w:spacing w:before="100" w:beforeAutospacing="1" w:after="100" w:afterAutospacing="1" w:line="240" w:lineRule="auto"/>
        <w:rPr>
          <w:rFonts w:cstheme="minorHAnsi"/>
          <w:color w:val="0D405F"/>
        </w:rPr>
      </w:pPr>
      <w:r w:rsidRPr="00EC7540">
        <w:rPr>
          <w:rStyle w:val="Strong"/>
          <w:rFonts w:cstheme="minorHAnsi"/>
          <w:color w:val="0D405F"/>
        </w:rPr>
        <w:t>The data have</w:t>
      </w:r>
      <w:r w:rsidRPr="00EC7540">
        <w:rPr>
          <w:rFonts w:cstheme="minorHAnsi"/>
          <w:color w:val="0D405F"/>
        </w:rPr>
        <w:t> </w:t>
      </w:r>
      <w:r w:rsidRPr="00EC7540">
        <w:rPr>
          <w:rStyle w:val="Strong"/>
          <w:rFonts w:cstheme="minorHAnsi"/>
          <w:color w:val="0D405F"/>
        </w:rPr>
        <w:t>no </w:t>
      </w:r>
      <w:hyperlink r:id="rId15" w:history="1">
        <w:r w:rsidRPr="00EC7540">
          <w:rPr>
            <w:rStyle w:val="Strong"/>
            <w:rFonts w:cstheme="minorHAnsi"/>
            <w:color w:val="1F80E8"/>
          </w:rPr>
          <w:t>outliers</w:t>
        </w:r>
      </w:hyperlink>
      <w:r w:rsidRPr="00EC7540">
        <w:rPr>
          <w:rStyle w:val="Strong"/>
          <w:rFonts w:cstheme="minorHAnsi"/>
          <w:color w:val="0D405F"/>
        </w:rPr>
        <w:t>:</w:t>
      </w:r>
      <w:r w:rsidRPr="00EC7540">
        <w:rPr>
          <w:rFonts w:cstheme="minorHAnsi"/>
          <w:color w:val="0D405F"/>
        </w:rPr>
        <w:t> Outliers are observations that don’t follow the same patterns as the rest of the data. A scatterplot is one way to check for outliers—look for points that are far away from the others.</w:t>
      </w:r>
    </w:p>
    <w:p w14:paraId="12B8DB65" w14:textId="77777777" w:rsidR="00EC7540" w:rsidRPr="00EC7540" w:rsidRDefault="00EC7540" w:rsidP="00EC7540">
      <w:pPr>
        <w:numPr>
          <w:ilvl w:val="0"/>
          <w:numId w:val="8"/>
        </w:numPr>
        <w:spacing w:before="100" w:beforeAutospacing="1" w:after="100" w:afterAutospacing="1" w:line="240" w:lineRule="auto"/>
        <w:rPr>
          <w:rFonts w:cstheme="minorHAnsi"/>
          <w:color w:val="0D405F"/>
        </w:rPr>
      </w:pPr>
      <w:r w:rsidRPr="00EC7540">
        <w:rPr>
          <w:rStyle w:val="Strong"/>
          <w:rFonts w:cstheme="minorHAnsi"/>
          <w:color w:val="0D405F"/>
        </w:rPr>
        <w:t>The relationship is linear:</w:t>
      </w:r>
      <w:r w:rsidRPr="00EC7540">
        <w:rPr>
          <w:rFonts w:cstheme="minorHAnsi"/>
          <w:color w:val="0D405F"/>
        </w:rPr>
        <w:t> “Linear” means that the relationship between the two variables can be described reasonably well by a straight line. You can use a scatterplot to check whether the relationship between two variables is linear.</w:t>
      </w:r>
    </w:p>
    <w:p w14:paraId="58C57EF1" w14:textId="77777777" w:rsidR="00EC7540" w:rsidRPr="00EC7540" w:rsidRDefault="00EC7540" w:rsidP="00EC7540">
      <w:pPr>
        <w:pStyle w:val="Heading3"/>
        <w:spacing w:before="240" w:after="120"/>
        <w:rPr>
          <w:rFonts w:asciiTheme="minorHAnsi" w:hAnsiTheme="minorHAnsi" w:cstheme="minorHAnsi"/>
          <w:color w:val="1B2B68"/>
          <w:sz w:val="22"/>
          <w:szCs w:val="22"/>
        </w:rPr>
      </w:pPr>
      <w:r w:rsidRPr="00EC7540">
        <w:rPr>
          <w:rFonts w:asciiTheme="minorHAnsi" w:hAnsiTheme="minorHAnsi" w:cstheme="minorHAnsi"/>
          <w:color w:val="1B2B68"/>
          <w:sz w:val="22"/>
          <w:szCs w:val="22"/>
        </w:rPr>
        <w:t>Pearson vs. Spearman’s rank correlation coefficients</w:t>
      </w:r>
    </w:p>
    <w:p w14:paraId="2BA3C7CE" w14:textId="77777777" w:rsidR="00EC7540" w:rsidRPr="00EC7540" w:rsidRDefault="00EC7540" w:rsidP="00EC7540">
      <w:pPr>
        <w:pStyle w:val="NormalWeb"/>
        <w:spacing w:before="0" w:beforeAutospacing="0"/>
        <w:rPr>
          <w:rFonts w:asciiTheme="minorHAnsi" w:hAnsiTheme="minorHAnsi" w:cstheme="minorHAnsi"/>
          <w:color w:val="0D405F"/>
          <w:sz w:val="22"/>
          <w:szCs w:val="22"/>
        </w:rPr>
      </w:pPr>
      <w:hyperlink r:id="rId16" w:anchor="spearmans-rho" w:history="1">
        <w:r w:rsidRPr="00EC7540">
          <w:rPr>
            <w:rStyle w:val="Hyperlink"/>
            <w:rFonts w:asciiTheme="minorHAnsi" w:hAnsiTheme="minorHAnsi" w:cstheme="minorHAnsi"/>
            <w:color w:val="1F80E8"/>
            <w:sz w:val="22"/>
            <w:szCs w:val="22"/>
          </w:rPr>
          <w:t>Spearman’s rank correlation coefficient</w:t>
        </w:r>
      </w:hyperlink>
      <w:r w:rsidRPr="00EC7540">
        <w:rPr>
          <w:rFonts w:asciiTheme="minorHAnsi" w:hAnsiTheme="minorHAnsi" w:cstheme="minorHAnsi"/>
          <w:color w:val="0D405F"/>
          <w:sz w:val="22"/>
          <w:szCs w:val="22"/>
        </w:rPr>
        <w:t> is another widely used correlation coefficient. It’s a better choice than the Pearson correlation coefficient when </w:t>
      </w:r>
      <w:r w:rsidRPr="00EC7540">
        <w:rPr>
          <w:rStyle w:val="Strong"/>
          <w:rFonts w:asciiTheme="minorHAnsi" w:eastAsiaTheme="majorEastAsia" w:hAnsiTheme="minorHAnsi" w:cstheme="minorHAnsi"/>
          <w:color w:val="0D405F"/>
          <w:sz w:val="22"/>
          <w:szCs w:val="22"/>
        </w:rPr>
        <w:t>one or more </w:t>
      </w:r>
      <w:r w:rsidRPr="00EC7540">
        <w:rPr>
          <w:rFonts w:asciiTheme="minorHAnsi" w:hAnsiTheme="minorHAnsi" w:cstheme="minorHAnsi"/>
          <w:color w:val="0D405F"/>
          <w:sz w:val="22"/>
          <w:szCs w:val="22"/>
        </w:rPr>
        <w:t>of the following is true:</w:t>
      </w:r>
    </w:p>
    <w:p w14:paraId="45350506" w14:textId="77777777" w:rsidR="00EC7540" w:rsidRPr="00EC7540" w:rsidRDefault="00EC7540" w:rsidP="00EC7540">
      <w:pPr>
        <w:numPr>
          <w:ilvl w:val="0"/>
          <w:numId w:val="9"/>
        </w:numPr>
        <w:spacing w:before="100" w:beforeAutospacing="1" w:after="100" w:afterAutospacing="1" w:line="240" w:lineRule="auto"/>
        <w:rPr>
          <w:rFonts w:cstheme="minorHAnsi"/>
          <w:color w:val="0D405F"/>
        </w:rPr>
      </w:pPr>
      <w:r w:rsidRPr="00EC7540">
        <w:rPr>
          <w:rFonts w:cstheme="minorHAnsi"/>
          <w:color w:val="0D405F"/>
        </w:rPr>
        <w:t>The variables are </w:t>
      </w:r>
      <w:hyperlink r:id="rId17" w:history="1">
        <w:r w:rsidRPr="00EC7540">
          <w:rPr>
            <w:rStyle w:val="Hyperlink"/>
            <w:rFonts w:cstheme="minorHAnsi"/>
            <w:color w:val="1F80E8"/>
          </w:rPr>
          <w:t>ordinal</w:t>
        </w:r>
      </w:hyperlink>
      <w:r w:rsidRPr="00EC7540">
        <w:rPr>
          <w:rFonts w:cstheme="minorHAnsi"/>
          <w:color w:val="0D405F"/>
        </w:rPr>
        <w:t>.</w:t>
      </w:r>
    </w:p>
    <w:p w14:paraId="1E0E9332" w14:textId="77777777" w:rsidR="00EC7540" w:rsidRPr="00EC7540" w:rsidRDefault="00EC7540" w:rsidP="00EC7540">
      <w:pPr>
        <w:numPr>
          <w:ilvl w:val="0"/>
          <w:numId w:val="9"/>
        </w:numPr>
        <w:spacing w:before="100" w:beforeAutospacing="1" w:after="100" w:afterAutospacing="1" w:line="240" w:lineRule="auto"/>
        <w:rPr>
          <w:rFonts w:cstheme="minorHAnsi"/>
          <w:color w:val="0D405F"/>
        </w:rPr>
      </w:pPr>
      <w:r w:rsidRPr="00EC7540">
        <w:rPr>
          <w:rFonts w:cstheme="minorHAnsi"/>
          <w:color w:val="0D405F"/>
        </w:rPr>
        <w:t>The variables aren’t </w:t>
      </w:r>
      <w:hyperlink r:id="rId18" w:history="1">
        <w:r w:rsidRPr="00EC7540">
          <w:rPr>
            <w:rStyle w:val="Hyperlink"/>
            <w:rFonts w:cstheme="minorHAnsi"/>
            <w:color w:val="1F80E8"/>
          </w:rPr>
          <w:t>normally distributed</w:t>
        </w:r>
      </w:hyperlink>
      <w:r w:rsidRPr="00EC7540">
        <w:rPr>
          <w:rFonts w:cstheme="minorHAnsi"/>
          <w:color w:val="0D405F"/>
        </w:rPr>
        <w:t>.</w:t>
      </w:r>
    </w:p>
    <w:p w14:paraId="30319ABD" w14:textId="77777777" w:rsidR="00EC7540" w:rsidRPr="00EC7540" w:rsidRDefault="00EC7540" w:rsidP="00EC7540">
      <w:pPr>
        <w:numPr>
          <w:ilvl w:val="0"/>
          <w:numId w:val="9"/>
        </w:numPr>
        <w:spacing w:before="100" w:beforeAutospacing="1" w:after="100" w:afterAutospacing="1" w:line="240" w:lineRule="auto"/>
        <w:rPr>
          <w:rFonts w:cstheme="minorHAnsi"/>
          <w:color w:val="0D405F"/>
        </w:rPr>
      </w:pPr>
      <w:r w:rsidRPr="00EC7540">
        <w:rPr>
          <w:rFonts w:cstheme="minorHAnsi"/>
          <w:color w:val="0D405F"/>
        </w:rPr>
        <w:t>The data includes outliers.</w:t>
      </w:r>
    </w:p>
    <w:p w14:paraId="7A0A19A0" w14:textId="77777777" w:rsidR="00EC7540" w:rsidRPr="00EC7540" w:rsidRDefault="00EC7540" w:rsidP="00EC7540">
      <w:pPr>
        <w:numPr>
          <w:ilvl w:val="0"/>
          <w:numId w:val="9"/>
        </w:numPr>
        <w:spacing w:before="100" w:beforeAutospacing="1" w:after="100" w:afterAutospacing="1" w:line="240" w:lineRule="auto"/>
        <w:rPr>
          <w:rFonts w:cstheme="minorHAnsi"/>
          <w:color w:val="0D405F"/>
        </w:rPr>
      </w:pPr>
      <w:r w:rsidRPr="00EC7540">
        <w:rPr>
          <w:rFonts w:cstheme="minorHAnsi"/>
          <w:color w:val="0D405F"/>
        </w:rPr>
        <w:t>The relationship between the variables is non-linear </w:t>
      </w:r>
      <w:r w:rsidRPr="00EC7540">
        <w:rPr>
          <w:rStyle w:val="Strong"/>
          <w:rFonts w:cstheme="minorHAnsi"/>
          <w:color w:val="0D405F"/>
        </w:rPr>
        <w:t>and </w:t>
      </w:r>
      <w:r w:rsidRPr="00EC7540">
        <w:rPr>
          <w:rFonts w:cstheme="minorHAnsi"/>
          <w:color w:val="0D405F"/>
        </w:rPr>
        <w:t>monotonic.</w:t>
      </w:r>
    </w:p>
    <w:p w14:paraId="70860E93" w14:textId="77777777" w:rsidR="00EC7540" w:rsidRPr="003F0B81" w:rsidRDefault="00EC7540" w:rsidP="00EC7540">
      <w:pPr>
        <w:pStyle w:val="Heading2"/>
        <w:spacing w:before="240" w:after="120"/>
        <w:rPr>
          <w:rFonts w:asciiTheme="minorHAnsi" w:hAnsiTheme="minorHAnsi" w:cstheme="minorHAnsi"/>
          <w:b/>
          <w:bCs/>
          <w:color w:val="1B2B68"/>
          <w:sz w:val="22"/>
          <w:szCs w:val="22"/>
        </w:rPr>
      </w:pPr>
      <w:r w:rsidRPr="003F0B81">
        <w:rPr>
          <w:rFonts w:asciiTheme="minorHAnsi" w:hAnsiTheme="minorHAnsi" w:cstheme="minorHAnsi"/>
          <w:b/>
          <w:bCs/>
          <w:color w:val="1B2B68"/>
          <w:sz w:val="22"/>
          <w:szCs w:val="22"/>
        </w:rPr>
        <w:t>Calculating the Pearson correlation coefficient</w:t>
      </w:r>
    </w:p>
    <w:p w14:paraId="61EA1C8E" w14:textId="77777777" w:rsidR="00EC7540" w:rsidRPr="00EC7540" w:rsidRDefault="00EC7540" w:rsidP="00EC7540">
      <w:pPr>
        <w:pStyle w:val="NormalWeb"/>
        <w:spacing w:before="0" w:beforeAutospacing="0"/>
        <w:rPr>
          <w:rFonts w:asciiTheme="minorHAnsi" w:hAnsiTheme="minorHAnsi" w:cstheme="minorHAnsi"/>
          <w:color w:val="0D405F"/>
          <w:sz w:val="22"/>
          <w:szCs w:val="22"/>
        </w:rPr>
      </w:pPr>
      <w:r w:rsidRPr="00EC7540">
        <w:rPr>
          <w:rFonts w:asciiTheme="minorHAnsi" w:hAnsiTheme="minorHAnsi" w:cstheme="minorHAnsi"/>
          <w:color w:val="0D405F"/>
          <w:sz w:val="22"/>
          <w:szCs w:val="22"/>
        </w:rPr>
        <w:t>Below is a formula for calculating the Pearson correlation coefficient (</w:t>
      </w:r>
      <w:r w:rsidRPr="00EC7540">
        <w:rPr>
          <w:rStyle w:val="Emphasis"/>
          <w:rFonts w:asciiTheme="minorHAnsi" w:hAnsiTheme="minorHAnsi" w:cstheme="minorHAnsi"/>
          <w:color w:val="0D405F"/>
          <w:sz w:val="22"/>
          <w:szCs w:val="22"/>
        </w:rPr>
        <w:t>r</w:t>
      </w:r>
      <w:r w:rsidRPr="00EC7540">
        <w:rPr>
          <w:rFonts w:asciiTheme="minorHAnsi" w:hAnsiTheme="minorHAnsi" w:cstheme="minorHAnsi"/>
          <w:color w:val="0D405F"/>
          <w:sz w:val="22"/>
          <w:szCs w:val="22"/>
        </w:rPr>
        <w:t>):</w:t>
      </w:r>
    </w:p>
    <w:p w14:paraId="6D5656DD" w14:textId="3C319AB7" w:rsidR="00EC7540" w:rsidRPr="00EC7540" w:rsidRDefault="00EC7540" w:rsidP="00EC7540">
      <w:pPr>
        <w:pStyle w:val="ql-left-displayed-equation"/>
        <w:spacing w:before="0" w:beforeAutospacing="0" w:line="720" w:lineRule="atLeast"/>
        <w:rPr>
          <w:rFonts w:asciiTheme="minorHAnsi" w:hAnsiTheme="minorHAnsi" w:cstheme="minorHAnsi"/>
          <w:color w:val="0D405F"/>
          <w:sz w:val="22"/>
          <w:szCs w:val="22"/>
        </w:rPr>
      </w:pPr>
      <w:r w:rsidRPr="00EC7540">
        <w:rPr>
          <w:rStyle w:val="ql-right-eqno"/>
          <w:rFonts w:asciiTheme="minorHAnsi" w:hAnsiTheme="minorHAnsi" w:cstheme="minorHAnsi"/>
          <w:color w:val="0D405F"/>
          <w:sz w:val="22"/>
          <w:szCs w:val="22"/>
        </w:rPr>
        <w:t> </w:t>
      </w:r>
      <w:r w:rsidRPr="00EC7540">
        <w:rPr>
          <w:rStyle w:val="ql-left-eqno"/>
          <w:rFonts w:asciiTheme="minorHAnsi" w:hAnsiTheme="minorHAnsi" w:cstheme="minorHAnsi"/>
          <w:color w:val="0D405F"/>
          <w:sz w:val="22"/>
          <w:szCs w:val="22"/>
        </w:rPr>
        <w:t> </w:t>
      </w:r>
      <w:r w:rsidRPr="00EC7540">
        <w:rPr>
          <w:rFonts w:asciiTheme="minorHAnsi" w:hAnsiTheme="minorHAnsi" w:cstheme="minorHAnsi"/>
          <w:noProof/>
          <w:color w:val="0D405F"/>
          <w:sz w:val="22"/>
          <w:szCs w:val="22"/>
        </w:rPr>
        <w:drawing>
          <wp:inline distT="0" distB="0" distL="0" distR="0" wp14:anchorId="053983A9" wp14:editId="0D6D7BC3">
            <wp:extent cx="3295650" cy="457200"/>
            <wp:effectExtent l="0" t="0" r="0" b="0"/>
            <wp:docPr id="561994299" name="Picture 13" descr="\begin{equation*} r = \frac{ n\sum{xy}-(\sum{x})(\sum{y})}{% \sqrt{[n\sum{x^2}-(\sum{x})^2][n\sum{y^2}-(\sum{y})^2]}} \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egin{equation*} r = \frac{ n\sum{xy}-(\sum{x})(\sum{y})}{% \sqrt{[n\sum{x^2}-(\sum{x})^2][n\sum{y^2}-(\sum{y})^2]}} \end{equ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50" cy="457200"/>
                    </a:xfrm>
                    <a:prstGeom prst="rect">
                      <a:avLst/>
                    </a:prstGeom>
                    <a:noFill/>
                    <a:ln>
                      <a:noFill/>
                    </a:ln>
                  </pic:spPr>
                </pic:pic>
              </a:graphicData>
            </a:graphic>
          </wp:inline>
        </w:drawing>
      </w:r>
    </w:p>
    <w:p w14:paraId="244F4FFA" w14:textId="77777777" w:rsidR="00EC7540" w:rsidRPr="00EC7540" w:rsidRDefault="00EC7540" w:rsidP="00EC7540">
      <w:pPr>
        <w:pStyle w:val="NormalWeb"/>
        <w:spacing w:before="0" w:beforeAutospacing="0"/>
        <w:rPr>
          <w:rFonts w:asciiTheme="minorHAnsi" w:hAnsiTheme="minorHAnsi" w:cstheme="minorHAnsi"/>
          <w:color w:val="0D405F"/>
          <w:sz w:val="22"/>
          <w:szCs w:val="22"/>
        </w:rPr>
      </w:pPr>
      <w:r w:rsidRPr="00EC7540">
        <w:rPr>
          <w:rFonts w:asciiTheme="minorHAnsi" w:hAnsiTheme="minorHAnsi" w:cstheme="minorHAnsi"/>
          <w:color w:val="0D405F"/>
          <w:sz w:val="22"/>
          <w:szCs w:val="22"/>
        </w:rPr>
        <w:t>The formula is easy to use when you follow the step-by-step guide below. You can also use software such as R or Excel to calculate the Pearson correlation coefficient for you.</w:t>
      </w:r>
    </w:p>
    <w:p w14:paraId="156655CD" w14:textId="77777777" w:rsidR="005C2CF2" w:rsidRPr="00ED6D48" w:rsidRDefault="005C2CF2" w:rsidP="005C2CF2">
      <w:pPr>
        <w:rPr>
          <w:b/>
          <w:bCs/>
        </w:rPr>
      </w:pPr>
      <w:r w:rsidRPr="00ED6D48">
        <w:rPr>
          <w:b/>
          <w:bCs/>
        </w:rPr>
        <w:t>Significance and Uses of Pearson's Correlation Coefficient:</w:t>
      </w:r>
    </w:p>
    <w:p w14:paraId="300162D0" w14:textId="77777777" w:rsidR="005C2CF2" w:rsidRDefault="005C2CF2" w:rsidP="00ED6D48">
      <w:pPr>
        <w:pStyle w:val="ListParagraph"/>
        <w:numPr>
          <w:ilvl w:val="0"/>
          <w:numId w:val="7"/>
        </w:numPr>
      </w:pPr>
      <w:r>
        <w:t>Quantifying Relationships: Pearson's r is a valuable tool for quantifying and summarizing the strength and direction of linear relationships between two variables. It provides a numerical representation of how closely the data points align with a linear trend.</w:t>
      </w:r>
    </w:p>
    <w:p w14:paraId="57594350" w14:textId="77777777" w:rsidR="005C2CF2" w:rsidRDefault="005C2CF2" w:rsidP="00ED6D48">
      <w:pPr>
        <w:pStyle w:val="ListParagraph"/>
        <w:numPr>
          <w:ilvl w:val="0"/>
          <w:numId w:val="7"/>
        </w:numPr>
      </w:pPr>
      <w:r>
        <w:t>Hypothesis Testing: It is used in hypothesis testing to determine whether the observed correlation is statistically significant or if it could have occurred by random chance. The significance is typically assessed through a hypothesis test, where the null hypothesis assumes no correlation (r = 0).</w:t>
      </w:r>
    </w:p>
    <w:p w14:paraId="1D7FB1D5" w14:textId="77777777" w:rsidR="005C2CF2" w:rsidRDefault="005C2CF2" w:rsidP="00ED6D48">
      <w:pPr>
        <w:pStyle w:val="ListParagraph"/>
        <w:numPr>
          <w:ilvl w:val="0"/>
          <w:numId w:val="7"/>
        </w:numPr>
      </w:pPr>
      <w:r>
        <w:t>Modeling and Prediction: In predictive modeling, Pearson's r helps assess which variables might be good predictors of each other. For example, in finance, it can be used to analyze the relationship between two stock prices to inform investment decisions.</w:t>
      </w:r>
    </w:p>
    <w:p w14:paraId="183EBCCD" w14:textId="77777777" w:rsidR="005C2CF2" w:rsidRDefault="005C2CF2" w:rsidP="00ED6D48">
      <w:pPr>
        <w:pStyle w:val="ListParagraph"/>
        <w:numPr>
          <w:ilvl w:val="0"/>
          <w:numId w:val="7"/>
        </w:numPr>
      </w:pPr>
      <w:r>
        <w:t>Quality Control: It is used in quality control and process improvement to study the relationship between process parameters and product quality, identifying factors that may impact product performance.</w:t>
      </w:r>
    </w:p>
    <w:p w14:paraId="0CA41766" w14:textId="77777777" w:rsidR="005C2CF2" w:rsidRDefault="005C2CF2" w:rsidP="00ED6D48">
      <w:pPr>
        <w:pStyle w:val="ListParagraph"/>
        <w:numPr>
          <w:ilvl w:val="0"/>
          <w:numId w:val="7"/>
        </w:numPr>
      </w:pPr>
      <w:r>
        <w:t>Assumption Checking: In linear regression analysis, Pearson's r is used to check the assumption of linearity. If the correlation between the dependent and independent variables is strong, linear regression may be an appropriate modeling technique.</w:t>
      </w:r>
    </w:p>
    <w:p w14:paraId="553D1CD2" w14:textId="77777777" w:rsidR="005C2CF2" w:rsidRDefault="005C2CF2" w:rsidP="00ED6D48">
      <w:pPr>
        <w:pStyle w:val="ListParagraph"/>
        <w:numPr>
          <w:ilvl w:val="0"/>
          <w:numId w:val="7"/>
        </w:numPr>
      </w:pPr>
      <w:r>
        <w:t>Data Exploration: In data exploration and visualization, scatterplots with correlation coefficients are commonly used to quickly assess the relationship between variables in a dataset.</w:t>
      </w:r>
    </w:p>
    <w:p w14:paraId="136E8C3F" w14:textId="0E39403C" w:rsidR="005C2CF2" w:rsidRDefault="005C2CF2" w:rsidP="005C2CF2">
      <w:r>
        <w:t>It's important to note that Pearson's correlation coefficient is sensitive to outliers and assumes a linear relationship between variables. If the relationship is nonlinear or if there are outliers present, alternative correlation measures or data transformations may be more appropriate.</w:t>
      </w:r>
      <w:r w:rsidR="00ED6D48">
        <w:t xml:space="preserve"> </w:t>
      </w:r>
      <w:r>
        <w:t>In summary, Pearson's r is a valuable statistical tool for quantifying and assessing linear relationships between two continuous variables. Its significance lies in its ability to provide insights into the nature and strength of these relationships, aiding in hypothesis testing, modeling, and data exploration.</w:t>
      </w:r>
    </w:p>
    <w:p w14:paraId="44FD0EC9" w14:textId="77777777" w:rsidR="00901627" w:rsidRDefault="00901627" w:rsidP="00EA4FF3">
      <w:pPr>
        <w:rPr>
          <w:b/>
          <w:bCs/>
        </w:rPr>
      </w:pPr>
    </w:p>
    <w:p w14:paraId="56B39D08" w14:textId="12CFB26F" w:rsidR="00EA4FF3" w:rsidRPr="00901627" w:rsidRDefault="00EA4FF3" w:rsidP="00EA4FF3">
      <w:pPr>
        <w:rPr>
          <w:b/>
          <w:bCs/>
        </w:rPr>
      </w:pPr>
      <w:r w:rsidRPr="00901627">
        <w:rPr>
          <w:b/>
          <w:bCs/>
        </w:rPr>
        <w:t>4. What is scaling? Why is scaling performed? What is the difference between normalized scaling and standardized scaling? (3 marks)</w:t>
      </w:r>
    </w:p>
    <w:p w14:paraId="2E6403D4" w14:textId="576F218D" w:rsidR="00F84108" w:rsidRDefault="00B70974" w:rsidP="00EA4FF3">
      <w:r w:rsidRPr="00B70974">
        <w:t>Scaling is a data preprocessing technique used in statistics and machine learning to transform and standardize the range or distribution of variables. The primary goal of scaling is to make the data suitable for analysis, modeling, and comparison by ensuring that all variables are on a similar scale. Here's why scaling is performed and the difference between normalized scaling and standardized scaling:</w:t>
      </w:r>
    </w:p>
    <w:p w14:paraId="4AB351CF" w14:textId="77777777" w:rsidR="00B70974" w:rsidRPr="00B70974" w:rsidRDefault="00B70974" w:rsidP="00B70974">
      <w:r w:rsidRPr="00B70974">
        <w:rPr>
          <w:b/>
          <w:bCs/>
        </w:rPr>
        <w:t>Why Scaling is Performed:</w:t>
      </w:r>
    </w:p>
    <w:p w14:paraId="5C564DFC" w14:textId="77777777" w:rsidR="00B70974" w:rsidRPr="00B70974" w:rsidRDefault="00B70974" w:rsidP="00B70974">
      <w:pPr>
        <w:numPr>
          <w:ilvl w:val="0"/>
          <w:numId w:val="11"/>
        </w:numPr>
      </w:pPr>
      <w:r w:rsidRPr="00B70974">
        <w:rPr>
          <w:b/>
          <w:bCs/>
        </w:rPr>
        <w:t>Equalize Variable Scales:</w:t>
      </w:r>
      <w:r w:rsidRPr="00B70974">
        <w:t xml:space="preserve"> Variables often have different units of measurement and magnitudes. Scaling brings them to a common scale, ensuring that no single variable dominates the analysis or model due to its larger range.</w:t>
      </w:r>
    </w:p>
    <w:p w14:paraId="75FAA9F0" w14:textId="77777777" w:rsidR="00B70974" w:rsidRPr="00B70974" w:rsidRDefault="00B70974" w:rsidP="00B70974">
      <w:pPr>
        <w:numPr>
          <w:ilvl w:val="0"/>
          <w:numId w:val="11"/>
        </w:numPr>
      </w:pPr>
      <w:r w:rsidRPr="00B70974">
        <w:rPr>
          <w:b/>
          <w:bCs/>
        </w:rPr>
        <w:t>Enhance Convergence:</w:t>
      </w:r>
      <w:r w:rsidRPr="00B70974">
        <w:t xml:space="preserve"> Many machine learning algorithms, especially those based on distance or gradient descent, perform better when the variables are on a similar scale. Scaling helps these algorithms converge more quickly.</w:t>
      </w:r>
    </w:p>
    <w:p w14:paraId="2C5663E2" w14:textId="77777777" w:rsidR="00B70974" w:rsidRPr="00B70974" w:rsidRDefault="00B70974" w:rsidP="00B70974">
      <w:pPr>
        <w:numPr>
          <w:ilvl w:val="0"/>
          <w:numId w:val="11"/>
        </w:numPr>
      </w:pPr>
      <w:r w:rsidRPr="00B70974">
        <w:rPr>
          <w:b/>
          <w:bCs/>
        </w:rPr>
        <w:t>Improve Model Performance:</w:t>
      </w:r>
      <w:r w:rsidRPr="00B70974">
        <w:t xml:space="preserve"> Scaling can lead to improved model performance and stability. Models like support vector machines and k-nearest neighbors are sensitive to variable scales.</w:t>
      </w:r>
    </w:p>
    <w:p w14:paraId="0942AD25" w14:textId="77777777" w:rsidR="00B70974" w:rsidRPr="00B70974" w:rsidRDefault="00B70974" w:rsidP="00B70974">
      <w:pPr>
        <w:numPr>
          <w:ilvl w:val="0"/>
          <w:numId w:val="11"/>
        </w:numPr>
      </w:pPr>
      <w:r w:rsidRPr="00B70974">
        <w:rPr>
          <w:b/>
          <w:bCs/>
        </w:rPr>
        <w:t>Interpretability:</w:t>
      </w:r>
      <w:r w:rsidRPr="00B70974">
        <w:t xml:space="preserve"> Scaling makes it easier to interpret the coefficients or feature importances in linear models. It ensures that the coefficients are comparable across variables.</w:t>
      </w:r>
    </w:p>
    <w:p w14:paraId="562DBF32" w14:textId="77777777" w:rsidR="008D55EF" w:rsidRDefault="008D55EF" w:rsidP="008D55EF">
      <w:pPr>
        <w:rPr>
          <w:b/>
          <w:bCs/>
        </w:rPr>
      </w:pPr>
    </w:p>
    <w:p w14:paraId="077BEBDB" w14:textId="0CC3FF81" w:rsidR="008D55EF" w:rsidRPr="008D55EF" w:rsidRDefault="008D55EF" w:rsidP="008D55EF">
      <w:r w:rsidRPr="008D55EF">
        <w:rPr>
          <w:b/>
          <w:bCs/>
        </w:rPr>
        <w:t>Normalized Scaling (Min-Max Scaling):</w:t>
      </w:r>
    </w:p>
    <w:p w14:paraId="3813F139" w14:textId="77777777" w:rsidR="008D55EF" w:rsidRPr="008D55EF" w:rsidRDefault="008D55EF" w:rsidP="008D55EF">
      <w:r w:rsidRPr="008D55EF">
        <w:t>Normalized scaling, also known as Min-Max scaling, transforms the data into a specific range, typically between 0 and 1. Here's how it works:</w:t>
      </w:r>
    </w:p>
    <w:p w14:paraId="7019E82D" w14:textId="77777777" w:rsidR="008D55EF" w:rsidRPr="008D55EF" w:rsidRDefault="008D55EF" w:rsidP="008D55EF">
      <w:pPr>
        <w:numPr>
          <w:ilvl w:val="0"/>
          <w:numId w:val="12"/>
        </w:numPr>
      </w:pPr>
      <w:r w:rsidRPr="008D55EF">
        <w:t>For each variable, the minimum value (min) is subtracted from each data point.</w:t>
      </w:r>
    </w:p>
    <w:p w14:paraId="2CED09B3" w14:textId="77777777" w:rsidR="008D55EF" w:rsidRPr="008D55EF" w:rsidRDefault="008D55EF" w:rsidP="008D55EF">
      <w:pPr>
        <w:numPr>
          <w:ilvl w:val="0"/>
          <w:numId w:val="12"/>
        </w:numPr>
      </w:pPr>
      <w:r w:rsidRPr="008D55EF">
        <w:t>The result is divided by the range (max - min) of the variable.</w:t>
      </w:r>
    </w:p>
    <w:p w14:paraId="558809DC" w14:textId="1FA4F288" w:rsidR="008D55EF" w:rsidRPr="008D55EF" w:rsidRDefault="008D55EF" w:rsidP="008D55EF">
      <w:r w:rsidRPr="008D55EF">
        <w:t xml:space="preserve">The formula for Min-Max scaling is: </w:t>
      </w:r>
      <w:r w:rsidR="007B058E">
        <w:t xml:space="preserve"> </w:t>
      </w:r>
      <w:r w:rsidR="007B058E" w:rsidRPr="00B81C2D">
        <w:rPr>
          <w:rStyle w:val="mord"/>
          <w:rFonts w:ascii="KaTeX_Math" w:hAnsi="KaTeX_Math"/>
          <w:b/>
          <w:bCs/>
          <w:i/>
          <w:iCs/>
          <w:sz w:val="29"/>
          <w:szCs w:val="29"/>
          <w:highlight w:val="yellow"/>
          <w:bdr w:val="single" w:sz="2" w:space="0" w:color="D9D9E3" w:frame="1"/>
        </w:rPr>
        <w:t>X</w:t>
      </w:r>
      <w:r w:rsidR="007B058E" w:rsidRPr="00B81C2D">
        <w:rPr>
          <w:rStyle w:val="mord"/>
          <w:rFonts w:ascii="KaTeX_Math" w:hAnsi="KaTeX_Math"/>
          <w:b/>
          <w:bCs/>
          <w:i/>
          <w:iCs/>
          <w:sz w:val="20"/>
          <w:szCs w:val="20"/>
          <w:highlight w:val="yellow"/>
          <w:bdr w:val="single" w:sz="2" w:space="0" w:color="D9D9E3" w:frame="1"/>
        </w:rPr>
        <w:t>s</w:t>
      </w:r>
      <w:r w:rsidR="007B058E" w:rsidRPr="00B81C2D">
        <w:rPr>
          <w:rStyle w:val="vlist-s"/>
          <w:b/>
          <w:bCs/>
          <w:sz w:val="2"/>
          <w:szCs w:val="2"/>
          <w:highlight w:val="yellow"/>
          <w:bdr w:val="single" w:sz="2" w:space="0" w:color="D9D9E3" w:frame="1"/>
        </w:rPr>
        <w:t>​</w:t>
      </w:r>
      <w:r w:rsidR="007B058E" w:rsidRPr="00B81C2D">
        <w:rPr>
          <w:rStyle w:val="mord"/>
          <w:rFonts w:ascii="KaTeX_Math" w:hAnsi="KaTeX_Math"/>
          <w:b/>
          <w:bCs/>
          <w:i/>
          <w:iCs/>
          <w:sz w:val="29"/>
          <w:szCs w:val="29"/>
          <w:highlight w:val="yellow"/>
          <w:bdr w:val="single" w:sz="2" w:space="0" w:color="D9D9E3" w:frame="1"/>
        </w:rPr>
        <w:t>caled</w:t>
      </w:r>
      <w:r w:rsidR="007B058E" w:rsidRPr="00B81C2D">
        <w:rPr>
          <w:rStyle w:val="mrel"/>
          <w:b/>
          <w:bCs/>
          <w:sz w:val="29"/>
          <w:szCs w:val="29"/>
          <w:highlight w:val="yellow"/>
          <w:bdr w:val="single" w:sz="2" w:space="0" w:color="D9D9E3" w:frame="1"/>
        </w:rPr>
        <w:t>=</w:t>
      </w:r>
      <w:r w:rsidR="007B058E" w:rsidRPr="00B81C2D">
        <w:rPr>
          <w:rStyle w:val="mord"/>
          <w:rFonts w:ascii="KaTeX_Math" w:hAnsi="KaTeX_Math"/>
          <w:b/>
          <w:bCs/>
          <w:i/>
          <w:iCs/>
          <w:color w:val="374151"/>
          <w:sz w:val="20"/>
          <w:szCs w:val="20"/>
          <w:highlight w:val="yellow"/>
          <w:bdr w:val="single" w:sz="2" w:space="0" w:color="D9D9E3" w:frame="1"/>
          <w:shd w:val="clear" w:color="auto" w:fill="F7F7F8"/>
        </w:rPr>
        <w:t>X</w:t>
      </w:r>
      <w:r w:rsidR="007B058E" w:rsidRPr="00B81C2D">
        <w:rPr>
          <w:rStyle w:val="mord"/>
          <w:rFonts w:ascii="KaTeX_Math" w:hAnsi="KaTeX_Math"/>
          <w:b/>
          <w:bCs/>
          <w:i/>
          <w:iCs/>
          <w:color w:val="374151"/>
          <w:sz w:val="14"/>
          <w:szCs w:val="14"/>
          <w:highlight w:val="yellow"/>
          <w:bdr w:val="single" w:sz="2" w:space="0" w:color="D9D9E3" w:frame="1"/>
          <w:shd w:val="clear" w:color="auto" w:fill="F7F7F8"/>
        </w:rPr>
        <w:t>m</w:t>
      </w:r>
      <w:r w:rsidR="007B058E" w:rsidRPr="00B81C2D">
        <w:rPr>
          <w:rStyle w:val="vlist-s"/>
          <w:b/>
          <w:bCs/>
          <w:color w:val="374151"/>
          <w:sz w:val="2"/>
          <w:szCs w:val="2"/>
          <w:highlight w:val="yellow"/>
          <w:bdr w:val="single" w:sz="2" w:space="0" w:color="D9D9E3" w:frame="1"/>
          <w:shd w:val="clear" w:color="auto" w:fill="F7F7F8"/>
        </w:rPr>
        <w:t>​</w:t>
      </w:r>
      <w:r w:rsidR="007B058E" w:rsidRPr="00B81C2D">
        <w:rPr>
          <w:rStyle w:val="mord"/>
          <w:rFonts w:ascii="KaTeX_Math" w:hAnsi="KaTeX_Math"/>
          <w:b/>
          <w:bCs/>
          <w:i/>
          <w:iCs/>
          <w:color w:val="374151"/>
          <w:sz w:val="20"/>
          <w:szCs w:val="20"/>
          <w:highlight w:val="yellow"/>
          <w:bdr w:val="single" w:sz="2" w:space="0" w:color="D9D9E3" w:frame="1"/>
          <w:shd w:val="clear" w:color="auto" w:fill="F7F7F8"/>
        </w:rPr>
        <w:t>ax</w:t>
      </w:r>
      <w:r w:rsidR="007B058E" w:rsidRPr="00B81C2D">
        <w:rPr>
          <w:rStyle w:val="mbin"/>
          <w:b/>
          <w:bCs/>
          <w:color w:val="374151"/>
          <w:sz w:val="20"/>
          <w:szCs w:val="20"/>
          <w:highlight w:val="yellow"/>
          <w:bdr w:val="single" w:sz="2" w:space="0" w:color="D9D9E3" w:frame="1"/>
          <w:shd w:val="clear" w:color="auto" w:fill="F7F7F8"/>
        </w:rPr>
        <w:t>−</w:t>
      </w:r>
      <w:r w:rsidR="007B058E" w:rsidRPr="00B81C2D">
        <w:rPr>
          <w:rStyle w:val="mord"/>
          <w:rFonts w:ascii="KaTeX_Math" w:hAnsi="KaTeX_Math"/>
          <w:b/>
          <w:bCs/>
          <w:i/>
          <w:iCs/>
          <w:color w:val="374151"/>
          <w:sz w:val="20"/>
          <w:szCs w:val="20"/>
          <w:highlight w:val="yellow"/>
          <w:bdr w:val="single" w:sz="2" w:space="0" w:color="D9D9E3" w:frame="1"/>
          <w:shd w:val="clear" w:color="auto" w:fill="F7F7F8"/>
        </w:rPr>
        <w:t>X</w:t>
      </w:r>
      <w:r w:rsidR="007B058E" w:rsidRPr="00B81C2D">
        <w:rPr>
          <w:rStyle w:val="mord"/>
          <w:rFonts w:ascii="KaTeX_Math" w:hAnsi="KaTeX_Math"/>
          <w:b/>
          <w:bCs/>
          <w:i/>
          <w:iCs/>
          <w:color w:val="374151"/>
          <w:sz w:val="14"/>
          <w:szCs w:val="14"/>
          <w:highlight w:val="yellow"/>
          <w:bdr w:val="single" w:sz="2" w:space="0" w:color="D9D9E3" w:frame="1"/>
          <w:shd w:val="clear" w:color="auto" w:fill="F7F7F8"/>
        </w:rPr>
        <w:t>m</w:t>
      </w:r>
      <w:r w:rsidR="007B058E" w:rsidRPr="00B81C2D">
        <w:rPr>
          <w:rStyle w:val="vlist-s"/>
          <w:b/>
          <w:bCs/>
          <w:color w:val="374151"/>
          <w:sz w:val="2"/>
          <w:szCs w:val="2"/>
          <w:highlight w:val="yellow"/>
          <w:bdr w:val="single" w:sz="2" w:space="0" w:color="D9D9E3" w:frame="1"/>
          <w:shd w:val="clear" w:color="auto" w:fill="F7F7F8"/>
        </w:rPr>
        <w:t>​</w:t>
      </w:r>
      <w:r w:rsidR="007B058E" w:rsidRPr="00B81C2D">
        <w:rPr>
          <w:rStyle w:val="mord"/>
          <w:rFonts w:ascii="KaTeX_Math" w:hAnsi="KaTeX_Math"/>
          <w:b/>
          <w:bCs/>
          <w:i/>
          <w:iCs/>
          <w:color w:val="374151"/>
          <w:sz w:val="20"/>
          <w:szCs w:val="20"/>
          <w:highlight w:val="yellow"/>
          <w:bdr w:val="single" w:sz="2" w:space="0" w:color="D9D9E3" w:frame="1"/>
          <w:shd w:val="clear" w:color="auto" w:fill="F7F7F8"/>
        </w:rPr>
        <w:t>inX</w:t>
      </w:r>
      <w:r w:rsidR="007B058E" w:rsidRPr="00B81C2D">
        <w:rPr>
          <w:rStyle w:val="mbin"/>
          <w:b/>
          <w:bCs/>
          <w:color w:val="374151"/>
          <w:sz w:val="20"/>
          <w:szCs w:val="20"/>
          <w:highlight w:val="yellow"/>
          <w:bdr w:val="single" w:sz="2" w:space="0" w:color="D9D9E3" w:frame="1"/>
          <w:shd w:val="clear" w:color="auto" w:fill="F7F7F8"/>
        </w:rPr>
        <w:t>−</w:t>
      </w:r>
      <w:r w:rsidR="007B058E" w:rsidRPr="00B81C2D">
        <w:rPr>
          <w:rStyle w:val="mord"/>
          <w:rFonts w:ascii="KaTeX_Math" w:hAnsi="KaTeX_Math"/>
          <w:b/>
          <w:bCs/>
          <w:i/>
          <w:iCs/>
          <w:color w:val="374151"/>
          <w:sz w:val="20"/>
          <w:szCs w:val="20"/>
          <w:highlight w:val="yellow"/>
          <w:bdr w:val="single" w:sz="2" w:space="0" w:color="D9D9E3" w:frame="1"/>
          <w:shd w:val="clear" w:color="auto" w:fill="F7F7F8"/>
        </w:rPr>
        <w:t>X</w:t>
      </w:r>
      <w:r w:rsidR="007B058E" w:rsidRPr="00B81C2D">
        <w:rPr>
          <w:rStyle w:val="mord"/>
          <w:rFonts w:ascii="KaTeX_Math" w:hAnsi="KaTeX_Math"/>
          <w:b/>
          <w:bCs/>
          <w:i/>
          <w:iCs/>
          <w:color w:val="374151"/>
          <w:sz w:val="14"/>
          <w:szCs w:val="14"/>
          <w:highlight w:val="yellow"/>
          <w:bdr w:val="single" w:sz="2" w:space="0" w:color="D9D9E3" w:frame="1"/>
          <w:shd w:val="clear" w:color="auto" w:fill="F7F7F8"/>
        </w:rPr>
        <w:t>m</w:t>
      </w:r>
      <w:r w:rsidR="007B058E" w:rsidRPr="00B81C2D">
        <w:rPr>
          <w:rStyle w:val="vlist-s"/>
          <w:b/>
          <w:bCs/>
          <w:color w:val="374151"/>
          <w:sz w:val="2"/>
          <w:szCs w:val="2"/>
          <w:highlight w:val="yellow"/>
          <w:bdr w:val="single" w:sz="2" w:space="0" w:color="D9D9E3" w:frame="1"/>
          <w:shd w:val="clear" w:color="auto" w:fill="F7F7F8"/>
        </w:rPr>
        <w:t>​</w:t>
      </w:r>
      <w:r w:rsidR="007B058E" w:rsidRPr="00B81C2D">
        <w:rPr>
          <w:rStyle w:val="mord"/>
          <w:rFonts w:ascii="KaTeX_Math" w:hAnsi="KaTeX_Math"/>
          <w:b/>
          <w:bCs/>
          <w:i/>
          <w:iCs/>
          <w:color w:val="374151"/>
          <w:sz w:val="20"/>
          <w:szCs w:val="20"/>
          <w:highlight w:val="yellow"/>
          <w:bdr w:val="single" w:sz="2" w:space="0" w:color="D9D9E3" w:frame="1"/>
          <w:shd w:val="clear" w:color="auto" w:fill="F7F7F8"/>
        </w:rPr>
        <w:t>in</w:t>
      </w:r>
      <w:r w:rsidR="007B058E">
        <w:rPr>
          <w:rStyle w:val="vlist-s"/>
          <w:color w:val="374151"/>
          <w:sz w:val="2"/>
          <w:szCs w:val="2"/>
          <w:bdr w:val="single" w:sz="2" w:space="0" w:color="D9D9E3" w:frame="1"/>
          <w:shd w:val="clear" w:color="auto" w:fill="F7F7F8"/>
        </w:rPr>
        <w:t>​</w:t>
      </w:r>
      <w:r w:rsidR="007B058E">
        <w:rPr>
          <w:color w:val="374151"/>
          <w:sz w:val="29"/>
          <w:szCs w:val="29"/>
          <w:bdr w:val="single" w:sz="2" w:space="0" w:color="D9D9E3" w:frame="1"/>
          <w:shd w:val="clear" w:color="auto" w:fill="F7F7F8"/>
        </w:rPr>
        <w:br/>
      </w:r>
      <w:r w:rsidRPr="008D55EF">
        <w:t>​Normalized scaling is useful when you want to preserve the relative relationships between data points but bring them into a common range.</w:t>
      </w:r>
    </w:p>
    <w:p w14:paraId="0F1A15F6" w14:textId="77777777" w:rsidR="00B81C2D" w:rsidRDefault="00B81C2D" w:rsidP="008D55EF">
      <w:pPr>
        <w:rPr>
          <w:b/>
          <w:bCs/>
        </w:rPr>
      </w:pPr>
    </w:p>
    <w:p w14:paraId="5EEF16C2" w14:textId="15F91151" w:rsidR="008D55EF" w:rsidRPr="008D55EF" w:rsidRDefault="008D55EF" w:rsidP="008D55EF">
      <w:r w:rsidRPr="008D55EF">
        <w:rPr>
          <w:b/>
          <w:bCs/>
        </w:rPr>
        <w:t>Standardized Scaling (Z-Score Scaling):</w:t>
      </w:r>
    </w:p>
    <w:p w14:paraId="15490884" w14:textId="77777777" w:rsidR="008D55EF" w:rsidRPr="008D55EF" w:rsidRDefault="008D55EF" w:rsidP="008D55EF">
      <w:r w:rsidRPr="008D55EF">
        <w:t>Standardized scaling, often referred to as Z-score scaling or standardization, transforms the data such that it has a mean (average) of 0 and a standard deviation of 1. Here's how it works:</w:t>
      </w:r>
    </w:p>
    <w:p w14:paraId="2DD862FB" w14:textId="77777777" w:rsidR="008D55EF" w:rsidRPr="008D55EF" w:rsidRDefault="008D55EF" w:rsidP="008D55EF">
      <w:pPr>
        <w:numPr>
          <w:ilvl w:val="0"/>
          <w:numId w:val="13"/>
        </w:numPr>
      </w:pPr>
      <w:r w:rsidRPr="008D55EF">
        <w:t>For each variable, the mean (μ) is subtracted from each data point.</w:t>
      </w:r>
    </w:p>
    <w:p w14:paraId="615A0568" w14:textId="77777777" w:rsidR="008D55EF" w:rsidRPr="008D55EF" w:rsidRDefault="008D55EF" w:rsidP="008D55EF">
      <w:pPr>
        <w:numPr>
          <w:ilvl w:val="0"/>
          <w:numId w:val="13"/>
        </w:numPr>
      </w:pPr>
      <w:r w:rsidRPr="008D55EF">
        <w:t>The result is divided by the standard deviation (σ) of the variable.</w:t>
      </w:r>
    </w:p>
    <w:p w14:paraId="558E58E5" w14:textId="07FA73F2" w:rsidR="008D55EF" w:rsidRPr="008D55EF" w:rsidRDefault="008D55EF" w:rsidP="008D55EF">
      <w:pPr>
        <w:rPr>
          <w:b/>
          <w:bCs/>
        </w:rPr>
      </w:pPr>
      <w:r w:rsidRPr="008D55EF">
        <w:t xml:space="preserve">The formula for standardization is: </w:t>
      </w:r>
      <w:r w:rsidRPr="008D55EF">
        <w:rPr>
          <w:b/>
          <w:bCs/>
          <w:i/>
          <w:iCs/>
          <w:highlight w:val="yellow"/>
        </w:rPr>
        <w:t>Xs</w:t>
      </w:r>
      <w:r w:rsidRPr="008D55EF">
        <w:rPr>
          <w:b/>
          <w:bCs/>
          <w:highlight w:val="yellow"/>
        </w:rPr>
        <w:t>​</w:t>
      </w:r>
      <w:r w:rsidRPr="008D55EF">
        <w:rPr>
          <w:b/>
          <w:bCs/>
          <w:i/>
          <w:iCs/>
          <w:highlight w:val="yellow"/>
        </w:rPr>
        <w:t>tandardized</w:t>
      </w:r>
      <w:r w:rsidRPr="008D55EF">
        <w:rPr>
          <w:b/>
          <w:bCs/>
          <w:highlight w:val="yellow"/>
        </w:rPr>
        <w:t>=</w:t>
      </w:r>
      <w:r w:rsidRPr="008D55EF">
        <w:rPr>
          <w:b/>
          <w:bCs/>
          <w:i/>
          <w:iCs/>
          <w:highlight w:val="yellow"/>
        </w:rPr>
        <w:t>σX</w:t>
      </w:r>
      <w:r w:rsidRPr="008D55EF">
        <w:rPr>
          <w:b/>
          <w:bCs/>
          <w:highlight w:val="yellow"/>
        </w:rPr>
        <w:t>−</w:t>
      </w:r>
      <w:r w:rsidRPr="008D55EF">
        <w:rPr>
          <w:b/>
          <w:bCs/>
          <w:i/>
          <w:iCs/>
          <w:highlight w:val="yellow"/>
        </w:rPr>
        <w:t>μ</w:t>
      </w:r>
      <w:r w:rsidRPr="008D55EF">
        <w:rPr>
          <w:b/>
          <w:bCs/>
          <w:highlight w:val="yellow"/>
        </w:rPr>
        <w:t>​</w:t>
      </w:r>
    </w:p>
    <w:p w14:paraId="50F53B88" w14:textId="77777777" w:rsidR="008D55EF" w:rsidRDefault="008D55EF" w:rsidP="008D55EF">
      <w:r w:rsidRPr="008D55EF">
        <w:t>Standardized scaling is useful when you want to center the data around a mean of 0 and have a standard deviation of 1. This makes it easier to compare variables and interpret the relative importance of their values.</w:t>
      </w:r>
    </w:p>
    <w:p w14:paraId="74C8B1CB" w14:textId="77777777" w:rsidR="00B81C2D" w:rsidRPr="008D55EF" w:rsidRDefault="00B81C2D" w:rsidP="008D55EF"/>
    <w:p w14:paraId="6AF9B149" w14:textId="77777777" w:rsidR="008D55EF" w:rsidRPr="008D55EF" w:rsidRDefault="008D55EF" w:rsidP="008D55EF">
      <w:r w:rsidRPr="008D55EF">
        <w:rPr>
          <w:b/>
          <w:bCs/>
        </w:rPr>
        <w:t>Key Differences:</w:t>
      </w:r>
    </w:p>
    <w:p w14:paraId="08133868" w14:textId="77777777" w:rsidR="008D55EF" w:rsidRPr="008D55EF" w:rsidRDefault="008D55EF" w:rsidP="008D55EF">
      <w:pPr>
        <w:numPr>
          <w:ilvl w:val="0"/>
          <w:numId w:val="14"/>
        </w:numPr>
      </w:pPr>
      <w:r w:rsidRPr="008D55EF">
        <w:rPr>
          <w:b/>
          <w:bCs/>
        </w:rPr>
        <w:t>Range:</w:t>
      </w:r>
      <w:r w:rsidRPr="008D55EF">
        <w:t xml:space="preserve"> Normalized scaling (Min-Max) transforms data into a specific range (typically 0 to 1), while standardized scaling (Z-score) centers the data around 0 with a standard deviation of 1.</w:t>
      </w:r>
    </w:p>
    <w:p w14:paraId="64679D0F" w14:textId="77777777" w:rsidR="008D55EF" w:rsidRPr="008D55EF" w:rsidRDefault="008D55EF" w:rsidP="008D55EF">
      <w:pPr>
        <w:numPr>
          <w:ilvl w:val="0"/>
          <w:numId w:val="14"/>
        </w:numPr>
      </w:pPr>
      <w:r w:rsidRPr="008D55EF">
        <w:rPr>
          <w:b/>
          <w:bCs/>
        </w:rPr>
        <w:t>Preservation of Relationships:</w:t>
      </w:r>
      <w:r w:rsidRPr="008D55EF">
        <w:t xml:space="preserve"> Normalized scaling preserves the relative relationships between data points, while standardized scaling does not.</w:t>
      </w:r>
    </w:p>
    <w:p w14:paraId="760139E3" w14:textId="77777777" w:rsidR="008D55EF" w:rsidRPr="008D55EF" w:rsidRDefault="008D55EF" w:rsidP="008D55EF">
      <w:pPr>
        <w:numPr>
          <w:ilvl w:val="0"/>
          <w:numId w:val="14"/>
        </w:numPr>
      </w:pPr>
      <w:r w:rsidRPr="008D55EF">
        <w:rPr>
          <w:b/>
          <w:bCs/>
        </w:rPr>
        <w:t>Outliers:</w:t>
      </w:r>
      <w:r w:rsidRPr="008D55EF">
        <w:t xml:space="preserve"> Standardized scaling is less sensitive to outliers because it uses the mean and standard deviation, which are robust statistics. Normalized scaling can be affected by outliers, as they can stretch the range.</w:t>
      </w:r>
    </w:p>
    <w:p w14:paraId="2816B9D2" w14:textId="77777777" w:rsidR="008D55EF" w:rsidRPr="008D55EF" w:rsidRDefault="008D55EF" w:rsidP="008D55EF">
      <w:pPr>
        <w:numPr>
          <w:ilvl w:val="0"/>
          <w:numId w:val="14"/>
        </w:numPr>
      </w:pPr>
      <w:r w:rsidRPr="008D55EF">
        <w:rPr>
          <w:b/>
          <w:bCs/>
        </w:rPr>
        <w:t>Interpretability:</w:t>
      </w:r>
      <w:r w:rsidRPr="008D55EF">
        <w:t xml:space="preserve"> Standardized scaling makes it easier to interpret coefficients or feature importances in linear models because the variables are centered around a mean of 0.</w:t>
      </w:r>
    </w:p>
    <w:p w14:paraId="50E446C9" w14:textId="6064DC0B" w:rsidR="008D55EF" w:rsidRDefault="008D55EF" w:rsidP="008D55EF">
      <w:r w:rsidRPr="008D55EF">
        <w:t>The choice between normalized and standardized scaling depends on the specific requirements of your analysis or modeling task, as well as the characteristics of your data.</w:t>
      </w:r>
      <w:r w:rsidRPr="008D55EF">
        <w:rPr>
          <w:vanish/>
        </w:rPr>
        <w:t>Top of Form</w:t>
      </w:r>
    </w:p>
    <w:p w14:paraId="64AE0F62" w14:textId="77777777" w:rsidR="00EC7C49" w:rsidRPr="00EC7C49" w:rsidRDefault="00EC7C49" w:rsidP="00EC7C49">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EC7C49">
        <w:rPr>
          <w:rFonts w:ascii="Georgia" w:eastAsia="Times New Roman" w:hAnsi="Georgia" w:cs="Times New Roman"/>
          <w:b/>
          <w:bCs/>
          <w:i/>
          <w:iCs/>
          <w:color w:val="242424"/>
          <w:spacing w:val="-1"/>
          <w:kern w:val="0"/>
          <w:sz w:val="30"/>
          <w:szCs w:val="30"/>
          <w14:ligatures w14:val="none"/>
        </w:rPr>
        <w:t>Example:</w:t>
      </w:r>
    </w:p>
    <w:p w14:paraId="04911D30" w14:textId="77777777" w:rsidR="00EC7C49" w:rsidRPr="00EC7C49" w:rsidRDefault="00EC7C49" w:rsidP="00EC7C49">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EC7C49">
        <w:rPr>
          <w:rFonts w:ascii="Georgia" w:eastAsia="Times New Roman" w:hAnsi="Georgia" w:cs="Times New Roman"/>
          <w:i/>
          <w:iCs/>
          <w:color w:val="242424"/>
          <w:spacing w:val="-1"/>
          <w:kern w:val="0"/>
          <w:sz w:val="30"/>
          <w:szCs w:val="30"/>
          <w14:ligatures w14:val="none"/>
        </w:rPr>
        <w:t>Below shows example of Standardized and Normalized scaling on original values.</w:t>
      </w:r>
    </w:p>
    <w:p w14:paraId="4E197435" w14:textId="64BFD451" w:rsidR="00EC7C49" w:rsidRPr="00EC7C49" w:rsidRDefault="00EC7C49" w:rsidP="00EC7C49">
      <w:pPr>
        <w:spacing w:after="0" w:line="240" w:lineRule="auto"/>
        <w:rPr>
          <w:rFonts w:ascii="Times New Roman" w:eastAsia="Times New Roman" w:hAnsi="Times New Roman" w:cs="Times New Roman"/>
          <w:kern w:val="0"/>
          <w:sz w:val="24"/>
          <w:szCs w:val="24"/>
          <w14:ligatures w14:val="none"/>
        </w:rPr>
      </w:pPr>
      <w:r w:rsidRPr="00EC7C49">
        <w:rPr>
          <w:rFonts w:ascii="Times New Roman" w:eastAsia="Times New Roman" w:hAnsi="Times New Roman" w:cs="Times New Roman"/>
          <w:noProof/>
          <w:kern w:val="0"/>
          <w:sz w:val="24"/>
          <w:szCs w:val="24"/>
          <w14:ligatures w14:val="none"/>
        </w:rPr>
        <w:drawing>
          <wp:inline distT="0" distB="0" distL="0" distR="0" wp14:anchorId="42201AB9" wp14:editId="731416E9">
            <wp:extent cx="6667500" cy="2533650"/>
            <wp:effectExtent l="0" t="0" r="0" b="0"/>
            <wp:docPr id="17125916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2533650"/>
                    </a:xfrm>
                    <a:prstGeom prst="rect">
                      <a:avLst/>
                    </a:prstGeom>
                    <a:noFill/>
                    <a:ln>
                      <a:noFill/>
                    </a:ln>
                  </pic:spPr>
                </pic:pic>
              </a:graphicData>
            </a:graphic>
          </wp:inline>
        </w:drawing>
      </w:r>
    </w:p>
    <w:p w14:paraId="4664AEA6" w14:textId="77777777" w:rsidR="00EC7C49" w:rsidRPr="008D55EF" w:rsidRDefault="00EC7C49" w:rsidP="008D55EF">
      <w:pPr>
        <w:rPr>
          <w:vanish/>
        </w:rPr>
      </w:pPr>
    </w:p>
    <w:p w14:paraId="6B9DF6FA" w14:textId="77777777" w:rsidR="00F84108" w:rsidRDefault="00F84108" w:rsidP="00EA4FF3"/>
    <w:p w14:paraId="554E99D1" w14:textId="6A4EC9BB" w:rsidR="00EA4FF3" w:rsidRPr="00901627" w:rsidRDefault="00EA4FF3" w:rsidP="00EA4FF3">
      <w:pPr>
        <w:rPr>
          <w:b/>
          <w:bCs/>
        </w:rPr>
      </w:pPr>
      <w:r w:rsidRPr="00901627">
        <w:rPr>
          <w:b/>
          <w:bCs/>
        </w:rPr>
        <w:t>5. You might have observed that sometimes the value of VIF is infinite. Why does this happen?</w:t>
      </w:r>
      <w:r w:rsidRPr="00901627">
        <w:rPr>
          <w:b/>
          <w:bCs/>
        </w:rPr>
        <w:t xml:space="preserve"> </w:t>
      </w:r>
      <w:r w:rsidRPr="00901627">
        <w:rPr>
          <w:b/>
          <w:bCs/>
        </w:rPr>
        <w:t>(3 marks)</w:t>
      </w:r>
    </w:p>
    <w:p w14:paraId="153356AC" w14:textId="4FC11B05" w:rsidR="00F84108" w:rsidRDefault="005E3A8F" w:rsidP="00EA4FF3">
      <w:r w:rsidRPr="005E3A8F">
        <w:t>A variance inflation factor (VIF) is a measure of the amount of multicollinearity in regression analysis. Multicollinearity exists when there is a correlation between multiple independent variables in a multiple regression model. This can adversely affect the regression results. Thus, the variance inflation factor can estimate how much the variance of a regression coefficient is inflated due to multicollinearity.</w:t>
      </w:r>
      <w:r w:rsidR="007839C8">
        <w:t xml:space="preserve"> </w:t>
      </w:r>
      <w:r w:rsidR="00E65952" w:rsidRPr="00E65952">
        <w:t>A variance inflation factor is a tool to help identify the degree of multicollinearity. Multiple regression is used when a person wants to test the effect of multiple variables on a particular outcome. The dependent variable is the outcome that is being acted upon by the independent variables—the inputs into the model. Multicollinearity exists when there is a linear relationship, or correlation, between one or more of the independent variables or inputs.</w:t>
      </w:r>
    </w:p>
    <w:p w14:paraId="60927FA9" w14:textId="4E5969A3" w:rsidR="00E205B3" w:rsidRPr="00E205B3" w:rsidRDefault="00E205B3" w:rsidP="00E205B3">
      <w:pPr>
        <w:rPr>
          <w:b/>
          <w:bCs/>
        </w:rPr>
      </w:pPr>
      <w:r w:rsidRPr="00E205B3">
        <w:t>The formula for VIF for an independent variable in a regression model is as follows:</w:t>
      </w:r>
      <w:r>
        <w:t xml:space="preserve"> </w:t>
      </w:r>
      <w:r w:rsidRPr="00E205B3">
        <w:rPr>
          <w:b/>
          <w:bCs/>
          <w:highlight w:val="yellow"/>
        </w:rPr>
        <w:t>VIFi​=</w:t>
      </w:r>
      <w:r w:rsidR="002B24A5">
        <w:rPr>
          <w:b/>
          <w:bCs/>
          <w:highlight w:val="yellow"/>
        </w:rPr>
        <w:t>1/</w:t>
      </w:r>
      <w:r w:rsidRPr="00E205B3">
        <w:rPr>
          <w:b/>
          <w:bCs/>
          <w:highlight w:val="yellow"/>
        </w:rPr>
        <w:t>1−R2​1​</w:t>
      </w:r>
    </w:p>
    <w:p w14:paraId="6F387193" w14:textId="77777777" w:rsidR="00E205B3" w:rsidRPr="00E205B3" w:rsidRDefault="00E205B3" w:rsidP="00E205B3">
      <w:r w:rsidRPr="00E205B3">
        <w:t>Where:</w:t>
      </w:r>
    </w:p>
    <w:p w14:paraId="636A05EB" w14:textId="2998AD34" w:rsidR="00E205B3" w:rsidRPr="00E205B3" w:rsidRDefault="00E205B3" w:rsidP="00E205B3">
      <w:pPr>
        <w:numPr>
          <w:ilvl w:val="0"/>
          <w:numId w:val="15"/>
        </w:numPr>
      </w:pPr>
      <w:r w:rsidRPr="00E205B3">
        <w:rPr>
          <w:i/>
          <w:iCs/>
        </w:rPr>
        <w:t>VIFi</w:t>
      </w:r>
      <w:r w:rsidRPr="00E205B3">
        <w:t>​ is the Variance Inflation Factor for the ith independent variable.</w:t>
      </w:r>
    </w:p>
    <w:p w14:paraId="7571E966" w14:textId="7CBE9E0E" w:rsidR="00E205B3" w:rsidRPr="00E205B3" w:rsidRDefault="00E205B3" w:rsidP="00E205B3">
      <w:pPr>
        <w:numPr>
          <w:ilvl w:val="0"/>
          <w:numId w:val="15"/>
        </w:numPr>
      </w:pPr>
      <w:r w:rsidRPr="00E205B3">
        <w:t>2</w:t>
      </w:r>
      <w:r w:rsidRPr="00E205B3">
        <w:rPr>
          <w:i/>
          <w:iCs/>
        </w:rPr>
        <w:t>Ri</w:t>
      </w:r>
      <w:r w:rsidRPr="00E205B3">
        <w:t>2​ is the coefficient of determination (R-squared) for a regression model where the ith independent variable is regressed against all the other independent variables.</w:t>
      </w:r>
    </w:p>
    <w:p w14:paraId="1455991C" w14:textId="77777777" w:rsidR="002B24A5" w:rsidRDefault="002B24A5" w:rsidP="00E205B3"/>
    <w:p w14:paraId="2E13F6E0" w14:textId="07DBBFB1" w:rsidR="00E205B3" w:rsidRPr="00E205B3" w:rsidRDefault="00E205B3" w:rsidP="00E205B3">
      <w:r w:rsidRPr="00E205B3">
        <w:t>Now, the reason VIF can become infinite is related to the nature of R-squared (</w:t>
      </w:r>
      <w:r w:rsidRPr="00E205B3">
        <w:rPr>
          <w:rFonts w:ascii="Tahoma" w:hAnsi="Tahoma" w:cs="Tahoma"/>
        </w:rPr>
        <w:t>�</w:t>
      </w:r>
      <w:r w:rsidRPr="00E205B3">
        <w:t>2</w:t>
      </w:r>
      <w:r w:rsidRPr="00E205B3">
        <w:rPr>
          <w:i/>
          <w:iCs/>
        </w:rPr>
        <w:t>R</w:t>
      </w:r>
      <w:r w:rsidRPr="00E205B3">
        <w:t>2) and how it's calculated. When two or more independent variables are highly correlated, the regression model will have difficulty distinguishing the individual effects of each variable. As a result, the R-squared value for the regression of one of those variables against the others can become extremely close to 1, indicating that almost all of the variance in that variable can be explained by the other variables.</w:t>
      </w:r>
    </w:p>
    <w:p w14:paraId="4EF2BCED" w14:textId="77777777" w:rsidR="00E205B3" w:rsidRPr="00E205B3" w:rsidRDefault="00E205B3" w:rsidP="00E205B3">
      <w:r w:rsidRPr="00E205B3">
        <w:t xml:space="preserve">In the formula for VIF, when </w:t>
      </w:r>
      <w:r w:rsidRPr="00E205B3">
        <w:rPr>
          <w:rFonts w:ascii="Tahoma" w:hAnsi="Tahoma" w:cs="Tahoma"/>
        </w:rPr>
        <w:t>��</w:t>
      </w:r>
      <w:r w:rsidRPr="00E205B3">
        <w:t>2</w:t>
      </w:r>
      <w:r w:rsidRPr="00E205B3">
        <w:rPr>
          <w:i/>
          <w:iCs/>
        </w:rPr>
        <w:t>Ri</w:t>
      </w:r>
      <w:r w:rsidRPr="00E205B3">
        <w:t>2​ is very close to 1 (approaching 1 from above), the denominator becomes very close to 0. Since you cannot divide by 0, the VIF for that variable becomes mathematically infinite.</w:t>
      </w:r>
    </w:p>
    <w:p w14:paraId="5146A9DC" w14:textId="77777777" w:rsidR="00E205B3" w:rsidRPr="00E205B3" w:rsidRDefault="00E205B3" w:rsidP="00E205B3">
      <w:r w:rsidRPr="00E205B3">
        <w:t>In practical terms, this means that for an independent variable with an infinite VIF, there is an extremely high degree of multicollinearity between that variable and the other independent variables in the model. In such cases, it's often necessary to address the multicollinearity issue by either removing one of the correlated variables, combining them into a single variable, or using regularization techniques like ridge regression to mitigate the impact of multicollinearity on the model's stability and interpretability.</w:t>
      </w:r>
    </w:p>
    <w:p w14:paraId="0394E1DD" w14:textId="77777777" w:rsidR="00901627" w:rsidRDefault="00901627" w:rsidP="00EA4FF3">
      <w:pPr>
        <w:rPr>
          <w:b/>
          <w:bCs/>
        </w:rPr>
      </w:pPr>
    </w:p>
    <w:p w14:paraId="4E9BFACD" w14:textId="5C8C0B28" w:rsidR="00BE4BCE" w:rsidRDefault="00EA4FF3" w:rsidP="00EA4FF3">
      <w:pPr>
        <w:rPr>
          <w:b/>
          <w:bCs/>
        </w:rPr>
      </w:pPr>
      <w:r w:rsidRPr="00B47273">
        <w:rPr>
          <w:b/>
          <w:bCs/>
        </w:rPr>
        <w:t>6. What is a Q-Q plot? Explain the use and importance of a Q-Q plot in linear regression.</w:t>
      </w:r>
      <w:r w:rsidRPr="00B47273">
        <w:rPr>
          <w:b/>
          <w:bCs/>
        </w:rPr>
        <w:t xml:space="preserve"> </w:t>
      </w:r>
      <w:r w:rsidRPr="00B47273">
        <w:rPr>
          <w:b/>
          <w:bCs/>
        </w:rPr>
        <w:t>(3 marks</w:t>
      </w:r>
      <w:r w:rsidR="00F86414">
        <w:rPr>
          <w:b/>
          <w:bCs/>
        </w:rPr>
        <w:t>)</w:t>
      </w:r>
    </w:p>
    <w:p w14:paraId="13698B32" w14:textId="77777777" w:rsidR="0038788E" w:rsidRPr="0038788E" w:rsidRDefault="0038788E" w:rsidP="0038788E">
      <w:r w:rsidRPr="0038788E">
        <w:t>A Quantile-Quantile (Q-Q) plot is a graphical tool used in statistics and data analysis to assess whether a dataset follows a particular theoretical distribution, typically the normal distribution. The Q-Q plot compares the quantiles of the observed data against the quantiles of the expected distribution, such as the normal distribution. It helps in visualizing how well the data fits a theoretical distribution and identifies departures from that distribution.</w:t>
      </w:r>
    </w:p>
    <w:p w14:paraId="530DCA57" w14:textId="77777777" w:rsidR="0038788E" w:rsidRPr="0038788E" w:rsidRDefault="0038788E" w:rsidP="0038788E">
      <w:r w:rsidRPr="0038788E">
        <w:t>Here's how a Q-Q plot works:</w:t>
      </w:r>
    </w:p>
    <w:p w14:paraId="531848E4" w14:textId="77777777" w:rsidR="0038788E" w:rsidRPr="0038788E" w:rsidRDefault="0038788E" w:rsidP="0038788E">
      <w:pPr>
        <w:numPr>
          <w:ilvl w:val="0"/>
          <w:numId w:val="16"/>
        </w:numPr>
      </w:pPr>
      <w:r w:rsidRPr="0038788E">
        <w:t>Data Sorting: The first step is to sort the data in ascending order.</w:t>
      </w:r>
    </w:p>
    <w:p w14:paraId="65B13223" w14:textId="77777777" w:rsidR="0038788E" w:rsidRPr="0038788E" w:rsidRDefault="0038788E" w:rsidP="0038788E">
      <w:pPr>
        <w:numPr>
          <w:ilvl w:val="0"/>
          <w:numId w:val="16"/>
        </w:numPr>
      </w:pPr>
      <w:r w:rsidRPr="0038788E">
        <w:t>Quantile Calculation: For each data point, the corresponding quantile value (proportion or percentile) is calculated. For instance, if you have N data points, the ith data point's quantile would be (i-0.5)/N.</w:t>
      </w:r>
    </w:p>
    <w:p w14:paraId="59DD445A" w14:textId="77777777" w:rsidR="0038788E" w:rsidRPr="0038788E" w:rsidRDefault="0038788E" w:rsidP="0038788E">
      <w:pPr>
        <w:numPr>
          <w:ilvl w:val="0"/>
          <w:numId w:val="16"/>
        </w:numPr>
      </w:pPr>
      <w:r w:rsidRPr="0038788E">
        <w:t>Theoretical Quantiles: Similarly, quantiles for the chosen theoretical distribution (e.g., the normal distribution) are calculated.</w:t>
      </w:r>
    </w:p>
    <w:p w14:paraId="18941028" w14:textId="77777777" w:rsidR="0038788E" w:rsidRPr="0038788E" w:rsidRDefault="0038788E" w:rsidP="0038788E">
      <w:pPr>
        <w:numPr>
          <w:ilvl w:val="0"/>
          <w:numId w:val="16"/>
        </w:numPr>
      </w:pPr>
      <w:r w:rsidRPr="0038788E">
        <w:t>Plotting: The quantiles of the observed data are plotted on the y-axis, while the quantiles of the theoretical distribution are plotted on the x-axis. This creates a scatterplot.</w:t>
      </w:r>
    </w:p>
    <w:p w14:paraId="033C91BF" w14:textId="77777777" w:rsidR="0038788E" w:rsidRPr="0038788E" w:rsidRDefault="0038788E" w:rsidP="0038788E">
      <w:r w:rsidRPr="0038788E">
        <w:t>A Q-Q plot that forms a straight line with a 45-degree slope (y = x) suggests that the observed data closely follows the theoretical distribution. Departures from this straight line indicate deviations from the expected distribution.</w:t>
      </w:r>
    </w:p>
    <w:p w14:paraId="45AFFD3D" w14:textId="77777777" w:rsidR="0038788E" w:rsidRPr="0038788E" w:rsidRDefault="0038788E" w:rsidP="0038788E">
      <w:r w:rsidRPr="0038788E">
        <w:t>Use and Importance of a Q-Q Plot in Linear Regression:</w:t>
      </w:r>
    </w:p>
    <w:p w14:paraId="0B92F77D" w14:textId="77777777" w:rsidR="0038788E" w:rsidRPr="0038788E" w:rsidRDefault="0038788E" w:rsidP="0038788E">
      <w:pPr>
        <w:numPr>
          <w:ilvl w:val="0"/>
          <w:numId w:val="17"/>
        </w:numPr>
      </w:pPr>
      <w:r w:rsidRPr="0038788E">
        <w:t>Normality Assumption: In linear regression, one of the key assumptions is that the residuals (the differences between observed and predicted values) are normally distributed. A Q-Q plot is a valuable tool for assessing this assumption. If the residuals are normally distributed, the points on the Q-Q plot should closely follow the 45-degree line.</w:t>
      </w:r>
    </w:p>
    <w:p w14:paraId="202D373A" w14:textId="77777777" w:rsidR="0038788E" w:rsidRPr="0038788E" w:rsidRDefault="0038788E" w:rsidP="0038788E">
      <w:pPr>
        <w:numPr>
          <w:ilvl w:val="0"/>
          <w:numId w:val="17"/>
        </w:numPr>
      </w:pPr>
      <w:r w:rsidRPr="0038788E">
        <w:t>Detecting Departures from Normality: If the Q-Q plot deviates from a straight line, it indicates potential departures from the normality assumption. For example, if the Q-Q plot shows an upward or downward curve, it suggests non-normality in the data. This departure might prompt further investigation or the need for data transformation.</w:t>
      </w:r>
    </w:p>
    <w:p w14:paraId="01AC641F" w14:textId="77777777" w:rsidR="0038788E" w:rsidRPr="0038788E" w:rsidRDefault="0038788E" w:rsidP="0038788E">
      <w:pPr>
        <w:numPr>
          <w:ilvl w:val="0"/>
          <w:numId w:val="17"/>
        </w:numPr>
      </w:pPr>
      <w:r w:rsidRPr="0038788E">
        <w:t>Identifying Outliers: Outliers in the data can disrupt the normality assumption. A Q-Q plot can help detect outliers as they tend to appear as points far away from the expected line in the plot.</w:t>
      </w:r>
    </w:p>
    <w:p w14:paraId="4D89A7A4" w14:textId="77777777" w:rsidR="0038788E" w:rsidRPr="0038788E" w:rsidRDefault="0038788E" w:rsidP="0038788E">
      <w:pPr>
        <w:numPr>
          <w:ilvl w:val="0"/>
          <w:numId w:val="17"/>
        </w:numPr>
      </w:pPr>
      <w:r w:rsidRPr="0038788E">
        <w:t>Model Evaluation: Q-Q plots can be used to evaluate the residuals from a linear regression model. If the residuals exhibit a strong departure from normality, it may affect the model's reliability and the validity of associated statistical tests and confidence intervals.</w:t>
      </w:r>
    </w:p>
    <w:p w14:paraId="34F12921" w14:textId="77777777" w:rsidR="0038788E" w:rsidRPr="0038788E" w:rsidRDefault="0038788E" w:rsidP="0038788E">
      <w:pPr>
        <w:numPr>
          <w:ilvl w:val="0"/>
          <w:numId w:val="17"/>
        </w:numPr>
      </w:pPr>
      <w:r w:rsidRPr="0038788E">
        <w:t>Model Diagnostics: Q-Q plots are part of a set of tools used for model diagnostics in regression analysis. Alongside other diagnostic plots like scatterplots of residuals, they provide insights into the overall health of the regression model.</w:t>
      </w:r>
    </w:p>
    <w:p w14:paraId="22C3ACB5" w14:textId="77777777" w:rsidR="0038788E" w:rsidRPr="0038788E" w:rsidRDefault="0038788E" w:rsidP="0038788E">
      <w:r w:rsidRPr="0038788E">
        <w:t>In summary, a Q-Q plot is a useful visualization tool for assessing the normality assumption of residuals in linear regression. It helps identify departures from normality, outliers, and potential issues with the regression model. If the Q-Q plot indicates deviations from normality, further investigation or data transformation may be necessary to meet the assumptions of linear regression.</w:t>
      </w:r>
    </w:p>
    <w:p w14:paraId="47C56DCD" w14:textId="77777777" w:rsidR="0038788E" w:rsidRPr="0038788E" w:rsidRDefault="0038788E" w:rsidP="0038788E">
      <w:pPr>
        <w:rPr>
          <w:b/>
          <w:bCs/>
          <w:vanish/>
        </w:rPr>
      </w:pPr>
      <w:r w:rsidRPr="0038788E">
        <w:rPr>
          <w:b/>
          <w:bCs/>
          <w:vanish/>
        </w:rPr>
        <w:t>Top of Form</w:t>
      </w:r>
    </w:p>
    <w:p w14:paraId="6215B228" w14:textId="77777777" w:rsidR="00901627" w:rsidRDefault="00901627" w:rsidP="00EA4FF3">
      <w:pPr>
        <w:rPr>
          <w:b/>
          <w:bCs/>
        </w:rPr>
      </w:pPr>
    </w:p>
    <w:p w14:paraId="710D649E" w14:textId="77777777" w:rsidR="00901627" w:rsidRDefault="00901627" w:rsidP="00EA4FF3">
      <w:pPr>
        <w:rPr>
          <w:b/>
          <w:bCs/>
        </w:rPr>
      </w:pPr>
    </w:p>
    <w:p w14:paraId="09B1FBAE" w14:textId="77777777" w:rsidR="00901627" w:rsidRPr="00B47273" w:rsidRDefault="00901627" w:rsidP="00EA4FF3">
      <w:pPr>
        <w:rPr>
          <w:b/>
          <w:bCs/>
        </w:rPr>
      </w:pPr>
    </w:p>
    <w:sectPr w:rsidR="00901627" w:rsidRPr="00B47273" w:rsidSect="00EA4FF3">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KaTeX_Math">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121"/>
    <w:multiLevelType w:val="hybridMultilevel"/>
    <w:tmpl w:val="DCFC38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704EB"/>
    <w:multiLevelType w:val="hybridMultilevel"/>
    <w:tmpl w:val="CB14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914F5"/>
    <w:multiLevelType w:val="multilevel"/>
    <w:tmpl w:val="569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55A23"/>
    <w:multiLevelType w:val="hybridMultilevel"/>
    <w:tmpl w:val="8C66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26245"/>
    <w:multiLevelType w:val="multilevel"/>
    <w:tmpl w:val="7938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F6003"/>
    <w:multiLevelType w:val="multilevel"/>
    <w:tmpl w:val="2716C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A1954"/>
    <w:multiLevelType w:val="hybridMultilevel"/>
    <w:tmpl w:val="DEAE3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41310"/>
    <w:multiLevelType w:val="multilevel"/>
    <w:tmpl w:val="0D6A0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14B72"/>
    <w:multiLevelType w:val="hybridMultilevel"/>
    <w:tmpl w:val="D97E42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8585518"/>
    <w:multiLevelType w:val="multilevel"/>
    <w:tmpl w:val="608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1C2704"/>
    <w:multiLevelType w:val="multilevel"/>
    <w:tmpl w:val="FEE2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FA4778"/>
    <w:multiLevelType w:val="multilevel"/>
    <w:tmpl w:val="F170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F0333"/>
    <w:multiLevelType w:val="multilevel"/>
    <w:tmpl w:val="DB5A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B2403A"/>
    <w:multiLevelType w:val="multilevel"/>
    <w:tmpl w:val="736E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DE515A"/>
    <w:multiLevelType w:val="hybridMultilevel"/>
    <w:tmpl w:val="81925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D76404"/>
    <w:multiLevelType w:val="hybridMultilevel"/>
    <w:tmpl w:val="59D23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14D7C"/>
    <w:multiLevelType w:val="hybridMultilevel"/>
    <w:tmpl w:val="9D48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9777E"/>
    <w:multiLevelType w:val="multilevel"/>
    <w:tmpl w:val="0212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6971448">
    <w:abstractNumId w:val="1"/>
  </w:num>
  <w:num w:numId="2" w16cid:durableId="471409786">
    <w:abstractNumId w:val="6"/>
  </w:num>
  <w:num w:numId="3" w16cid:durableId="1502039905">
    <w:abstractNumId w:val="15"/>
  </w:num>
  <w:num w:numId="4" w16cid:durableId="1040976067">
    <w:abstractNumId w:val="10"/>
  </w:num>
  <w:num w:numId="5" w16cid:durableId="891429102">
    <w:abstractNumId w:val="0"/>
  </w:num>
  <w:num w:numId="6" w16cid:durableId="618072990">
    <w:abstractNumId w:val="8"/>
  </w:num>
  <w:num w:numId="7" w16cid:durableId="323899089">
    <w:abstractNumId w:val="16"/>
  </w:num>
  <w:num w:numId="8" w16cid:durableId="2067146546">
    <w:abstractNumId w:val="2"/>
  </w:num>
  <w:num w:numId="9" w16cid:durableId="1857230678">
    <w:abstractNumId w:val="4"/>
  </w:num>
  <w:num w:numId="10" w16cid:durableId="333457177">
    <w:abstractNumId w:val="3"/>
  </w:num>
  <w:num w:numId="11" w16cid:durableId="198901828">
    <w:abstractNumId w:val="5"/>
  </w:num>
  <w:num w:numId="12" w16cid:durableId="592319740">
    <w:abstractNumId w:val="12"/>
  </w:num>
  <w:num w:numId="13" w16cid:durableId="850993583">
    <w:abstractNumId w:val="9"/>
  </w:num>
  <w:num w:numId="14" w16cid:durableId="16932567">
    <w:abstractNumId w:val="11"/>
  </w:num>
  <w:num w:numId="15" w16cid:durableId="1564632879">
    <w:abstractNumId w:val="17"/>
  </w:num>
  <w:num w:numId="16" w16cid:durableId="1550410472">
    <w:abstractNumId w:val="13"/>
  </w:num>
  <w:num w:numId="17" w16cid:durableId="933436758">
    <w:abstractNumId w:val="7"/>
  </w:num>
  <w:num w:numId="18" w16cid:durableId="7549332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F3"/>
    <w:rsid w:val="00120C5D"/>
    <w:rsid w:val="001B67C9"/>
    <w:rsid w:val="001D356B"/>
    <w:rsid w:val="001F41BD"/>
    <w:rsid w:val="00225B51"/>
    <w:rsid w:val="0026391B"/>
    <w:rsid w:val="002720FD"/>
    <w:rsid w:val="002B24A5"/>
    <w:rsid w:val="00305F63"/>
    <w:rsid w:val="003371CD"/>
    <w:rsid w:val="00342982"/>
    <w:rsid w:val="0038788E"/>
    <w:rsid w:val="003A199D"/>
    <w:rsid w:val="003A6A3B"/>
    <w:rsid w:val="003E0F82"/>
    <w:rsid w:val="003F0B81"/>
    <w:rsid w:val="0042430C"/>
    <w:rsid w:val="00430B7B"/>
    <w:rsid w:val="005468FF"/>
    <w:rsid w:val="0055162A"/>
    <w:rsid w:val="00566334"/>
    <w:rsid w:val="005C2CF2"/>
    <w:rsid w:val="005E3A8F"/>
    <w:rsid w:val="00675762"/>
    <w:rsid w:val="006B163D"/>
    <w:rsid w:val="006B5154"/>
    <w:rsid w:val="007660B6"/>
    <w:rsid w:val="007839C8"/>
    <w:rsid w:val="007B058E"/>
    <w:rsid w:val="007B53FA"/>
    <w:rsid w:val="007F1F07"/>
    <w:rsid w:val="008104BC"/>
    <w:rsid w:val="008955F5"/>
    <w:rsid w:val="008A4B4C"/>
    <w:rsid w:val="008D55EF"/>
    <w:rsid w:val="00901627"/>
    <w:rsid w:val="00971C6A"/>
    <w:rsid w:val="00A131FC"/>
    <w:rsid w:val="00A1538C"/>
    <w:rsid w:val="00A701F9"/>
    <w:rsid w:val="00AB36DC"/>
    <w:rsid w:val="00B06B14"/>
    <w:rsid w:val="00B47273"/>
    <w:rsid w:val="00B70974"/>
    <w:rsid w:val="00B81C2D"/>
    <w:rsid w:val="00BE4BCE"/>
    <w:rsid w:val="00CE7FA1"/>
    <w:rsid w:val="00D04063"/>
    <w:rsid w:val="00D321D3"/>
    <w:rsid w:val="00D94E38"/>
    <w:rsid w:val="00DD38B1"/>
    <w:rsid w:val="00E205B3"/>
    <w:rsid w:val="00E233B2"/>
    <w:rsid w:val="00E65952"/>
    <w:rsid w:val="00EA4FF3"/>
    <w:rsid w:val="00EC21F6"/>
    <w:rsid w:val="00EC7540"/>
    <w:rsid w:val="00EC7C49"/>
    <w:rsid w:val="00ED6D48"/>
    <w:rsid w:val="00F00F92"/>
    <w:rsid w:val="00F06348"/>
    <w:rsid w:val="00F2003E"/>
    <w:rsid w:val="00F83793"/>
    <w:rsid w:val="00F84108"/>
    <w:rsid w:val="00F8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3AA4"/>
  <w15:chartTrackingRefBased/>
  <w15:docId w15:val="{C119BC8F-2BBC-40D1-97F9-E4B01545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36D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A4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75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FF3"/>
    <w:pPr>
      <w:ind w:left="720"/>
      <w:contextualSpacing/>
    </w:pPr>
  </w:style>
  <w:style w:type="character" w:customStyle="1" w:styleId="Heading1Char">
    <w:name w:val="Heading 1 Char"/>
    <w:basedOn w:val="DefaultParagraphFont"/>
    <w:link w:val="Heading1"/>
    <w:uiPriority w:val="9"/>
    <w:rsid w:val="00AB36DC"/>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AB36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36DC"/>
    <w:rPr>
      <w:b/>
      <w:bCs/>
    </w:rPr>
  </w:style>
  <w:style w:type="paragraph" w:customStyle="1" w:styleId="of">
    <w:name w:val="of"/>
    <w:basedOn w:val="Normal"/>
    <w:rsid w:val="00AB36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B36DC"/>
    <w:rPr>
      <w:i/>
      <w:iCs/>
    </w:rPr>
  </w:style>
  <w:style w:type="character" w:customStyle="1" w:styleId="Heading2Char">
    <w:name w:val="Heading 2 Char"/>
    <w:basedOn w:val="DefaultParagraphFont"/>
    <w:link w:val="Heading2"/>
    <w:uiPriority w:val="9"/>
    <w:semiHidden/>
    <w:rsid w:val="008A4B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754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C75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C7540"/>
    <w:rPr>
      <w:color w:val="0000FF"/>
      <w:u w:val="single"/>
    </w:rPr>
  </w:style>
  <w:style w:type="paragraph" w:customStyle="1" w:styleId="ql-left-displayed-equation">
    <w:name w:val="ql-left-displayed-equation"/>
    <w:basedOn w:val="Normal"/>
    <w:rsid w:val="00EC75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l-right-eqno">
    <w:name w:val="ql-right-eqno"/>
    <w:basedOn w:val="DefaultParagraphFont"/>
    <w:rsid w:val="00EC7540"/>
  </w:style>
  <w:style w:type="character" w:customStyle="1" w:styleId="ql-left-eqno">
    <w:name w:val="ql-left-eqno"/>
    <w:basedOn w:val="DefaultParagraphFont"/>
    <w:rsid w:val="00EC7540"/>
  </w:style>
  <w:style w:type="character" w:customStyle="1" w:styleId="katex-mathml">
    <w:name w:val="katex-mathml"/>
    <w:basedOn w:val="DefaultParagraphFont"/>
    <w:rsid w:val="007B058E"/>
  </w:style>
  <w:style w:type="character" w:customStyle="1" w:styleId="mord">
    <w:name w:val="mord"/>
    <w:basedOn w:val="DefaultParagraphFont"/>
    <w:rsid w:val="007B058E"/>
  </w:style>
  <w:style w:type="character" w:customStyle="1" w:styleId="vlist-s">
    <w:name w:val="vlist-s"/>
    <w:basedOn w:val="DefaultParagraphFont"/>
    <w:rsid w:val="007B058E"/>
  </w:style>
  <w:style w:type="character" w:customStyle="1" w:styleId="mrel">
    <w:name w:val="mrel"/>
    <w:basedOn w:val="DefaultParagraphFont"/>
    <w:rsid w:val="007B058E"/>
  </w:style>
  <w:style w:type="character" w:customStyle="1" w:styleId="mbin">
    <w:name w:val="mbin"/>
    <w:basedOn w:val="DefaultParagraphFont"/>
    <w:rsid w:val="007B058E"/>
  </w:style>
  <w:style w:type="character" w:styleId="HTMLCode">
    <w:name w:val="HTML Code"/>
    <w:basedOn w:val="DefaultParagraphFont"/>
    <w:uiPriority w:val="99"/>
    <w:semiHidden/>
    <w:unhideWhenUsed/>
    <w:rsid w:val="00120C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860">
      <w:bodyDiv w:val="1"/>
      <w:marLeft w:val="0"/>
      <w:marRight w:val="0"/>
      <w:marTop w:val="0"/>
      <w:marBottom w:val="0"/>
      <w:divBdr>
        <w:top w:val="none" w:sz="0" w:space="0" w:color="auto"/>
        <w:left w:val="none" w:sz="0" w:space="0" w:color="auto"/>
        <w:bottom w:val="none" w:sz="0" w:space="0" w:color="auto"/>
        <w:right w:val="none" w:sz="0" w:space="0" w:color="auto"/>
      </w:divBdr>
    </w:div>
    <w:div w:id="73863142">
      <w:bodyDiv w:val="1"/>
      <w:marLeft w:val="0"/>
      <w:marRight w:val="0"/>
      <w:marTop w:val="0"/>
      <w:marBottom w:val="0"/>
      <w:divBdr>
        <w:top w:val="none" w:sz="0" w:space="0" w:color="auto"/>
        <w:left w:val="none" w:sz="0" w:space="0" w:color="auto"/>
        <w:bottom w:val="none" w:sz="0" w:space="0" w:color="auto"/>
        <w:right w:val="none" w:sz="0" w:space="0" w:color="auto"/>
      </w:divBdr>
    </w:div>
    <w:div w:id="338893885">
      <w:bodyDiv w:val="1"/>
      <w:marLeft w:val="0"/>
      <w:marRight w:val="0"/>
      <w:marTop w:val="0"/>
      <w:marBottom w:val="0"/>
      <w:divBdr>
        <w:top w:val="none" w:sz="0" w:space="0" w:color="auto"/>
        <w:left w:val="none" w:sz="0" w:space="0" w:color="auto"/>
        <w:bottom w:val="none" w:sz="0" w:space="0" w:color="auto"/>
        <w:right w:val="none" w:sz="0" w:space="0" w:color="auto"/>
      </w:divBdr>
    </w:div>
    <w:div w:id="454107835">
      <w:bodyDiv w:val="1"/>
      <w:marLeft w:val="0"/>
      <w:marRight w:val="0"/>
      <w:marTop w:val="0"/>
      <w:marBottom w:val="0"/>
      <w:divBdr>
        <w:top w:val="none" w:sz="0" w:space="0" w:color="auto"/>
        <w:left w:val="none" w:sz="0" w:space="0" w:color="auto"/>
        <w:bottom w:val="none" w:sz="0" w:space="0" w:color="auto"/>
        <w:right w:val="none" w:sz="0" w:space="0" w:color="auto"/>
      </w:divBdr>
      <w:divsChild>
        <w:div w:id="1820920228">
          <w:marLeft w:val="0"/>
          <w:marRight w:val="0"/>
          <w:marTop w:val="0"/>
          <w:marBottom w:val="0"/>
          <w:divBdr>
            <w:top w:val="single" w:sz="2" w:space="0" w:color="D9D9E3"/>
            <w:left w:val="single" w:sz="2" w:space="0" w:color="D9D9E3"/>
            <w:bottom w:val="single" w:sz="2" w:space="0" w:color="D9D9E3"/>
            <w:right w:val="single" w:sz="2" w:space="0" w:color="D9D9E3"/>
          </w:divBdr>
          <w:divsChild>
            <w:div w:id="1748845609">
              <w:marLeft w:val="0"/>
              <w:marRight w:val="0"/>
              <w:marTop w:val="0"/>
              <w:marBottom w:val="0"/>
              <w:divBdr>
                <w:top w:val="single" w:sz="2" w:space="0" w:color="D9D9E3"/>
                <w:left w:val="single" w:sz="2" w:space="0" w:color="D9D9E3"/>
                <w:bottom w:val="single" w:sz="2" w:space="0" w:color="D9D9E3"/>
                <w:right w:val="single" w:sz="2" w:space="0" w:color="D9D9E3"/>
              </w:divBdr>
              <w:divsChild>
                <w:div w:id="1737702357">
                  <w:marLeft w:val="0"/>
                  <w:marRight w:val="0"/>
                  <w:marTop w:val="0"/>
                  <w:marBottom w:val="0"/>
                  <w:divBdr>
                    <w:top w:val="single" w:sz="2" w:space="0" w:color="D9D9E3"/>
                    <w:left w:val="single" w:sz="2" w:space="0" w:color="D9D9E3"/>
                    <w:bottom w:val="single" w:sz="2" w:space="0" w:color="D9D9E3"/>
                    <w:right w:val="single" w:sz="2" w:space="0" w:color="D9D9E3"/>
                  </w:divBdr>
                  <w:divsChild>
                    <w:div w:id="1945841493">
                      <w:marLeft w:val="0"/>
                      <w:marRight w:val="0"/>
                      <w:marTop w:val="0"/>
                      <w:marBottom w:val="0"/>
                      <w:divBdr>
                        <w:top w:val="single" w:sz="2" w:space="0" w:color="D9D9E3"/>
                        <w:left w:val="single" w:sz="2" w:space="0" w:color="D9D9E3"/>
                        <w:bottom w:val="single" w:sz="2" w:space="0" w:color="D9D9E3"/>
                        <w:right w:val="single" w:sz="2" w:space="0" w:color="D9D9E3"/>
                      </w:divBdr>
                      <w:divsChild>
                        <w:div w:id="2123568279">
                          <w:marLeft w:val="0"/>
                          <w:marRight w:val="0"/>
                          <w:marTop w:val="0"/>
                          <w:marBottom w:val="0"/>
                          <w:divBdr>
                            <w:top w:val="single" w:sz="2" w:space="0" w:color="auto"/>
                            <w:left w:val="single" w:sz="2" w:space="0" w:color="auto"/>
                            <w:bottom w:val="single" w:sz="6" w:space="0" w:color="auto"/>
                            <w:right w:val="single" w:sz="2" w:space="0" w:color="auto"/>
                          </w:divBdr>
                          <w:divsChild>
                            <w:div w:id="1991904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269584">
                                  <w:marLeft w:val="0"/>
                                  <w:marRight w:val="0"/>
                                  <w:marTop w:val="0"/>
                                  <w:marBottom w:val="0"/>
                                  <w:divBdr>
                                    <w:top w:val="single" w:sz="2" w:space="0" w:color="D9D9E3"/>
                                    <w:left w:val="single" w:sz="2" w:space="0" w:color="D9D9E3"/>
                                    <w:bottom w:val="single" w:sz="2" w:space="0" w:color="D9D9E3"/>
                                    <w:right w:val="single" w:sz="2" w:space="0" w:color="D9D9E3"/>
                                  </w:divBdr>
                                  <w:divsChild>
                                    <w:div w:id="1973361357">
                                      <w:marLeft w:val="0"/>
                                      <w:marRight w:val="0"/>
                                      <w:marTop w:val="0"/>
                                      <w:marBottom w:val="0"/>
                                      <w:divBdr>
                                        <w:top w:val="single" w:sz="2" w:space="0" w:color="D9D9E3"/>
                                        <w:left w:val="single" w:sz="2" w:space="0" w:color="D9D9E3"/>
                                        <w:bottom w:val="single" w:sz="2" w:space="0" w:color="D9D9E3"/>
                                        <w:right w:val="single" w:sz="2" w:space="0" w:color="D9D9E3"/>
                                      </w:divBdr>
                                      <w:divsChild>
                                        <w:div w:id="1490171884">
                                          <w:marLeft w:val="0"/>
                                          <w:marRight w:val="0"/>
                                          <w:marTop w:val="0"/>
                                          <w:marBottom w:val="0"/>
                                          <w:divBdr>
                                            <w:top w:val="single" w:sz="2" w:space="0" w:color="D9D9E3"/>
                                            <w:left w:val="single" w:sz="2" w:space="0" w:color="D9D9E3"/>
                                            <w:bottom w:val="single" w:sz="2" w:space="0" w:color="D9D9E3"/>
                                            <w:right w:val="single" w:sz="2" w:space="0" w:color="D9D9E3"/>
                                          </w:divBdr>
                                          <w:divsChild>
                                            <w:div w:id="131945373">
                                              <w:marLeft w:val="0"/>
                                              <w:marRight w:val="0"/>
                                              <w:marTop w:val="0"/>
                                              <w:marBottom w:val="0"/>
                                              <w:divBdr>
                                                <w:top w:val="single" w:sz="2" w:space="0" w:color="D9D9E3"/>
                                                <w:left w:val="single" w:sz="2" w:space="0" w:color="D9D9E3"/>
                                                <w:bottom w:val="single" w:sz="2" w:space="0" w:color="D9D9E3"/>
                                                <w:right w:val="single" w:sz="2" w:space="0" w:color="D9D9E3"/>
                                              </w:divBdr>
                                              <w:divsChild>
                                                <w:div w:id="1159224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17440289">
          <w:marLeft w:val="0"/>
          <w:marRight w:val="0"/>
          <w:marTop w:val="0"/>
          <w:marBottom w:val="0"/>
          <w:divBdr>
            <w:top w:val="none" w:sz="0" w:space="0" w:color="auto"/>
            <w:left w:val="none" w:sz="0" w:space="0" w:color="auto"/>
            <w:bottom w:val="none" w:sz="0" w:space="0" w:color="auto"/>
            <w:right w:val="none" w:sz="0" w:space="0" w:color="auto"/>
          </w:divBdr>
          <w:divsChild>
            <w:div w:id="1998217334">
              <w:marLeft w:val="0"/>
              <w:marRight w:val="0"/>
              <w:marTop w:val="0"/>
              <w:marBottom w:val="0"/>
              <w:divBdr>
                <w:top w:val="single" w:sz="2" w:space="0" w:color="D9D9E3"/>
                <w:left w:val="single" w:sz="2" w:space="0" w:color="D9D9E3"/>
                <w:bottom w:val="single" w:sz="2" w:space="0" w:color="D9D9E3"/>
                <w:right w:val="single" w:sz="2" w:space="0" w:color="D9D9E3"/>
              </w:divBdr>
              <w:divsChild>
                <w:div w:id="1512376628">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96">
                      <w:marLeft w:val="0"/>
                      <w:marRight w:val="0"/>
                      <w:marTop w:val="0"/>
                      <w:marBottom w:val="0"/>
                      <w:divBdr>
                        <w:top w:val="single" w:sz="2" w:space="0" w:color="D9D9E3"/>
                        <w:left w:val="single" w:sz="2" w:space="0" w:color="D9D9E3"/>
                        <w:bottom w:val="single" w:sz="2" w:space="0" w:color="D9D9E3"/>
                        <w:right w:val="single" w:sz="2" w:space="0" w:color="D9D9E3"/>
                      </w:divBdr>
                      <w:divsChild>
                        <w:div w:id="1712193778">
                          <w:marLeft w:val="0"/>
                          <w:marRight w:val="0"/>
                          <w:marTop w:val="0"/>
                          <w:marBottom w:val="0"/>
                          <w:divBdr>
                            <w:top w:val="single" w:sz="2" w:space="0" w:color="D9D9E3"/>
                            <w:left w:val="single" w:sz="2" w:space="0" w:color="D9D9E3"/>
                            <w:bottom w:val="single" w:sz="2" w:space="0" w:color="D9D9E3"/>
                            <w:right w:val="single" w:sz="2" w:space="0" w:color="D9D9E3"/>
                          </w:divBdr>
                          <w:divsChild>
                            <w:div w:id="1145581220">
                              <w:marLeft w:val="0"/>
                              <w:marRight w:val="0"/>
                              <w:marTop w:val="0"/>
                              <w:marBottom w:val="0"/>
                              <w:divBdr>
                                <w:top w:val="single" w:sz="2" w:space="0" w:color="D9D9E3"/>
                                <w:left w:val="single" w:sz="2" w:space="0" w:color="D9D9E3"/>
                                <w:bottom w:val="single" w:sz="2" w:space="0" w:color="D9D9E3"/>
                                <w:right w:val="single" w:sz="2" w:space="0" w:color="D9D9E3"/>
                              </w:divBdr>
                              <w:divsChild>
                                <w:div w:id="1875188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4535237">
      <w:bodyDiv w:val="1"/>
      <w:marLeft w:val="0"/>
      <w:marRight w:val="0"/>
      <w:marTop w:val="0"/>
      <w:marBottom w:val="0"/>
      <w:divBdr>
        <w:top w:val="none" w:sz="0" w:space="0" w:color="auto"/>
        <w:left w:val="none" w:sz="0" w:space="0" w:color="auto"/>
        <w:bottom w:val="none" w:sz="0" w:space="0" w:color="auto"/>
        <w:right w:val="none" w:sz="0" w:space="0" w:color="auto"/>
      </w:divBdr>
    </w:div>
    <w:div w:id="574701383">
      <w:bodyDiv w:val="1"/>
      <w:marLeft w:val="0"/>
      <w:marRight w:val="0"/>
      <w:marTop w:val="0"/>
      <w:marBottom w:val="0"/>
      <w:divBdr>
        <w:top w:val="none" w:sz="0" w:space="0" w:color="auto"/>
        <w:left w:val="none" w:sz="0" w:space="0" w:color="auto"/>
        <w:bottom w:val="none" w:sz="0" w:space="0" w:color="auto"/>
        <w:right w:val="none" w:sz="0" w:space="0" w:color="auto"/>
      </w:divBdr>
      <w:divsChild>
        <w:div w:id="1875540163">
          <w:marLeft w:val="0"/>
          <w:marRight w:val="0"/>
          <w:marTop w:val="0"/>
          <w:marBottom w:val="0"/>
          <w:divBdr>
            <w:top w:val="single" w:sz="2" w:space="0" w:color="D9D9E3"/>
            <w:left w:val="single" w:sz="2" w:space="0" w:color="D9D9E3"/>
            <w:bottom w:val="single" w:sz="2" w:space="0" w:color="D9D9E3"/>
            <w:right w:val="single" w:sz="2" w:space="0" w:color="D9D9E3"/>
          </w:divBdr>
          <w:divsChild>
            <w:div w:id="275603729">
              <w:marLeft w:val="0"/>
              <w:marRight w:val="0"/>
              <w:marTop w:val="0"/>
              <w:marBottom w:val="0"/>
              <w:divBdr>
                <w:top w:val="single" w:sz="2" w:space="0" w:color="D9D9E3"/>
                <w:left w:val="single" w:sz="2" w:space="0" w:color="D9D9E3"/>
                <w:bottom w:val="single" w:sz="2" w:space="0" w:color="D9D9E3"/>
                <w:right w:val="single" w:sz="2" w:space="0" w:color="D9D9E3"/>
              </w:divBdr>
              <w:divsChild>
                <w:div w:id="1092320408">
                  <w:marLeft w:val="0"/>
                  <w:marRight w:val="0"/>
                  <w:marTop w:val="0"/>
                  <w:marBottom w:val="0"/>
                  <w:divBdr>
                    <w:top w:val="single" w:sz="2" w:space="0" w:color="D9D9E3"/>
                    <w:left w:val="single" w:sz="2" w:space="0" w:color="D9D9E3"/>
                    <w:bottom w:val="single" w:sz="2" w:space="0" w:color="D9D9E3"/>
                    <w:right w:val="single" w:sz="2" w:space="0" w:color="D9D9E3"/>
                  </w:divBdr>
                  <w:divsChild>
                    <w:div w:id="2030328817">
                      <w:marLeft w:val="0"/>
                      <w:marRight w:val="0"/>
                      <w:marTop w:val="0"/>
                      <w:marBottom w:val="0"/>
                      <w:divBdr>
                        <w:top w:val="single" w:sz="2" w:space="0" w:color="D9D9E3"/>
                        <w:left w:val="single" w:sz="2" w:space="0" w:color="D9D9E3"/>
                        <w:bottom w:val="single" w:sz="2" w:space="0" w:color="D9D9E3"/>
                        <w:right w:val="single" w:sz="2" w:space="0" w:color="D9D9E3"/>
                      </w:divBdr>
                      <w:divsChild>
                        <w:div w:id="331374582">
                          <w:marLeft w:val="0"/>
                          <w:marRight w:val="0"/>
                          <w:marTop w:val="0"/>
                          <w:marBottom w:val="0"/>
                          <w:divBdr>
                            <w:top w:val="single" w:sz="2" w:space="0" w:color="auto"/>
                            <w:left w:val="single" w:sz="2" w:space="0" w:color="auto"/>
                            <w:bottom w:val="single" w:sz="6" w:space="0" w:color="auto"/>
                            <w:right w:val="single" w:sz="2" w:space="0" w:color="auto"/>
                          </w:divBdr>
                          <w:divsChild>
                            <w:div w:id="1320498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364125">
                                  <w:marLeft w:val="0"/>
                                  <w:marRight w:val="0"/>
                                  <w:marTop w:val="0"/>
                                  <w:marBottom w:val="0"/>
                                  <w:divBdr>
                                    <w:top w:val="single" w:sz="2" w:space="0" w:color="D9D9E3"/>
                                    <w:left w:val="single" w:sz="2" w:space="0" w:color="D9D9E3"/>
                                    <w:bottom w:val="single" w:sz="2" w:space="0" w:color="D9D9E3"/>
                                    <w:right w:val="single" w:sz="2" w:space="0" w:color="D9D9E3"/>
                                  </w:divBdr>
                                  <w:divsChild>
                                    <w:div w:id="496966577">
                                      <w:marLeft w:val="0"/>
                                      <w:marRight w:val="0"/>
                                      <w:marTop w:val="0"/>
                                      <w:marBottom w:val="0"/>
                                      <w:divBdr>
                                        <w:top w:val="single" w:sz="2" w:space="0" w:color="D9D9E3"/>
                                        <w:left w:val="single" w:sz="2" w:space="0" w:color="D9D9E3"/>
                                        <w:bottom w:val="single" w:sz="2" w:space="0" w:color="D9D9E3"/>
                                        <w:right w:val="single" w:sz="2" w:space="0" w:color="D9D9E3"/>
                                      </w:divBdr>
                                      <w:divsChild>
                                        <w:div w:id="1098335858">
                                          <w:marLeft w:val="0"/>
                                          <w:marRight w:val="0"/>
                                          <w:marTop w:val="0"/>
                                          <w:marBottom w:val="0"/>
                                          <w:divBdr>
                                            <w:top w:val="single" w:sz="2" w:space="0" w:color="D9D9E3"/>
                                            <w:left w:val="single" w:sz="2" w:space="0" w:color="D9D9E3"/>
                                            <w:bottom w:val="single" w:sz="2" w:space="0" w:color="D9D9E3"/>
                                            <w:right w:val="single" w:sz="2" w:space="0" w:color="D9D9E3"/>
                                          </w:divBdr>
                                          <w:divsChild>
                                            <w:div w:id="1558541535">
                                              <w:marLeft w:val="0"/>
                                              <w:marRight w:val="0"/>
                                              <w:marTop w:val="0"/>
                                              <w:marBottom w:val="0"/>
                                              <w:divBdr>
                                                <w:top w:val="single" w:sz="2" w:space="0" w:color="D9D9E3"/>
                                                <w:left w:val="single" w:sz="2" w:space="0" w:color="D9D9E3"/>
                                                <w:bottom w:val="single" w:sz="2" w:space="0" w:color="D9D9E3"/>
                                                <w:right w:val="single" w:sz="2" w:space="0" w:color="D9D9E3"/>
                                              </w:divBdr>
                                              <w:divsChild>
                                                <w:div w:id="756637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56943825">
          <w:marLeft w:val="0"/>
          <w:marRight w:val="0"/>
          <w:marTop w:val="0"/>
          <w:marBottom w:val="0"/>
          <w:divBdr>
            <w:top w:val="none" w:sz="0" w:space="0" w:color="auto"/>
            <w:left w:val="none" w:sz="0" w:space="0" w:color="auto"/>
            <w:bottom w:val="none" w:sz="0" w:space="0" w:color="auto"/>
            <w:right w:val="none" w:sz="0" w:space="0" w:color="auto"/>
          </w:divBdr>
          <w:divsChild>
            <w:div w:id="1814712481">
              <w:marLeft w:val="0"/>
              <w:marRight w:val="0"/>
              <w:marTop w:val="0"/>
              <w:marBottom w:val="0"/>
              <w:divBdr>
                <w:top w:val="single" w:sz="2" w:space="0" w:color="D9D9E3"/>
                <w:left w:val="single" w:sz="2" w:space="0" w:color="D9D9E3"/>
                <w:bottom w:val="single" w:sz="2" w:space="0" w:color="D9D9E3"/>
                <w:right w:val="single" w:sz="2" w:space="0" w:color="D9D9E3"/>
              </w:divBdr>
              <w:divsChild>
                <w:div w:id="563562434">
                  <w:marLeft w:val="0"/>
                  <w:marRight w:val="0"/>
                  <w:marTop w:val="0"/>
                  <w:marBottom w:val="0"/>
                  <w:divBdr>
                    <w:top w:val="single" w:sz="2" w:space="0" w:color="D9D9E3"/>
                    <w:left w:val="single" w:sz="2" w:space="0" w:color="D9D9E3"/>
                    <w:bottom w:val="single" w:sz="2" w:space="0" w:color="D9D9E3"/>
                    <w:right w:val="single" w:sz="2" w:space="0" w:color="D9D9E3"/>
                  </w:divBdr>
                  <w:divsChild>
                    <w:div w:id="1839341131">
                      <w:marLeft w:val="0"/>
                      <w:marRight w:val="0"/>
                      <w:marTop w:val="0"/>
                      <w:marBottom w:val="0"/>
                      <w:divBdr>
                        <w:top w:val="single" w:sz="2" w:space="0" w:color="D9D9E3"/>
                        <w:left w:val="single" w:sz="2" w:space="0" w:color="D9D9E3"/>
                        <w:bottom w:val="single" w:sz="2" w:space="0" w:color="D9D9E3"/>
                        <w:right w:val="single" w:sz="2" w:space="0" w:color="D9D9E3"/>
                      </w:divBdr>
                      <w:divsChild>
                        <w:div w:id="2061398484">
                          <w:marLeft w:val="0"/>
                          <w:marRight w:val="0"/>
                          <w:marTop w:val="0"/>
                          <w:marBottom w:val="0"/>
                          <w:divBdr>
                            <w:top w:val="single" w:sz="2" w:space="0" w:color="D9D9E3"/>
                            <w:left w:val="single" w:sz="2" w:space="0" w:color="D9D9E3"/>
                            <w:bottom w:val="single" w:sz="2" w:space="0" w:color="D9D9E3"/>
                            <w:right w:val="single" w:sz="2" w:space="0" w:color="D9D9E3"/>
                          </w:divBdr>
                          <w:divsChild>
                            <w:div w:id="1165243192">
                              <w:marLeft w:val="0"/>
                              <w:marRight w:val="0"/>
                              <w:marTop w:val="0"/>
                              <w:marBottom w:val="0"/>
                              <w:divBdr>
                                <w:top w:val="single" w:sz="2" w:space="0" w:color="D9D9E3"/>
                                <w:left w:val="single" w:sz="2" w:space="0" w:color="D9D9E3"/>
                                <w:bottom w:val="single" w:sz="2" w:space="0" w:color="D9D9E3"/>
                                <w:right w:val="single" w:sz="2" w:space="0" w:color="D9D9E3"/>
                              </w:divBdr>
                              <w:divsChild>
                                <w:div w:id="256329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090868">
      <w:bodyDiv w:val="1"/>
      <w:marLeft w:val="0"/>
      <w:marRight w:val="0"/>
      <w:marTop w:val="0"/>
      <w:marBottom w:val="0"/>
      <w:divBdr>
        <w:top w:val="none" w:sz="0" w:space="0" w:color="auto"/>
        <w:left w:val="none" w:sz="0" w:space="0" w:color="auto"/>
        <w:bottom w:val="none" w:sz="0" w:space="0" w:color="auto"/>
        <w:right w:val="none" w:sz="0" w:space="0" w:color="auto"/>
      </w:divBdr>
    </w:div>
    <w:div w:id="589587289">
      <w:bodyDiv w:val="1"/>
      <w:marLeft w:val="0"/>
      <w:marRight w:val="0"/>
      <w:marTop w:val="0"/>
      <w:marBottom w:val="0"/>
      <w:divBdr>
        <w:top w:val="none" w:sz="0" w:space="0" w:color="auto"/>
        <w:left w:val="none" w:sz="0" w:space="0" w:color="auto"/>
        <w:bottom w:val="none" w:sz="0" w:space="0" w:color="auto"/>
        <w:right w:val="none" w:sz="0" w:space="0" w:color="auto"/>
      </w:divBdr>
      <w:divsChild>
        <w:div w:id="1895117914">
          <w:marLeft w:val="0"/>
          <w:marRight w:val="0"/>
          <w:marTop w:val="0"/>
          <w:marBottom w:val="0"/>
          <w:divBdr>
            <w:top w:val="single" w:sz="2" w:space="0" w:color="D9D9E3"/>
            <w:left w:val="single" w:sz="2" w:space="0" w:color="D9D9E3"/>
            <w:bottom w:val="single" w:sz="2" w:space="0" w:color="D9D9E3"/>
            <w:right w:val="single" w:sz="2" w:space="0" w:color="D9D9E3"/>
          </w:divBdr>
          <w:divsChild>
            <w:div w:id="2033994143">
              <w:marLeft w:val="0"/>
              <w:marRight w:val="0"/>
              <w:marTop w:val="0"/>
              <w:marBottom w:val="0"/>
              <w:divBdr>
                <w:top w:val="single" w:sz="2" w:space="0" w:color="D9D9E3"/>
                <w:left w:val="single" w:sz="2" w:space="0" w:color="D9D9E3"/>
                <w:bottom w:val="single" w:sz="2" w:space="0" w:color="D9D9E3"/>
                <w:right w:val="single" w:sz="2" w:space="0" w:color="D9D9E3"/>
              </w:divBdr>
              <w:divsChild>
                <w:div w:id="1237326703">
                  <w:marLeft w:val="0"/>
                  <w:marRight w:val="0"/>
                  <w:marTop w:val="0"/>
                  <w:marBottom w:val="0"/>
                  <w:divBdr>
                    <w:top w:val="single" w:sz="2" w:space="0" w:color="D9D9E3"/>
                    <w:left w:val="single" w:sz="2" w:space="0" w:color="D9D9E3"/>
                    <w:bottom w:val="single" w:sz="2" w:space="0" w:color="D9D9E3"/>
                    <w:right w:val="single" w:sz="2" w:space="0" w:color="D9D9E3"/>
                  </w:divBdr>
                  <w:divsChild>
                    <w:div w:id="953092692">
                      <w:marLeft w:val="0"/>
                      <w:marRight w:val="0"/>
                      <w:marTop w:val="0"/>
                      <w:marBottom w:val="0"/>
                      <w:divBdr>
                        <w:top w:val="single" w:sz="2" w:space="0" w:color="D9D9E3"/>
                        <w:left w:val="single" w:sz="2" w:space="0" w:color="D9D9E3"/>
                        <w:bottom w:val="single" w:sz="2" w:space="0" w:color="D9D9E3"/>
                        <w:right w:val="single" w:sz="2" w:space="0" w:color="D9D9E3"/>
                      </w:divBdr>
                      <w:divsChild>
                        <w:div w:id="205459302">
                          <w:marLeft w:val="0"/>
                          <w:marRight w:val="0"/>
                          <w:marTop w:val="0"/>
                          <w:marBottom w:val="0"/>
                          <w:divBdr>
                            <w:top w:val="single" w:sz="2" w:space="0" w:color="auto"/>
                            <w:left w:val="single" w:sz="2" w:space="0" w:color="auto"/>
                            <w:bottom w:val="single" w:sz="6" w:space="0" w:color="auto"/>
                            <w:right w:val="single" w:sz="2" w:space="0" w:color="auto"/>
                          </w:divBdr>
                          <w:divsChild>
                            <w:div w:id="2124295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498493">
                                  <w:marLeft w:val="0"/>
                                  <w:marRight w:val="0"/>
                                  <w:marTop w:val="0"/>
                                  <w:marBottom w:val="0"/>
                                  <w:divBdr>
                                    <w:top w:val="single" w:sz="2" w:space="0" w:color="D9D9E3"/>
                                    <w:left w:val="single" w:sz="2" w:space="0" w:color="D9D9E3"/>
                                    <w:bottom w:val="single" w:sz="2" w:space="0" w:color="D9D9E3"/>
                                    <w:right w:val="single" w:sz="2" w:space="0" w:color="D9D9E3"/>
                                  </w:divBdr>
                                  <w:divsChild>
                                    <w:div w:id="55471458">
                                      <w:marLeft w:val="0"/>
                                      <w:marRight w:val="0"/>
                                      <w:marTop w:val="0"/>
                                      <w:marBottom w:val="0"/>
                                      <w:divBdr>
                                        <w:top w:val="single" w:sz="2" w:space="0" w:color="D9D9E3"/>
                                        <w:left w:val="single" w:sz="2" w:space="0" w:color="D9D9E3"/>
                                        <w:bottom w:val="single" w:sz="2" w:space="0" w:color="D9D9E3"/>
                                        <w:right w:val="single" w:sz="2" w:space="0" w:color="D9D9E3"/>
                                      </w:divBdr>
                                      <w:divsChild>
                                        <w:div w:id="2116779490">
                                          <w:marLeft w:val="0"/>
                                          <w:marRight w:val="0"/>
                                          <w:marTop w:val="0"/>
                                          <w:marBottom w:val="0"/>
                                          <w:divBdr>
                                            <w:top w:val="single" w:sz="2" w:space="0" w:color="D9D9E3"/>
                                            <w:left w:val="single" w:sz="2" w:space="0" w:color="D9D9E3"/>
                                            <w:bottom w:val="single" w:sz="2" w:space="0" w:color="D9D9E3"/>
                                            <w:right w:val="single" w:sz="2" w:space="0" w:color="D9D9E3"/>
                                          </w:divBdr>
                                          <w:divsChild>
                                            <w:div w:id="1896428861">
                                              <w:marLeft w:val="0"/>
                                              <w:marRight w:val="0"/>
                                              <w:marTop w:val="0"/>
                                              <w:marBottom w:val="0"/>
                                              <w:divBdr>
                                                <w:top w:val="single" w:sz="2" w:space="0" w:color="D9D9E3"/>
                                                <w:left w:val="single" w:sz="2" w:space="0" w:color="D9D9E3"/>
                                                <w:bottom w:val="single" w:sz="2" w:space="0" w:color="D9D9E3"/>
                                                <w:right w:val="single" w:sz="2" w:space="0" w:color="D9D9E3"/>
                                              </w:divBdr>
                                              <w:divsChild>
                                                <w:div w:id="214520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036467">
          <w:marLeft w:val="0"/>
          <w:marRight w:val="0"/>
          <w:marTop w:val="0"/>
          <w:marBottom w:val="0"/>
          <w:divBdr>
            <w:top w:val="none" w:sz="0" w:space="0" w:color="auto"/>
            <w:left w:val="none" w:sz="0" w:space="0" w:color="auto"/>
            <w:bottom w:val="none" w:sz="0" w:space="0" w:color="auto"/>
            <w:right w:val="none" w:sz="0" w:space="0" w:color="auto"/>
          </w:divBdr>
          <w:divsChild>
            <w:div w:id="1960868986">
              <w:marLeft w:val="0"/>
              <w:marRight w:val="0"/>
              <w:marTop w:val="0"/>
              <w:marBottom w:val="0"/>
              <w:divBdr>
                <w:top w:val="single" w:sz="2" w:space="0" w:color="D9D9E3"/>
                <w:left w:val="single" w:sz="2" w:space="0" w:color="D9D9E3"/>
                <w:bottom w:val="single" w:sz="2" w:space="0" w:color="D9D9E3"/>
                <w:right w:val="single" w:sz="2" w:space="0" w:color="D9D9E3"/>
              </w:divBdr>
              <w:divsChild>
                <w:div w:id="2072456469">
                  <w:marLeft w:val="0"/>
                  <w:marRight w:val="0"/>
                  <w:marTop w:val="0"/>
                  <w:marBottom w:val="0"/>
                  <w:divBdr>
                    <w:top w:val="single" w:sz="2" w:space="0" w:color="D9D9E3"/>
                    <w:left w:val="single" w:sz="2" w:space="0" w:color="D9D9E3"/>
                    <w:bottom w:val="single" w:sz="2" w:space="0" w:color="D9D9E3"/>
                    <w:right w:val="single" w:sz="2" w:space="0" w:color="D9D9E3"/>
                  </w:divBdr>
                  <w:divsChild>
                    <w:div w:id="94716068">
                      <w:marLeft w:val="0"/>
                      <w:marRight w:val="0"/>
                      <w:marTop w:val="0"/>
                      <w:marBottom w:val="0"/>
                      <w:divBdr>
                        <w:top w:val="single" w:sz="2" w:space="0" w:color="D9D9E3"/>
                        <w:left w:val="single" w:sz="2" w:space="0" w:color="D9D9E3"/>
                        <w:bottom w:val="single" w:sz="2" w:space="0" w:color="D9D9E3"/>
                        <w:right w:val="single" w:sz="2" w:space="0" w:color="D9D9E3"/>
                      </w:divBdr>
                      <w:divsChild>
                        <w:div w:id="812061254">
                          <w:marLeft w:val="0"/>
                          <w:marRight w:val="0"/>
                          <w:marTop w:val="0"/>
                          <w:marBottom w:val="0"/>
                          <w:divBdr>
                            <w:top w:val="single" w:sz="2" w:space="0" w:color="D9D9E3"/>
                            <w:left w:val="single" w:sz="2" w:space="0" w:color="D9D9E3"/>
                            <w:bottom w:val="single" w:sz="2" w:space="0" w:color="D9D9E3"/>
                            <w:right w:val="single" w:sz="2" w:space="0" w:color="D9D9E3"/>
                          </w:divBdr>
                          <w:divsChild>
                            <w:div w:id="1067219821">
                              <w:marLeft w:val="0"/>
                              <w:marRight w:val="0"/>
                              <w:marTop w:val="0"/>
                              <w:marBottom w:val="0"/>
                              <w:divBdr>
                                <w:top w:val="single" w:sz="2" w:space="0" w:color="D9D9E3"/>
                                <w:left w:val="single" w:sz="2" w:space="0" w:color="D9D9E3"/>
                                <w:bottom w:val="single" w:sz="2" w:space="0" w:color="D9D9E3"/>
                                <w:right w:val="single" w:sz="2" w:space="0" w:color="D9D9E3"/>
                              </w:divBdr>
                              <w:divsChild>
                                <w:div w:id="12328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4704172">
      <w:bodyDiv w:val="1"/>
      <w:marLeft w:val="0"/>
      <w:marRight w:val="0"/>
      <w:marTop w:val="0"/>
      <w:marBottom w:val="0"/>
      <w:divBdr>
        <w:top w:val="none" w:sz="0" w:space="0" w:color="auto"/>
        <w:left w:val="none" w:sz="0" w:space="0" w:color="auto"/>
        <w:bottom w:val="none" w:sz="0" w:space="0" w:color="auto"/>
        <w:right w:val="none" w:sz="0" w:space="0" w:color="auto"/>
      </w:divBdr>
    </w:div>
    <w:div w:id="650059218">
      <w:bodyDiv w:val="1"/>
      <w:marLeft w:val="0"/>
      <w:marRight w:val="0"/>
      <w:marTop w:val="0"/>
      <w:marBottom w:val="0"/>
      <w:divBdr>
        <w:top w:val="none" w:sz="0" w:space="0" w:color="auto"/>
        <w:left w:val="none" w:sz="0" w:space="0" w:color="auto"/>
        <w:bottom w:val="none" w:sz="0" w:space="0" w:color="auto"/>
        <w:right w:val="none" w:sz="0" w:space="0" w:color="auto"/>
      </w:divBdr>
      <w:divsChild>
        <w:div w:id="598487956">
          <w:marLeft w:val="0"/>
          <w:marRight w:val="0"/>
          <w:marTop w:val="0"/>
          <w:marBottom w:val="0"/>
          <w:divBdr>
            <w:top w:val="none" w:sz="0" w:space="0" w:color="auto"/>
            <w:left w:val="none" w:sz="0" w:space="0" w:color="auto"/>
            <w:bottom w:val="none" w:sz="0" w:space="0" w:color="auto"/>
            <w:right w:val="none" w:sz="0" w:space="0" w:color="auto"/>
          </w:divBdr>
          <w:divsChild>
            <w:div w:id="1259481966">
              <w:marLeft w:val="0"/>
              <w:marRight w:val="0"/>
              <w:marTop w:val="0"/>
              <w:marBottom w:val="0"/>
              <w:divBdr>
                <w:top w:val="none" w:sz="0" w:space="0" w:color="auto"/>
                <w:left w:val="none" w:sz="0" w:space="0" w:color="auto"/>
                <w:bottom w:val="none" w:sz="0" w:space="0" w:color="auto"/>
                <w:right w:val="none" w:sz="0" w:space="0" w:color="auto"/>
              </w:divBdr>
            </w:div>
          </w:divsChild>
        </w:div>
        <w:div w:id="1514683064">
          <w:marLeft w:val="0"/>
          <w:marRight w:val="0"/>
          <w:marTop w:val="0"/>
          <w:marBottom w:val="0"/>
          <w:divBdr>
            <w:top w:val="none" w:sz="0" w:space="0" w:color="auto"/>
            <w:left w:val="none" w:sz="0" w:space="0" w:color="auto"/>
            <w:bottom w:val="none" w:sz="0" w:space="0" w:color="auto"/>
            <w:right w:val="none" w:sz="0" w:space="0" w:color="auto"/>
          </w:divBdr>
          <w:divsChild>
            <w:div w:id="1061829852">
              <w:marLeft w:val="0"/>
              <w:marRight w:val="0"/>
              <w:marTop w:val="0"/>
              <w:marBottom w:val="0"/>
              <w:divBdr>
                <w:top w:val="none" w:sz="0" w:space="0" w:color="auto"/>
                <w:left w:val="none" w:sz="0" w:space="0" w:color="auto"/>
                <w:bottom w:val="none" w:sz="0" w:space="0" w:color="auto"/>
                <w:right w:val="none" w:sz="0" w:space="0" w:color="auto"/>
              </w:divBdr>
            </w:div>
          </w:divsChild>
        </w:div>
        <w:div w:id="508058414">
          <w:marLeft w:val="0"/>
          <w:marRight w:val="0"/>
          <w:marTop w:val="0"/>
          <w:marBottom w:val="0"/>
          <w:divBdr>
            <w:top w:val="none" w:sz="0" w:space="0" w:color="auto"/>
            <w:left w:val="none" w:sz="0" w:space="0" w:color="auto"/>
            <w:bottom w:val="none" w:sz="0" w:space="0" w:color="auto"/>
            <w:right w:val="none" w:sz="0" w:space="0" w:color="auto"/>
          </w:divBdr>
          <w:divsChild>
            <w:div w:id="11109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225">
      <w:bodyDiv w:val="1"/>
      <w:marLeft w:val="0"/>
      <w:marRight w:val="0"/>
      <w:marTop w:val="0"/>
      <w:marBottom w:val="0"/>
      <w:divBdr>
        <w:top w:val="none" w:sz="0" w:space="0" w:color="auto"/>
        <w:left w:val="none" w:sz="0" w:space="0" w:color="auto"/>
        <w:bottom w:val="none" w:sz="0" w:space="0" w:color="auto"/>
        <w:right w:val="none" w:sz="0" w:space="0" w:color="auto"/>
      </w:divBdr>
      <w:divsChild>
        <w:div w:id="986323850">
          <w:marLeft w:val="0"/>
          <w:marRight w:val="0"/>
          <w:marTop w:val="0"/>
          <w:marBottom w:val="0"/>
          <w:divBdr>
            <w:top w:val="single" w:sz="2" w:space="0" w:color="D9D9E3"/>
            <w:left w:val="single" w:sz="2" w:space="0" w:color="D9D9E3"/>
            <w:bottom w:val="single" w:sz="2" w:space="0" w:color="D9D9E3"/>
            <w:right w:val="single" w:sz="2" w:space="0" w:color="D9D9E3"/>
          </w:divBdr>
          <w:divsChild>
            <w:div w:id="1615743636">
              <w:marLeft w:val="0"/>
              <w:marRight w:val="0"/>
              <w:marTop w:val="0"/>
              <w:marBottom w:val="0"/>
              <w:divBdr>
                <w:top w:val="single" w:sz="2" w:space="0" w:color="D9D9E3"/>
                <w:left w:val="single" w:sz="2" w:space="0" w:color="D9D9E3"/>
                <w:bottom w:val="single" w:sz="2" w:space="0" w:color="D9D9E3"/>
                <w:right w:val="single" w:sz="2" w:space="0" w:color="D9D9E3"/>
              </w:divBdr>
              <w:divsChild>
                <w:div w:id="386994620">
                  <w:marLeft w:val="0"/>
                  <w:marRight w:val="0"/>
                  <w:marTop w:val="0"/>
                  <w:marBottom w:val="0"/>
                  <w:divBdr>
                    <w:top w:val="single" w:sz="2" w:space="0" w:color="D9D9E3"/>
                    <w:left w:val="single" w:sz="2" w:space="0" w:color="D9D9E3"/>
                    <w:bottom w:val="single" w:sz="2" w:space="0" w:color="D9D9E3"/>
                    <w:right w:val="single" w:sz="2" w:space="0" w:color="D9D9E3"/>
                  </w:divBdr>
                  <w:divsChild>
                    <w:div w:id="456413047">
                      <w:marLeft w:val="0"/>
                      <w:marRight w:val="0"/>
                      <w:marTop w:val="0"/>
                      <w:marBottom w:val="0"/>
                      <w:divBdr>
                        <w:top w:val="single" w:sz="2" w:space="0" w:color="D9D9E3"/>
                        <w:left w:val="single" w:sz="2" w:space="0" w:color="D9D9E3"/>
                        <w:bottom w:val="single" w:sz="2" w:space="0" w:color="D9D9E3"/>
                        <w:right w:val="single" w:sz="2" w:space="0" w:color="D9D9E3"/>
                      </w:divBdr>
                      <w:divsChild>
                        <w:div w:id="985354406">
                          <w:marLeft w:val="0"/>
                          <w:marRight w:val="0"/>
                          <w:marTop w:val="0"/>
                          <w:marBottom w:val="0"/>
                          <w:divBdr>
                            <w:top w:val="single" w:sz="2" w:space="0" w:color="auto"/>
                            <w:left w:val="single" w:sz="2" w:space="0" w:color="auto"/>
                            <w:bottom w:val="single" w:sz="6" w:space="0" w:color="auto"/>
                            <w:right w:val="single" w:sz="2" w:space="0" w:color="auto"/>
                          </w:divBdr>
                          <w:divsChild>
                            <w:div w:id="849636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668937">
                                  <w:marLeft w:val="0"/>
                                  <w:marRight w:val="0"/>
                                  <w:marTop w:val="0"/>
                                  <w:marBottom w:val="0"/>
                                  <w:divBdr>
                                    <w:top w:val="single" w:sz="2" w:space="0" w:color="D9D9E3"/>
                                    <w:left w:val="single" w:sz="2" w:space="0" w:color="D9D9E3"/>
                                    <w:bottom w:val="single" w:sz="2" w:space="0" w:color="D9D9E3"/>
                                    <w:right w:val="single" w:sz="2" w:space="0" w:color="D9D9E3"/>
                                  </w:divBdr>
                                  <w:divsChild>
                                    <w:div w:id="208960285">
                                      <w:marLeft w:val="0"/>
                                      <w:marRight w:val="0"/>
                                      <w:marTop w:val="0"/>
                                      <w:marBottom w:val="0"/>
                                      <w:divBdr>
                                        <w:top w:val="single" w:sz="2" w:space="0" w:color="D9D9E3"/>
                                        <w:left w:val="single" w:sz="2" w:space="0" w:color="D9D9E3"/>
                                        <w:bottom w:val="single" w:sz="2" w:space="0" w:color="D9D9E3"/>
                                        <w:right w:val="single" w:sz="2" w:space="0" w:color="D9D9E3"/>
                                      </w:divBdr>
                                      <w:divsChild>
                                        <w:div w:id="391075616">
                                          <w:marLeft w:val="0"/>
                                          <w:marRight w:val="0"/>
                                          <w:marTop w:val="0"/>
                                          <w:marBottom w:val="0"/>
                                          <w:divBdr>
                                            <w:top w:val="single" w:sz="2" w:space="0" w:color="D9D9E3"/>
                                            <w:left w:val="single" w:sz="2" w:space="0" w:color="D9D9E3"/>
                                            <w:bottom w:val="single" w:sz="2" w:space="0" w:color="D9D9E3"/>
                                            <w:right w:val="single" w:sz="2" w:space="0" w:color="D9D9E3"/>
                                          </w:divBdr>
                                          <w:divsChild>
                                            <w:div w:id="752317218">
                                              <w:marLeft w:val="0"/>
                                              <w:marRight w:val="0"/>
                                              <w:marTop w:val="0"/>
                                              <w:marBottom w:val="0"/>
                                              <w:divBdr>
                                                <w:top w:val="single" w:sz="2" w:space="0" w:color="D9D9E3"/>
                                                <w:left w:val="single" w:sz="2" w:space="0" w:color="D9D9E3"/>
                                                <w:bottom w:val="single" w:sz="2" w:space="0" w:color="D9D9E3"/>
                                                <w:right w:val="single" w:sz="2" w:space="0" w:color="D9D9E3"/>
                                              </w:divBdr>
                                              <w:divsChild>
                                                <w:div w:id="89797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1335178">
          <w:marLeft w:val="0"/>
          <w:marRight w:val="0"/>
          <w:marTop w:val="0"/>
          <w:marBottom w:val="0"/>
          <w:divBdr>
            <w:top w:val="none" w:sz="0" w:space="0" w:color="auto"/>
            <w:left w:val="none" w:sz="0" w:space="0" w:color="auto"/>
            <w:bottom w:val="none" w:sz="0" w:space="0" w:color="auto"/>
            <w:right w:val="none" w:sz="0" w:space="0" w:color="auto"/>
          </w:divBdr>
          <w:divsChild>
            <w:div w:id="1470048384">
              <w:marLeft w:val="0"/>
              <w:marRight w:val="0"/>
              <w:marTop w:val="0"/>
              <w:marBottom w:val="0"/>
              <w:divBdr>
                <w:top w:val="single" w:sz="2" w:space="0" w:color="D9D9E3"/>
                <w:left w:val="single" w:sz="2" w:space="0" w:color="D9D9E3"/>
                <w:bottom w:val="single" w:sz="2" w:space="0" w:color="D9D9E3"/>
                <w:right w:val="single" w:sz="2" w:space="0" w:color="D9D9E3"/>
              </w:divBdr>
              <w:divsChild>
                <w:div w:id="895045137">
                  <w:marLeft w:val="0"/>
                  <w:marRight w:val="0"/>
                  <w:marTop w:val="0"/>
                  <w:marBottom w:val="0"/>
                  <w:divBdr>
                    <w:top w:val="single" w:sz="2" w:space="0" w:color="D9D9E3"/>
                    <w:left w:val="single" w:sz="2" w:space="0" w:color="D9D9E3"/>
                    <w:bottom w:val="single" w:sz="2" w:space="0" w:color="D9D9E3"/>
                    <w:right w:val="single" w:sz="2" w:space="0" w:color="D9D9E3"/>
                  </w:divBdr>
                  <w:divsChild>
                    <w:div w:id="1122651987">
                      <w:marLeft w:val="0"/>
                      <w:marRight w:val="0"/>
                      <w:marTop w:val="0"/>
                      <w:marBottom w:val="0"/>
                      <w:divBdr>
                        <w:top w:val="single" w:sz="2" w:space="0" w:color="D9D9E3"/>
                        <w:left w:val="single" w:sz="2" w:space="0" w:color="D9D9E3"/>
                        <w:bottom w:val="single" w:sz="2" w:space="0" w:color="D9D9E3"/>
                        <w:right w:val="single" w:sz="2" w:space="0" w:color="D9D9E3"/>
                      </w:divBdr>
                      <w:divsChild>
                        <w:div w:id="1990668893">
                          <w:marLeft w:val="0"/>
                          <w:marRight w:val="0"/>
                          <w:marTop w:val="0"/>
                          <w:marBottom w:val="0"/>
                          <w:divBdr>
                            <w:top w:val="single" w:sz="2" w:space="0" w:color="D9D9E3"/>
                            <w:left w:val="single" w:sz="2" w:space="0" w:color="D9D9E3"/>
                            <w:bottom w:val="single" w:sz="2" w:space="0" w:color="D9D9E3"/>
                            <w:right w:val="single" w:sz="2" w:space="0" w:color="D9D9E3"/>
                          </w:divBdr>
                          <w:divsChild>
                            <w:div w:id="1894998760">
                              <w:marLeft w:val="0"/>
                              <w:marRight w:val="0"/>
                              <w:marTop w:val="0"/>
                              <w:marBottom w:val="0"/>
                              <w:divBdr>
                                <w:top w:val="single" w:sz="2" w:space="0" w:color="D9D9E3"/>
                                <w:left w:val="single" w:sz="2" w:space="0" w:color="D9D9E3"/>
                                <w:bottom w:val="single" w:sz="2" w:space="0" w:color="D9D9E3"/>
                                <w:right w:val="single" w:sz="2" w:space="0" w:color="D9D9E3"/>
                              </w:divBdr>
                              <w:divsChild>
                                <w:div w:id="43379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3922616">
      <w:bodyDiv w:val="1"/>
      <w:marLeft w:val="0"/>
      <w:marRight w:val="0"/>
      <w:marTop w:val="0"/>
      <w:marBottom w:val="0"/>
      <w:divBdr>
        <w:top w:val="none" w:sz="0" w:space="0" w:color="auto"/>
        <w:left w:val="none" w:sz="0" w:space="0" w:color="auto"/>
        <w:bottom w:val="none" w:sz="0" w:space="0" w:color="auto"/>
        <w:right w:val="none" w:sz="0" w:space="0" w:color="auto"/>
      </w:divBdr>
    </w:div>
    <w:div w:id="1005550535">
      <w:bodyDiv w:val="1"/>
      <w:marLeft w:val="0"/>
      <w:marRight w:val="0"/>
      <w:marTop w:val="0"/>
      <w:marBottom w:val="0"/>
      <w:divBdr>
        <w:top w:val="none" w:sz="0" w:space="0" w:color="auto"/>
        <w:left w:val="none" w:sz="0" w:space="0" w:color="auto"/>
        <w:bottom w:val="none" w:sz="0" w:space="0" w:color="auto"/>
        <w:right w:val="none" w:sz="0" w:space="0" w:color="auto"/>
      </w:divBdr>
      <w:divsChild>
        <w:div w:id="1485930010">
          <w:marLeft w:val="0"/>
          <w:marRight w:val="0"/>
          <w:marTop w:val="0"/>
          <w:marBottom w:val="0"/>
          <w:divBdr>
            <w:top w:val="single" w:sz="2" w:space="0" w:color="D9D9E3"/>
            <w:left w:val="single" w:sz="2" w:space="0" w:color="D9D9E3"/>
            <w:bottom w:val="single" w:sz="2" w:space="0" w:color="D9D9E3"/>
            <w:right w:val="single" w:sz="2" w:space="0" w:color="D9D9E3"/>
          </w:divBdr>
          <w:divsChild>
            <w:div w:id="1261183114">
              <w:marLeft w:val="0"/>
              <w:marRight w:val="0"/>
              <w:marTop w:val="0"/>
              <w:marBottom w:val="0"/>
              <w:divBdr>
                <w:top w:val="single" w:sz="2" w:space="0" w:color="D9D9E3"/>
                <w:left w:val="single" w:sz="2" w:space="0" w:color="D9D9E3"/>
                <w:bottom w:val="single" w:sz="2" w:space="0" w:color="D9D9E3"/>
                <w:right w:val="single" w:sz="2" w:space="0" w:color="D9D9E3"/>
              </w:divBdr>
              <w:divsChild>
                <w:div w:id="660423109">
                  <w:marLeft w:val="0"/>
                  <w:marRight w:val="0"/>
                  <w:marTop w:val="0"/>
                  <w:marBottom w:val="0"/>
                  <w:divBdr>
                    <w:top w:val="single" w:sz="2" w:space="0" w:color="D9D9E3"/>
                    <w:left w:val="single" w:sz="2" w:space="0" w:color="D9D9E3"/>
                    <w:bottom w:val="single" w:sz="2" w:space="0" w:color="D9D9E3"/>
                    <w:right w:val="single" w:sz="2" w:space="0" w:color="D9D9E3"/>
                  </w:divBdr>
                  <w:divsChild>
                    <w:div w:id="1522478004">
                      <w:marLeft w:val="0"/>
                      <w:marRight w:val="0"/>
                      <w:marTop w:val="0"/>
                      <w:marBottom w:val="0"/>
                      <w:divBdr>
                        <w:top w:val="single" w:sz="2" w:space="0" w:color="D9D9E3"/>
                        <w:left w:val="single" w:sz="2" w:space="0" w:color="D9D9E3"/>
                        <w:bottom w:val="single" w:sz="2" w:space="0" w:color="D9D9E3"/>
                        <w:right w:val="single" w:sz="2" w:space="0" w:color="D9D9E3"/>
                      </w:divBdr>
                      <w:divsChild>
                        <w:div w:id="129906727">
                          <w:marLeft w:val="0"/>
                          <w:marRight w:val="0"/>
                          <w:marTop w:val="0"/>
                          <w:marBottom w:val="0"/>
                          <w:divBdr>
                            <w:top w:val="single" w:sz="2" w:space="0" w:color="auto"/>
                            <w:left w:val="single" w:sz="2" w:space="0" w:color="auto"/>
                            <w:bottom w:val="single" w:sz="6" w:space="0" w:color="auto"/>
                            <w:right w:val="single" w:sz="2" w:space="0" w:color="auto"/>
                          </w:divBdr>
                          <w:divsChild>
                            <w:div w:id="214126304">
                              <w:marLeft w:val="0"/>
                              <w:marRight w:val="0"/>
                              <w:marTop w:val="100"/>
                              <w:marBottom w:val="100"/>
                              <w:divBdr>
                                <w:top w:val="single" w:sz="2" w:space="0" w:color="D9D9E3"/>
                                <w:left w:val="single" w:sz="2" w:space="0" w:color="D9D9E3"/>
                                <w:bottom w:val="single" w:sz="2" w:space="0" w:color="D9D9E3"/>
                                <w:right w:val="single" w:sz="2" w:space="0" w:color="D9D9E3"/>
                              </w:divBdr>
                              <w:divsChild>
                                <w:div w:id="996956523">
                                  <w:marLeft w:val="0"/>
                                  <w:marRight w:val="0"/>
                                  <w:marTop w:val="0"/>
                                  <w:marBottom w:val="0"/>
                                  <w:divBdr>
                                    <w:top w:val="single" w:sz="2" w:space="0" w:color="D9D9E3"/>
                                    <w:left w:val="single" w:sz="2" w:space="0" w:color="D9D9E3"/>
                                    <w:bottom w:val="single" w:sz="2" w:space="0" w:color="D9D9E3"/>
                                    <w:right w:val="single" w:sz="2" w:space="0" w:color="D9D9E3"/>
                                  </w:divBdr>
                                  <w:divsChild>
                                    <w:div w:id="938949307">
                                      <w:marLeft w:val="0"/>
                                      <w:marRight w:val="0"/>
                                      <w:marTop w:val="0"/>
                                      <w:marBottom w:val="0"/>
                                      <w:divBdr>
                                        <w:top w:val="single" w:sz="2" w:space="0" w:color="D9D9E3"/>
                                        <w:left w:val="single" w:sz="2" w:space="0" w:color="D9D9E3"/>
                                        <w:bottom w:val="single" w:sz="2" w:space="0" w:color="D9D9E3"/>
                                        <w:right w:val="single" w:sz="2" w:space="0" w:color="D9D9E3"/>
                                      </w:divBdr>
                                      <w:divsChild>
                                        <w:div w:id="875240001">
                                          <w:marLeft w:val="0"/>
                                          <w:marRight w:val="0"/>
                                          <w:marTop w:val="0"/>
                                          <w:marBottom w:val="0"/>
                                          <w:divBdr>
                                            <w:top w:val="single" w:sz="2" w:space="0" w:color="D9D9E3"/>
                                            <w:left w:val="single" w:sz="2" w:space="0" w:color="D9D9E3"/>
                                            <w:bottom w:val="single" w:sz="2" w:space="0" w:color="D9D9E3"/>
                                            <w:right w:val="single" w:sz="2" w:space="0" w:color="D9D9E3"/>
                                          </w:divBdr>
                                          <w:divsChild>
                                            <w:div w:id="1602294463">
                                              <w:marLeft w:val="0"/>
                                              <w:marRight w:val="0"/>
                                              <w:marTop w:val="0"/>
                                              <w:marBottom w:val="0"/>
                                              <w:divBdr>
                                                <w:top w:val="single" w:sz="2" w:space="0" w:color="D9D9E3"/>
                                                <w:left w:val="single" w:sz="2" w:space="0" w:color="D9D9E3"/>
                                                <w:bottom w:val="single" w:sz="2" w:space="0" w:color="D9D9E3"/>
                                                <w:right w:val="single" w:sz="2" w:space="0" w:color="D9D9E3"/>
                                              </w:divBdr>
                                              <w:divsChild>
                                                <w:div w:id="238294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6241083">
          <w:marLeft w:val="0"/>
          <w:marRight w:val="0"/>
          <w:marTop w:val="0"/>
          <w:marBottom w:val="0"/>
          <w:divBdr>
            <w:top w:val="none" w:sz="0" w:space="0" w:color="auto"/>
            <w:left w:val="none" w:sz="0" w:space="0" w:color="auto"/>
            <w:bottom w:val="none" w:sz="0" w:space="0" w:color="auto"/>
            <w:right w:val="none" w:sz="0" w:space="0" w:color="auto"/>
          </w:divBdr>
          <w:divsChild>
            <w:div w:id="1103719356">
              <w:marLeft w:val="0"/>
              <w:marRight w:val="0"/>
              <w:marTop w:val="0"/>
              <w:marBottom w:val="0"/>
              <w:divBdr>
                <w:top w:val="single" w:sz="2" w:space="0" w:color="D9D9E3"/>
                <w:left w:val="single" w:sz="2" w:space="0" w:color="D9D9E3"/>
                <w:bottom w:val="single" w:sz="2" w:space="0" w:color="D9D9E3"/>
                <w:right w:val="single" w:sz="2" w:space="0" w:color="D9D9E3"/>
              </w:divBdr>
              <w:divsChild>
                <w:div w:id="502666592">
                  <w:marLeft w:val="0"/>
                  <w:marRight w:val="0"/>
                  <w:marTop w:val="0"/>
                  <w:marBottom w:val="0"/>
                  <w:divBdr>
                    <w:top w:val="single" w:sz="2" w:space="0" w:color="D9D9E3"/>
                    <w:left w:val="single" w:sz="2" w:space="0" w:color="D9D9E3"/>
                    <w:bottom w:val="single" w:sz="2" w:space="0" w:color="D9D9E3"/>
                    <w:right w:val="single" w:sz="2" w:space="0" w:color="D9D9E3"/>
                  </w:divBdr>
                  <w:divsChild>
                    <w:div w:id="1743285977">
                      <w:marLeft w:val="0"/>
                      <w:marRight w:val="0"/>
                      <w:marTop w:val="0"/>
                      <w:marBottom w:val="0"/>
                      <w:divBdr>
                        <w:top w:val="single" w:sz="2" w:space="0" w:color="D9D9E3"/>
                        <w:left w:val="single" w:sz="2" w:space="0" w:color="D9D9E3"/>
                        <w:bottom w:val="single" w:sz="2" w:space="0" w:color="D9D9E3"/>
                        <w:right w:val="single" w:sz="2" w:space="0" w:color="D9D9E3"/>
                      </w:divBdr>
                      <w:divsChild>
                        <w:div w:id="1881891806">
                          <w:marLeft w:val="0"/>
                          <w:marRight w:val="0"/>
                          <w:marTop w:val="0"/>
                          <w:marBottom w:val="0"/>
                          <w:divBdr>
                            <w:top w:val="single" w:sz="2" w:space="0" w:color="D9D9E3"/>
                            <w:left w:val="single" w:sz="2" w:space="0" w:color="D9D9E3"/>
                            <w:bottom w:val="single" w:sz="2" w:space="0" w:color="D9D9E3"/>
                            <w:right w:val="single" w:sz="2" w:space="0" w:color="D9D9E3"/>
                          </w:divBdr>
                          <w:divsChild>
                            <w:div w:id="689113108">
                              <w:marLeft w:val="0"/>
                              <w:marRight w:val="0"/>
                              <w:marTop w:val="0"/>
                              <w:marBottom w:val="0"/>
                              <w:divBdr>
                                <w:top w:val="single" w:sz="2" w:space="0" w:color="D9D9E3"/>
                                <w:left w:val="single" w:sz="2" w:space="0" w:color="D9D9E3"/>
                                <w:bottom w:val="single" w:sz="2" w:space="0" w:color="D9D9E3"/>
                                <w:right w:val="single" w:sz="2" w:space="0" w:color="D9D9E3"/>
                              </w:divBdr>
                              <w:divsChild>
                                <w:div w:id="171071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266936">
      <w:bodyDiv w:val="1"/>
      <w:marLeft w:val="0"/>
      <w:marRight w:val="0"/>
      <w:marTop w:val="0"/>
      <w:marBottom w:val="0"/>
      <w:divBdr>
        <w:top w:val="none" w:sz="0" w:space="0" w:color="auto"/>
        <w:left w:val="none" w:sz="0" w:space="0" w:color="auto"/>
        <w:bottom w:val="none" w:sz="0" w:space="0" w:color="auto"/>
        <w:right w:val="none" w:sz="0" w:space="0" w:color="auto"/>
      </w:divBdr>
      <w:divsChild>
        <w:div w:id="1643541922">
          <w:marLeft w:val="0"/>
          <w:marRight w:val="0"/>
          <w:marTop w:val="0"/>
          <w:marBottom w:val="0"/>
          <w:divBdr>
            <w:top w:val="single" w:sz="2" w:space="0" w:color="D9D9E3"/>
            <w:left w:val="single" w:sz="2" w:space="0" w:color="D9D9E3"/>
            <w:bottom w:val="single" w:sz="2" w:space="0" w:color="D9D9E3"/>
            <w:right w:val="single" w:sz="2" w:space="0" w:color="D9D9E3"/>
          </w:divBdr>
          <w:divsChild>
            <w:div w:id="558371243">
              <w:marLeft w:val="0"/>
              <w:marRight w:val="0"/>
              <w:marTop w:val="0"/>
              <w:marBottom w:val="0"/>
              <w:divBdr>
                <w:top w:val="single" w:sz="2" w:space="0" w:color="D9D9E3"/>
                <w:left w:val="single" w:sz="2" w:space="0" w:color="D9D9E3"/>
                <w:bottom w:val="single" w:sz="2" w:space="0" w:color="D9D9E3"/>
                <w:right w:val="single" w:sz="2" w:space="0" w:color="D9D9E3"/>
              </w:divBdr>
              <w:divsChild>
                <w:div w:id="258875215">
                  <w:marLeft w:val="0"/>
                  <w:marRight w:val="0"/>
                  <w:marTop w:val="0"/>
                  <w:marBottom w:val="0"/>
                  <w:divBdr>
                    <w:top w:val="single" w:sz="2" w:space="0" w:color="D9D9E3"/>
                    <w:left w:val="single" w:sz="2" w:space="0" w:color="D9D9E3"/>
                    <w:bottom w:val="single" w:sz="2" w:space="0" w:color="D9D9E3"/>
                    <w:right w:val="single" w:sz="2" w:space="0" w:color="D9D9E3"/>
                  </w:divBdr>
                  <w:divsChild>
                    <w:div w:id="1977300776">
                      <w:marLeft w:val="0"/>
                      <w:marRight w:val="0"/>
                      <w:marTop w:val="0"/>
                      <w:marBottom w:val="0"/>
                      <w:divBdr>
                        <w:top w:val="single" w:sz="2" w:space="0" w:color="D9D9E3"/>
                        <w:left w:val="single" w:sz="2" w:space="0" w:color="D9D9E3"/>
                        <w:bottom w:val="single" w:sz="2" w:space="0" w:color="D9D9E3"/>
                        <w:right w:val="single" w:sz="2" w:space="0" w:color="D9D9E3"/>
                      </w:divBdr>
                      <w:divsChild>
                        <w:div w:id="533612906">
                          <w:marLeft w:val="0"/>
                          <w:marRight w:val="0"/>
                          <w:marTop w:val="0"/>
                          <w:marBottom w:val="0"/>
                          <w:divBdr>
                            <w:top w:val="single" w:sz="2" w:space="0" w:color="auto"/>
                            <w:left w:val="single" w:sz="2" w:space="0" w:color="auto"/>
                            <w:bottom w:val="single" w:sz="6" w:space="0" w:color="auto"/>
                            <w:right w:val="single" w:sz="2" w:space="0" w:color="auto"/>
                          </w:divBdr>
                          <w:divsChild>
                            <w:div w:id="534930136">
                              <w:marLeft w:val="0"/>
                              <w:marRight w:val="0"/>
                              <w:marTop w:val="100"/>
                              <w:marBottom w:val="100"/>
                              <w:divBdr>
                                <w:top w:val="single" w:sz="2" w:space="0" w:color="D9D9E3"/>
                                <w:left w:val="single" w:sz="2" w:space="0" w:color="D9D9E3"/>
                                <w:bottom w:val="single" w:sz="2" w:space="0" w:color="D9D9E3"/>
                                <w:right w:val="single" w:sz="2" w:space="0" w:color="D9D9E3"/>
                              </w:divBdr>
                              <w:divsChild>
                                <w:div w:id="498155915">
                                  <w:marLeft w:val="0"/>
                                  <w:marRight w:val="0"/>
                                  <w:marTop w:val="0"/>
                                  <w:marBottom w:val="0"/>
                                  <w:divBdr>
                                    <w:top w:val="single" w:sz="2" w:space="0" w:color="D9D9E3"/>
                                    <w:left w:val="single" w:sz="2" w:space="0" w:color="D9D9E3"/>
                                    <w:bottom w:val="single" w:sz="2" w:space="0" w:color="D9D9E3"/>
                                    <w:right w:val="single" w:sz="2" w:space="0" w:color="D9D9E3"/>
                                  </w:divBdr>
                                  <w:divsChild>
                                    <w:div w:id="136729206">
                                      <w:marLeft w:val="0"/>
                                      <w:marRight w:val="0"/>
                                      <w:marTop w:val="0"/>
                                      <w:marBottom w:val="0"/>
                                      <w:divBdr>
                                        <w:top w:val="single" w:sz="2" w:space="0" w:color="D9D9E3"/>
                                        <w:left w:val="single" w:sz="2" w:space="0" w:color="D9D9E3"/>
                                        <w:bottom w:val="single" w:sz="2" w:space="0" w:color="D9D9E3"/>
                                        <w:right w:val="single" w:sz="2" w:space="0" w:color="D9D9E3"/>
                                      </w:divBdr>
                                      <w:divsChild>
                                        <w:div w:id="1507749656">
                                          <w:marLeft w:val="0"/>
                                          <w:marRight w:val="0"/>
                                          <w:marTop w:val="0"/>
                                          <w:marBottom w:val="0"/>
                                          <w:divBdr>
                                            <w:top w:val="single" w:sz="2" w:space="0" w:color="D9D9E3"/>
                                            <w:left w:val="single" w:sz="2" w:space="0" w:color="D9D9E3"/>
                                            <w:bottom w:val="single" w:sz="2" w:space="0" w:color="D9D9E3"/>
                                            <w:right w:val="single" w:sz="2" w:space="0" w:color="D9D9E3"/>
                                          </w:divBdr>
                                          <w:divsChild>
                                            <w:div w:id="127360329">
                                              <w:marLeft w:val="0"/>
                                              <w:marRight w:val="0"/>
                                              <w:marTop w:val="0"/>
                                              <w:marBottom w:val="0"/>
                                              <w:divBdr>
                                                <w:top w:val="single" w:sz="2" w:space="0" w:color="D9D9E3"/>
                                                <w:left w:val="single" w:sz="2" w:space="0" w:color="D9D9E3"/>
                                                <w:bottom w:val="single" w:sz="2" w:space="0" w:color="D9D9E3"/>
                                                <w:right w:val="single" w:sz="2" w:space="0" w:color="D9D9E3"/>
                                              </w:divBdr>
                                              <w:divsChild>
                                                <w:div w:id="4867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7321842">
          <w:marLeft w:val="0"/>
          <w:marRight w:val="0"/>
          <w:marTop w:val="0"/>
          <w:marBottom w:val="0"/>
          <w:divBdr>
            <w:top w:val="none" w:sz="0" w:space="0" w:color="auto"/>
            <w:left w:val="none" w:sz="0" w:space="0" w:color="auto"/>
            <w:bottom w:val="none" w:sz="0" w:space="0" w:color="auto"/>
            <w:right w:val="none" w:sz="0" w:space="0" w:color="auto"/>
          </w:divBdr>
          <w:divsChild>
            <w:div w:id="604658852">
              <w:marLeft w:val="0"/>
              <w:marRight w:val="0"/>
              <w:marTop w:val="0"/>
              <w:marBottom w:val="0"/>
              <w:divBdr>
                <w:top w:val="single" w:sz="2" w:space="0" w:color="D9D9E3"/>
                <w:left w:val="single" w:sz="2" w:space="0" w:color="D9D9E3"/>
                <w:bottom w:val="single" w:sz="2" w:space="0" w:color="D9D9E3"/>
                <w:right w:val="single" w:sz="2" w:space="0" w:color="D9D9E3"/>
              </w:divBdr>
              <w:divsChild>
                <w:div w:id="2057269395">
                  <w:marLeft w:val="0"/>
                  <w:marRight w:val="0"/>
                  <w:marTop w:val="0"/>
                  <w:marBottom w:val="0"/>
                  <w:divBdr>
                    <w:top w:val="single" w:sz="2" w:space="0" w:color="D9D9E3"/>
                    <w:left w:val="single" w:sz="2" w:space="0" w:color="D9D9E3"/>
                    <w:bottom w:val="single" w:sz="2" w:space="0" w:color="D9D9E3"/>
                    <w:right w:val="single" w:sz="2" w:space="0" w:color="D9D9E3"/>
                  </w:divBdr>
                  <w:divsChild>
                    <w:div w:id="1143885379">
                      <w:marLeft w:val="0"/>
                      <w:marRight w:val="0"/>
                      <w:marTop w:val="0"/>
                      <w:marBottom w:val="0"/>
                      <w:divBdr>
                        <w:top w:val="single" w:sz="2" w:space="0" w:color="D9D9E3"/>
                        <w:left w:val="single" w:sz="2" w:space="0" w:color="D9D9E3"/>
                        <w:bottom w:val="single" w:sz="2" w:space="0" w:color="D9D9E3"/>
                        <w:right w:val="single" w:sz="2" w:space="0" w:color="D9D9E3"/>
                      </w:divBdr>
                      <w:divsChild>
                        <w:div w:id="965745267">
                          <w:marLeft w:val="0"/>
                          <w:marRight w:val="0"/>
                          <w:marTop w:val="0"/>
                          <w:marBottom w:val="0"/>
                          <w:divBdr>
                            <w:top w:val="single" w:sz="2" w:space="0" w:color="D9D9E3"/>
                            <w:left w:val="single" w:sz="2" w:space="0" w:color="D9D9E3"/>
                            <w:bottom w:val="single" w:sz="2" w:space="0" w:color="D9D9E3"/>
                            <w:right w:val="single" w:sz="2" w:space="0" w:color="D9D9E3"/>
                          </w:divBdr>
                          <w:divsChild>
                            <w:div w:id="965771184">
                              <w:marLeft w:val="0"/>
                              <w:marRight w:val="0"/>
                              <w:marTop w:val="0"/>
                              <w:marBottom w:val="0"/>
                              <w:divBdr>
                                <w:top w:val="single" w:sz="2" w:space="0" w:color="D9D9E3"/>
                                <w:left w:val="single" w:sz="2" w:space="0" w:color="D9D9E3"/>
                                <w:bottom w:val="single" w:sz="2" w:space="0" w:color="D9D9E3"/>
                                <w:right w:val="single" w:sz="2" w:space="0" w:color="D9D9E3"/>
                              </w:divBdr>
                              <w:divsChild>
                                <w:div w:id="30695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2213813">
      <w:bodyDiv w:val="1"/>
      <w:marLeft w:val="0"/>
      <w:marRight w:val="0"/>
      <w:marTop w:val="0"/>
      <w:marBottom w:val="0"/>
      <w:divBdr>
        <w:top w:val="none" w:sz="0" w:space="0" w:color="auto"/>
        <w:left w:val="none" w:sz="0" w:space="0" w:color="auto"/>
        <w:bottom w:val="none" w:sz="0" w:space="0" w:color="auto"/>
        <w:right w:val="none" w:sz="0" w:space="0" w:color="auto"/>
      </w:divBdr>
    </w:div>
    <w:div w:id="1142772341">
      <w:bodyDiv w:val="1"/>
      <w:marLeft w:val="0"/>
      <w:marRight w:val="0"/>
      <w:marTop w:val="0"/>
      <w:marBottom w:val="0"/>
      <w:divBdr>
        <w:top w:val="none" w:sz="0" w:space="0" w:color="auto"/>
        <w:left w:val="none" w:sz="0" w:space="0" w:color="auto"/>
        <w:bottom w:val="none" w:sz="0" w:space="0" w:color="auto"/>
        <w:right w:val="none" w:sz="0" w:space="0" w:color="auto"/>
      </w:divBdr>
      <w:divsChild>
        <w:div w:id="893081212">
          <w:marLeft w:val="0"/>
          <w:marRight w:val="0"/>
          <w:marTop w:val="0"/>
          <w:marBottom w:val="0"/>
          <w:divBdr>
            <w:top w:val="none" w:sz="0" w:space="0" w:color="auto"/>
            <w:left w:val="none" w:sz="0" w:space="0" w:color="auto"/>
            <w:bottom w:val="none" w:sz="0" w:space="0" w:color="auto"/>
            <w:right w:val="none" w:sz="0" w:space="0" w:color="auto"/>
          </w:divBdr>
          <w:divsChild>
            <w:div w:id="1534995530">
              <w:marLeft w:val="0"/>
              <w:marRight w:val="0"/>
              <w:marTop w:val="0"/>
              <w:marBottom w:val="0"/>
              <w:divBdr>
                <w:top w:val="none" w:sz="0" w:space="0" w:color="auto"/>
                <w:left w:val="none" w:sz="0" w:space="0" w:color="auto"/>
                <w:bottom w:val="none" w:sz="0" w:space="0" w:color="auto"/>
                <w:right w:val="none" w:sz="0" w:space="0" w:color="auto"/>
              </w:divBdr>
            </w:div>
          </w:divsChild>
        </w:div>
        <w:div w:id="1970089599">
          <w:marLeft w:val="0"/>
          <w:marRight w:val="0"/>
          <w:marTop w:val="0"/>
          <w:marBottom w:val="0"/>
          <w:divBdr>
            <w:top w:val="none" w:sz="0" w:space="0" w:color="auto"/>
            <w:left w:val="none" w:sz="0" w:space="0" w:color="auto"/>
            <w:bottom w:val="none" w:sz="0" w:space="0" w:color="auto"/>
            <w:right w:val="none" w:sz="0" w:space="0" w:color="auto"/>
          </w:divBdr>
          <w:divsChild>
            <w:div w:id="2090955844">
              <w:marLeft w:val="0"/>
              <w:marRight w:val="0"/>
              <w:marTop w:val="0"/>
              <w:marBottom w:val="0"/>
              <w:divBdr>
                <w:top w:val="none" w:sz="0" w:space="0" w:color="auto"/>
                <w:left w:val="none" w:sz="0" w:space="0" w:color="auto"/>
                <w:bottom w:val="none" w:sz="0" w:space="0" w:color="auto"/>
                <w:right w:val="none" w:sz="0" w:space="0" w:color="auto"/>
              </w:divBdr>
            </w:div>
          </w:divsChild>
        </w:div>
        <w:div w:id="616058560">
          <w:marLeft w:val="0"/>
          <w:marRight w:val="0"/>
          <w:marTop w:val="0"/>
          <w:marBottom w:val="0"/>
          <w:divBdr>
            <w:top w:val="none" w:sz="0" w:space="0" w:color="auto"/>
            <w:left w:val="none" w:sz="0" w:space="0" w:color="auto"/>
            <w:bottom w:val="none" w:sz="0" w:space="0" w:color="auto"/>
            <w:right w:val="none" w:sz="0" w:space="0" w:color="auto"/>
          </w:divBdr>
          <w:divsChild>
            <w:div w:id="13228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38682">
      <w:bodyDiv w:val="1"/>
      <w:marLeft w:val="0"/>
      <w:marRight w:val="0"/>
      <w:marTop w:val="0"/>
      <w:marBottom w:val="0"/>
      <w:divBdr>
        <w:top w:val="none" w:sz="0" w:space="0" w:color="auto"/>
        <w:left w:val="none" w:sz="0" w:space="0" w:color="auto"/>
        <w:bottom w:val="none" w:sz="0" w:space="0" w:color="auto"/>
        <w:right w:val="none" w:sz="0" w:space="0" w:color="auto"/>
      </w:divBdr>
    </w:div>
    <w:div w:id="1276982313">
      <w:bodyDiv w:val="1"/>
      <w:marLeft w:val="0"/>
      <w:marRight w:val="0"/>
      <w:marTop w:val="0"/>
      <w:marBottom w:val="0"/>
      <w:divBdr>
        <w:top w:val="none" w:sz="0" w:space="0" w:color="auto"/>
        <w:left w:val="none" w:sz="0" w:space="0" w:color="auto"/>
        <w:bottom w:val="none" w:sz="0" w:space="0" w:color="auto"/>
        <w:right w:val="none" w:sz="0" w:space="0" w:color="auto"/>
      </w:divBdr>
      <w:divsChild>
        <w:div w:id="2056421121">
          <w:marLeft w:val="0"/>
          <w:marRight w:val="0"/>
          <w:marTop w:val="0"/>
          <w:marBottom w:val="0"/>
          <w:divBdr>
            <w:top w:val="single" w:sz="2" w:space="0" w:color="D9D9E3"/>
            <w:left w:val="single" w:sz="2" w:space="0" w:color="D9D9E3"/>
            <w:bottom w:val="single" w:sz="2" w:space="0" w:color="D9D9E3"/>
            <w:right w:val="single" w:sz="2" w:space="0" w:color="D9D9E3"/>
          </w:divBdr>
          <w:divsChild>
            <w:div w:id="1602448181">
              <w:marLeft w:val="0"/>
              <w:marRight w:val="0"/>
              <w:marTop w:val="0"/>
              <w:marBottom w:val="0"/>
              <w:divBdr>
                <w:top w:val="single" w:sz="2" w:space="0" w:color="D9D9E3"/>
                <w:left w:val="single" w:sz="2" w:space="0" w:color="D9D9E3"/>
                <w:bottom w:val="single" w:sz="2" w:space="0" w:color="D9D9E3"/>
                <w:right w:val="single" w:sz="2" w:space="0" w:color="D9D9E3"/>
              </w:divBdr>
              <w:divsChild>
                <w:div w:id="1219779796">
                  <w:marLeft w:val="0"/>
                  <w:marRight w:val="0"/>
                  <w:marTop w:val="0"/>
                  <w:marBottom w:val="0"/>
                  <w:divBdr>
                    <w:top w:val="single" w:sz="2" w:space="0" w:color="D9D9E3"/>
                    <w:left w:val="single" w:sz="2" w:space="0" w:color="D9D9E3"/>
                    <w:bottom w:val="single" w:sz="2" w:space="0" w:color="D9D9E3"/>
                    <w:right w:val="single" w:sz="2" w:space="0" w:color="D9D9E3"/>
                  </w:divBdr>
                  <w:divsChild>
                    <w:div w:id="1256015535">
                      <w:marLeft w:val="0"/>
                      <w:marRight w:val="0"/>
                      <w:marTop w:val="0"/>
                      <w:marBottom w:val="0"/>
                      <w:divBdr>
                        <w:top w:val="single" w:sz="2" w:space="0" w:color="D9D9E3"/>
                        <w:left w:val="single" w:sz="2" w:space="0" w:color="D9D9E3"/>
                        <w:bottom w:val="single" w:sz="2" w:space="0" w:color="D9D9E3"/>
                        <w:right w:val="single" w:sz="2" w:space="0" w:color="D9D9E3"/>
                      </w:divBdr>
                      <w:divsChild>
                        <w:div w:id="1010833371">
                          <w:marLeft w:val="0"/>
                          <w:marRight w:val="0"/>
                          <w:marTop w:val="0"/>
                          <w:marBottom w:val="0"/>
                          <w:divBdr>
                            <w:top w:val="single" w:sz="2" w:space="0" w:color="auto"/>
                            <w:left w:val="single" w:sz="2" w:space="0" w:color="auto"/>
                            <w:bottom w:val="single" w:sz="6" w:space="0" w:color="auto"/>
                            <w:right w:val="single" w:sz="2" w:space="0" w:color="auto"/>
                          </w:divBdr>
                          <w:divsChild>
                            <w:div w:id="452015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82552">
                                  <w:marLeft w:val="0"/>
                                  <w:marRight w:val="0"/>
                                  <w:marTop w:val="0"/>
                                  <w:marBottom w:val="0"/>
                                  <w:divBdr>
                                    <w:top w:val="single" w:sz="2" w:space="0" w:color="D9D9E3"/>
                                    <w:left w:val="single" w:sz="2" w:space="0" w:color="D9D9E3"/>
                                    <w:bottom w:val="single" w:sz="2" w:space="0" w:color="D9D9E3"/>
                                    <w:right w:val="single" w:sz="2" w:space="0" w:color="D9D9E3"/>
                                  </w:divBdr>
                                  <w:divsChild>
                                    <w:div w:id="1954089514">
                                      <w:marLeft w:val="0"/>
                                      <w:marRight w:val="0"/>
                                      <w:marTop w:val="0"/>
                                      <w:marBottom w:val="0"/>
                                      <w:divBdr>
                                        <w:top w:val="single" w:sz="2" w:space="0" w:color="D9D9E3"/>
                                        <w:left w:val="single" w:sz="2" w:space="0" w:color="D9D9E3"/>
                                        <w:bottom w:val="single" w:sz="2" w:space="0" w:color="D9D9E3"/>
                                        <w:right w:val="single" w:sz="2" w:space="0" w:color="D9D9E3"/>
                                      </w:divBdr>
                                      <w:divsChild>
                                        <w:div w:id="1690764752">
                                          <w:marLeft w:val="0"/>
                                          <w:marRight w:val="0"/>
                                          <w:marTop w:val="0"/>
                                          <w:marBottom w:val="0"/>
                                          <w:divBdr>
                                            <w:top w:val="single" w:sz="2" w:space="0" w:color="D9D9E3"/>
                                            <w:left w:val="single" w:sz="2" w:space="0" w:color="D9D9E3"/>
                                            <w:bottom w:val="single" w:sz="2" w:space="0" w:color="D9D9E3"/>
                                            <w:right w:val="single" w:sz="2" w:space="0" w:color="D9D9E3"/>
                                          </w:divBdr>
                                          <w:divsChild>
                                            <w:div w:id="152374032">
                                              <w:marLeft w:val="0"/>
                                              <w:marRight w:val="0"/>
                                              <w:marTop w:val="0"/>
                                              <w:marBottom w:val="0"/>
                                              <w:divBdr>
                                                <w:top w:val="single" w:sz="2" w:space="0" w:color="D9D9E3"/>
                                                <w:left w:val="single" w:sz="2" w:space="0" w:color="D9D9E3"/>
                                                <w:bottom w:val="single" w:sz="2" w:space="0" w:color="D9D9E3"/>
                                                <w:right w:val="single" w:sz="2" w:space="0" w:color="D9D9E3"/>
                                              </w:divBdr>
                                              <w:divsChild>
                                                <w:div w:id="48490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72965795">
          <w:marLeft w:val="0"/>
          <w:marRight w:val="0"/>
          <w:marTop w:val="0"/>
          <w:marBottom w:val="0"/>
          <w:divBdr>
            <w:top w:val="none" w:sz="0" w:space="0" w:color="auto"/>
            <w:left w:val="none" w:sz="0" w:space="0" w:color="auto"/>
            <w:bottom w:val="none" w:sz="0" w:space="0" w:color="auto"/>
            <w:right w:val="none" w:sz="0" w:space="0" w:color="auto"/>
          </w:divBdr>
          <w:divsChild>
            <w:div w:id="2141455333">
              <w:marLeft w:val="0"/>
              <w:marRight w:val="0"/>
              <w:marTop w:val="0"/>
              <w:marBottom w:val="0"/>
              <w:divBdr>
                <w:top w:val="single" w:sz="2" w:space="0" w:color="D9D9E3"/>
                <w:left w:val="single" w:sz="2" w:space="0" w:color="D9D9E3"/>
                <w:bottom w:val="single" w:sz="2" w:space="0" w:color="D9D9E3"/>
                <w:right w:val="single" w:sz="2" w:space="0" w:color="D9D9E3"/>
              </w:divBdr>
              <w:divsChild>
                <w:div w:id="726101207">
                  <w:marLeft w:val="0"/>
                  <w:marRight w:val="0"/>
                  <w:marTop w:val="0"/>
                  <w:marBottom w:val="0"/>
                  <w:divBdr>
                    <w:top w:val="single" w:sz="2" w:space="0" w:color="D9D9E3"/>
                    <w:left w:val="single" w:sz="2" w:space="0" w:color="D9D9E3"/>
                    <w:bottom w:val="single" w:sz="2" w:space="0" w:color="D9D9E3"/>
                    <w:right w:val="single" w:sz="2" w:space="0" w:color="D9D9E3"/>
                  </w:divBdr>
                  <w:divsChild>
                    <w:div w:id="266812198">
                      <w:marLeft w:val="0"/>
                      <w:marRight w:val="0"/>
                      <w:marTop w:val="0"/>
                      <w:marBottom w:val="0"/>
                      <w:divBdr>
                        <w:top w:val="single" w:sz="2" w:space="0" w:color="D9D9E3"/>
                        <w:left w:val="single" w:sz="2" w:space="0" w:color="D9D9E3"/>
                        <w:bottom w:val="single" w:sz="2" w:space="0" w:color="D9D9E3"/>
                        <w:right w:val="single" w:sz="2" w:space="0" w:color="D9D9E3"/>
                      </w:divBdr>
                      <w:divsChild>
                        <w:div w:id="850223041">
                          <w:marLeft w:val="0"/>
                          <w:marRight w:val="0"/>
                          <w:marTop w:val="0"/>
                          <w:marBottom w:val="0"/>
                          <w:divBdr>
                            <w:top w:val="single" w:sz="2" w:space="0" w:color="D9D9E3"/>
                            <w:left w:val="single" w:sz="2" w:space="0" w:color="D9D9E3"/>
                            <w:bottom w:val="single" w:sz="2" w:space="0" w:color="D9D9E3"/>
                            <w:right w:val="single" w:sz="2" w:space="0" w:color="D9D9E3"/>
                          </w:divBdr>
                          <w:divsChild>
                            <w:div w:id="1132484038">
                              <w:marLeft w:val="0"/>
                              <w:marRight w:val="0"/>
                              <w:marTop w:val="0"/>
                              <w:marBottom w:val="0"/>
                              <w:divBdr>
                                <w:top w:val="single" w:sz="2" w:space="0" w:color="D9D9E3"/>
                                <w:left w:val="single" w:sz="2" w:space="0" w:color="D9D9E3"/>
                                <w:bottom w:val="single" w:sz="2" w:space="0" w:color="D9D9E3"/>
                                <w:right w:val="single" w:sz="2" w:space="0" w:color="D9D9E3"/>
                              </w:divBdr>
                              <w:divsChild>
                                <w:div w:id="2321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8311931">
      <w:bodyDiv w:val="1"/>
      <w:marLeft w:val="0"/>
      <w:marRight w:val="0"/>
      <w:marTop w:val="0"/>
      <w:marBottom w:val="0"/>
      <w:divBdr>
        <w:top w:val="none" w:sz="0" w:space="0" w:color="auto"/>
        <w:left w:val="none" w:sz="0" w:space="0" w:color="auto"/>
        <w:bottom w:val="none" w:sz="0" w:space="0" w:color="auto"/>
        <w:right w:val="none" w:sz="0" w:space="0" w:color="auto"/>
      </w:divBdr>
    </w:div>
    <w:div w:id="1588072882">
      <w:bodyDiv w:val="1"/>
      <w:marLeft w:val="0"/>
      <w:marRight w:val="0"/>
      <w:marTop w:val="0"/>
      <w:marBottom w:val="0"/>
      <w:divBdr>
        <w:top w:val="none" w:sz="0" w:space="0" w:color="auto"/>
        <w:left w:val="none" w:sz="0" w:space="0" w:color="auto"/>
        <w:bottom w:val="none" w:sz="0" w:space="0" w:color="auto"/>
        <w:right w:val="none" w:sz="0" w:space="0" w:color="auto"/>
      </w:divBdr>
      <w:divsChild>
        <w:div w:id="353845171">
          <w:marLeft w:val="0"/>
          <w:marRight w:val="0"/>
          <w:marTop w:val="0"/>
          <w:marBottom w:val="0"/>
          <w:divBdr>
            <w:top w:val="single" w:sz="2" w:space="0" w:color="D9D9E3"/>
            <w:left w:val="single" w:sz="2" w:space="0" w:color="D9D9E3"/>
            <w:bottom w:val="single" w:sz="2" w:space="0" w:color="D9D9E3"/>
            <w:right w:val="single" w:sz="2" w:space="0" w:color="D9D9E3"/>
          </w:divBdr>
          <w:divsChild>
            <w:div w:id="1037465162">
              <w:marLeft w:val="0"/>
              <w:marRight w:val="0"/>
              <w:marTop w:val="0"/>
              <w:marBottom w:val="0"/>
              <w:divBdr>
                <w:top w:val="single" w:sz="2" w:space="0" w:color="D9D9E3"/>
                <w:left w:val="single" w:sz="2" w:space="0" w:color="D9D9E3"/>
                <w:bottom w:val="single" w:sz="2" w:space="0" w:color="D9D9E3"/>
                <w:right w:val="single" w:sz="2" w:space="0" w:color="D9D9E3"/>
              </w:divBdr>
              <w:divsChild>
                <w:div w:id="584534710">
                  <w:marLeft w:val="0"/>
                  <w:marRight w:val="0"/>
                  <w:marTop w:val="0"/>
                  <w:marBottom w:val="0"/>
                  <w:divBdr>
                    <w:top w:val="single" w:sz="2" w:space="0" w:color="D9D9E3"/>
                    <w:left w:val="single" w:sz="2" w:space="0" w:color="D9D9E3"/>
                    <w:bottom w:val="single" w:sz="2" w:space="0" w:color="D9D9E3"/>
                    <w:right w:val="single" w:sz="2" w:space="0" w:color="D9D9E3"/>
                  </w:divBdr>
                  <w:divsChild>
                    <w:div w:id="545341058">
                      <w:marLeft w:val="0"/>
                      <w:marRight w:val="0"/>
                      <w:marTop w:val="0"/>
                      <w:marBottom w:val="0"/>
                      <w:divBdr>
                        <w:top w:val="single" w:sz="2" w:space="0" w:color="D9D9E3"/>
                        <w:left w:val="single" w:sz="2" w:space="0" w:color="D9D9E3"/>
                        <w:bottom w:val="single" w:sz="2" w:space="0" w:color="D9D9E3"/>
                        <w:right w:val="single" w:sz="2" w:space="0" w:color="D9D9E3"/>
                      </w:divBdr>
                      <w:divsChild>
                        <w:div w:id="1777286032">
                          <w:marLeft w:val="0"/>
                          <w:marRight w:val="0"/>
                          <w:marTop w:val="0"/>
                          <w:marBottom w:val="0"/>
                          <w:divBdr>
                            <w:top w:val="single" w:sz="2" w:space="0" w:color="auto"/>
                            <w:left w:val="single" w:sz="2" w:space="0" w:color="auto"/>
                            <w:bottom w:val="single" w:sz="6" w:space="0" w:color="auto"/>
                            <w:right w:val="single" w:sz="2" w:space="0" w:color="auto"/>
                          </w:divBdr>
                          <w:divsChild>
                            <w:div w:id="1066535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51610">
                                  <w:marLeft w:val="0"/>
                                  <w:marRight w:val="0"/>
                                  <w:marTop w:val="0"/>
                                  <w:marBottom w:val="0"/>
                                  <w:divBdr>
                                    <w:top w:val="single" w:sz="2" w:space="0" w:color="D9D9E3"/>
                                    <w:left w:val="single" w:sz="2" w:space="0" w:color="D9D9E3"/>
                                    <w:bottom w:val="single" w:sz="2" w:space="0" w:color="D9D9E3"/>
                                    <w:right w:val="single" w:sz="2" w:space="0" w:color="D9D9E3"/>
                                  </w:divBdr>
                                  <w:divsChild>
                                    <w:div w:id="531186890">
                                      <w:marLeft w:val="0"/>
                                      <w:marRight w:val="0"/>
                                      <w:marTop w:val="0"/>
                                      <w:marBottom w:val="0"/>
                                      <w:divBdr>
                                        <w:top w:val="single" w:sz="2" w:space="0" w:color="D9D9E3"/>
                                        <w:left w:val="single" w:sz="2" w:space="0" w:color="D9D9E3"/>
                                        <w:bottom w:val="single" w:sz="2" w:space="0" w:color="D9D9E3"/>
                                        <w:right w:val="single" w:sz="2" w:space="0" w:color="D9D9E3"/>
                                      </w:divBdr>
                                      <w:divsChild>
                                        <w:div w:id="2116703749">
                                          <w:marLeft w:val="0"/>
                                          <w:marRight w:val="0"/>
                                          <w:marTop w:val="0"/>
                                          <w:marBottom w:val="0"/>
                                          <w:divBdr>
                                            <w:top w:val="single" w:sz="2" w:space="0" w:color="D9D9E3"/>
                                            <w:left w:val="single" w:sz="2" w:space="0" w:color="D9D9E3"/>
                                            <w:bottom w:val="single" w:sz="2" w:space="0" w:color="D9D9E3"/>
                                            <w:right w:val="single" w:sz="2" w:space="0" w:color="D9D9E3"/>
                                          </w:divBdr>
                                          <w:divsChild>
                                            <w:div w:id="350961788">
                                              <w:marLeft w:val="0"/>
                                              <w:marRight w:val="0"/>
                                              <w:marTop w:val="0"/>
                                              <w:marBottom w:val="0"/>
                                              <w:divBdr>
                                                <w:top w:val="single" w:sz="2" w:space="0" w:color="D9D9E3"/>
                                                <w:left w:val="single" w:sz="2" w:space="0" w:color="D9D9E3"/>
                                                <w:bottom w:val="single" w:sz="2" w:space="0" w:color="D9D9E3"/>
                                                <w:right w:val="single" w:sz="2" w:space="0" w:color="D9D9E3"/>
                                              </w:divBdr>
                                              <w:divsChild>
                                                <w:div w:id="66382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4863210">
          <w:marLeft w:val="0"/>
          <w:marRight w:val="0"/>
          <w:marTop w:val="0"/>
          <w:marBottom w:val="0"/>
          <w:divBdr>
            <w:top w:val="none" w:sz="0" w:space="0" w:color="auto"/>
            <w:left w:val="none" w:sz="0" w:space="0" w:color="auto"/>
            <w:bottom w:val="none" w:sz="0" w:space="0" w:color="auto"/>
            <w:right w:val="none" w:sz="0" w:space="0" w:color="auto"/>
          </w:divBdr>
          <w:divsChild>
            <w:div w:id="1977492040">
              <w:marLeft w:val="0"/>
              <w:marRight w:val="0"/>
              <w:marTop w:val="0"/>
              <w:marBottom w:val="0"/>
              <w:divBdr>
                <w:top w:val="single" w:sz="2" w:space="0" w:color="D9D9E3"/>
                <w:left w:val="single" w:sz="2" w:space="0" w:color="D9D9E3"/>
                <w:bottom w:val="single" w:sz="2" w:space="0" w:color="D9D9E3"/>
                <w:right w:val="single" w:sz="2" w:space="0" w:color="D9D9E3"/>
              </w:divBdr>
              <w:divsChild>
                <w:div w:id="308872809">
                  <w:marLeft w:val="0"/>
                  <w:marRight w:val="0"/>
                  <w:marTop w:val="0"/>
                  <w:marBottom w:val="0"/>
                  <w:divBdr>
                    <w:top w:val="single" w:sz="2" w:space="0" w:color="D9D9E3"/>
                    <w:left w:val="single" w:sz="2" w:space="0" w:color="D9D9E3"/>
                    <w:bottom w:val="single" w:sz="2" w:space="0" w:color="D9D9E3"/>
                    <w:right w:val="single" w:sz="2" w:space="0" w:color="D9D9E3"/>
                  </w:divBdr>
                  <w:divsChild>
                    <w:div w:id="907954682">
                      <w:marLeft w:val="0"/>
                      <w:marRight w:val="0"/>
                      <w:marTop w:val="0"/>
                      <w:marBottom w:val="0"/>
                      <w:divBdr>
                        <w:top w:val="single" w:sz="2" w:space="0" w:color="D9D9E3"/>
                        <w:left w:val="single" w:sz="2" w:space="0" w:color="D9D9E3"/>
                        <w:bottom w:val="single" w:sz="2" w:space="0" w:color="D9D9E3"/>
                        <w:right w:val="single" w:sz="2" w:space="0" w:color="D9D9E3"/>
                      </w:divBdr>
                      <w:divsChild>
                        <w:div w:id="1888175964">
                          <w:marLeft w:val="0"/>
                          <w:marRight w:val="0"/>
                          <w:marTop w:val="0"/>
                          <w:marBottom w:val="0"/>
                          <w:divBdr>
                            <w:top w:val="single" w:sz="2" w:space="0" w:color="D9D9E3"/>
                            <w:left w:val="single" w:sz="2" w:space="0" w:color="D9D9E3"/>
                            <w:bottom w:val="single" w:sz="2" w:space="0" w:color="D9D9E3"/>
                            <w:right w:val="single" w:sz="2" w:space="0" w:color="D9D9E3"/>
                          </w:divBdr>
                          <w:divsChild>
                            <w:div w:id="493643876">
                              <w:marLeft w:val="0"/>
                              <w:marRight w:val="0"/>
                              <w:marTop w:val="0"/>
                              <w:marBottom w:val="0"/>
                              <w:divBdr>
                                <w:top w:val="single" w:sz="2" w:space="0" w:color="D9D9E3"/>
                                <w:left w:val="single" w:sz="2" w:space="0" w:color="D9D9E3"/>
                                <w:bottom w:val="single" w:sz="2" w:space="0" w:color="D9D9E3"/>
                                <w:right w:val="single" w:sz="2" w:space="0" w:color="D9D9E3"/>
                              </w:divBdr>
                              <w:divsChild>
                                <w:div w:id="153480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827536">
      <w:bodyDiv w:val="1"/>
      <w:marLeft w:val="0"/>
      <w:marRight w:val="0"/>
      <w:marTop w:val="0"/>
      <w:marBottom w:val="0"/>
      <w:divBdr>
        <w:top w:val="none" w:sz="0" w:space="0" w:color="auto"/>
        <w:left w:val="none" w:sz="0" w:space="0" w:color="auto"/>
        <w:bottom w:val="none" w:sz="0" w:space="0" w:color="auto"/>
        <w:right w:val="none" w:sz="0" w:space="0" w:color="auto"/>
      </w:divBdr>
    </w:div>
    <w:div w:id="1720006374">
      <w:bodyDiv w:val="1"/>
      <w:marLeft w:val="0"/>
      <w:marRight w:val="0"/>
      <w:marTop w:val="0"/>
      <w:marBottom w:val="0"/>
      <w:divBdr>
        <w:top w:val="none" w:sz="0" w:space="0" w:color="auto"/>
        <w:left w:val="none" w:sz="0" w:space="0" w:color="auto"/>
        <w:bottom w:val="none" w:sz="0" w:space="0" w:color="auto"/>
        <w:right w:val="none" w:sz="0" w:space="0" w:color="auto"/>
      </w:divBdr>
    </w:div>
    <w:div w:id="1875388247">
      <w:bodyDiv w:val="1"/>
      <w:marLeft w:val="0"/>
      <w:marRight w:val="0"/>
      <w:marTop w:val="0"/>
      <w:marBottom w:val="0"/>
      <w:divBdr>
        <w:top w:val="none" w:sz="0" w:space="0" w:color="auto"/>
        <w:left w:val="none" w:sz="0" w:space="0" w:color="auto"/>
        <w:bottom w:val="none" w:sz="0" w:space="0" w:color="auto"/>
        <w:right w:val="none" w:sz="0" w:space="0" w:color="auto"/>
      </w:divBdr>
    </w:div>
    <w:div w:id="1912734470">
      <w:bodyDiv w:val="1"/>
      <w:marLeft w:val="0"/>
      <w:marRight w:val="0"/>
      <w:marTop w:val="0"/>
      <w:marBottom w:val="0"/>
      <w:divBdr>
        <w:top w:val="none" w:sz="0" w:space="0" w:color="auto"/>
        <w:left w:val="none" w:sz="0" w:space="0" w:color="auto"/>
        <w:bottom w:val="none" w:sz="0" w:space="0" w:color="auto"/>
        <w:right w:val="none" w:sz="0" w:space="0" w:color="auto"/>
      </w:divBdr>
      <w:divsChild>
        <w:div w:id="1660648776">
          <w:marLeft w:val="0"/>
          <w:marRight w:val="0"/>
          <w:marTop w:val="0"/>
          <w:marBottom w:val="0"/>
          <w:divBdr>
            <w:top w:val="none" w:sz="0" w:space="0" w:color="auto"/>
            <w:left w:val="none" w:sz="0" w:space="0" w:color="auto"/>
            <w:bottom w:val="none" w:sz="0" w:space="0" w:color="auto"/>
            <w:right w:val="none" w:sz="0" w:space="0" w:color="auto"/>
          </w:divBdr>
          <w:divsChild>
            <w:div w:id="11866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3321">
      <w:bodyDiv w:val="1"/>
      <w:marLeft w:val="0"/>
      <w:marRight w:val="0"/>
      <w:marTop w:val="0"/>
      <w:marBottom w:val="0"/>
      <w:divBdr>
        <w:top w:val="none" w:sz="0" w:space="0" w:color="auto"/>
        <w:left w:val="none" w:sz="0" w:space="0" w:color="auto"/>
        <w:bottom w:val="none" w:sz="0" w:space="0" w:color="auto"/>
        <w:right w:val="none" w:sz="0" w:space="0" w:color="auto"/>
      </w:divBdr>
    </w:div>
    <w:div w:id="201445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ribbr.com/statistics/normal-distribution/" TargetMode="External"/><Relationship Id="rId18" Type="http://schemas.openxmlformats.org/officeDocument/2006/relationships/hyperlink" Target="https://www.scribbr.com/statistics/normal-distribu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scribbr.com/methodology/qualitative-research/" TargetMode="External"/><Relationship Id="rId17" Type="http://schemas.openxmlformats.org/officeDocument/2006/relationships/hyperlink" Target="https://www.scribbr.com/statistics/ordinal-data/" TargetMode="External"/><Relationship Id="rId2" Type="http://schemas.openxmlformats.org/officeDocument/2006/relationships/numbering" Target="numbering.xml"/><Relationship Id="rId16" Type="http://schemas.openxmlformats.org/officeDocument/2006/relationships/hyperlink" Target="https://www.scribbr.com/statistics/correlation-coefficient/"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ribbr.com/methodology/types-of-variables/" TargetMode="External"/><Relationship Id="rId5" Type="http://schemas.openxmlformats.org/officeDocument/2006/relationships/webSettings" Target="webSettings.xml"/><Relationship Id="rId15" Type="http://schemas.openxmlformats.org/officeDocument/2006/relationships/hyperlink" Target="https://www.scribbr.com/statistics/outliers/" TargetMode="External"/><Relationship Id="rId10" Type="http://schemas.openxmlformats.org/officeDocument/2006/relationships/hyperlink" Target="https://www.scribbr.com/statistics/correlation-coefficien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scribbr.com/statistics/simple-linear-regression/" TargetMode="External"/><Relationship Id="rId14" Type="http://schemas.openxmlformats.org/officeDocument/2006/relationships/hyperlink" Target="https://scribbr.com/methodology/types-of-variabl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55095-3F4C-46FE-A738-FD145AFA9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3664</Words>
  <Characters>20889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Broadridge</Company>
  <LinksUpToDate>false</LinksUpToDate>
  <CharactersWithSpaces>24504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Srirangam, Vamsi</dc:creator>
  <cp:keywords/>
  <dc:description/>
  <cp:lastModifiedBy>Srirangam, Vamsi</cp:lastModifiedBy>
  <cp:revision>63</cp:revision>
  <dcterms:created xsi:type="dcterms:W3CDTF">2023-09-13T09:05:00Z</dcterms:created>
  <dcterms:modified xsi:type="dcterms:W3CDTF">2023-09-13T11:20:00Z</dcterms:modified>
</cp:coreProperties>
</file>