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F2A44" w:val="clear"/>
            <w:tcMar>
              <w:top w:type="dxa" w:w="360"/>
              <w:left w:type="dxa" w:w="620"/>
              <w:bottom w:type="dxa" w:w="360"/>
              <w:right w:type="dxa" w:w="6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40"/>
                <w:szCs w:val="40"/>
              </w:rPr>
              <w:t xml:space="preserve">VAMSI KRISHNA VANGALA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FE3E3"/>
                <w:sz w:val="20"/>
                <w:szCs w:val="20"/>
              </w:rPr>
              <w:t xml:space="preserve">AI/ML Strategy Expert &amp; Technical Product Owner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CFE3E3"/>
                <w:sz w:val="20"/>
                <w:szCs w:val="20"/>
              </w:rPr>
              <w:t xml:space="preserve">Global Technology Enablement Leader</w:t>
            </w:r>
          </w:p>
          <w:p>
            <w:r>
              <w:rPr>
                <w:rFonts w:ascii="Calibri" w:cs="Calibri" w:eastAsia="Calibri" w:hAnsi="Calibri"/>
                <w:color w:val="E8EEEE"/>
                <w:sz w:val="17"/>
                <w:szCs w:val="17"/>
              </w:rPr>
              <w:t xml:space="preserve">+91-9515296987   ·   vangala.vamsik@gmail.com   ·   linkedin.com/in/vangalavamsik   ·   PGDM (MBA) – International Business &amp; Marketing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440"/>
      </w:tblGrid>
      <w:tr>
        <w:trPr>
          <w:cantSplit/>
        </w:trPr>
        <w:tc>
          <w:tcPr>
            <w:tcW w:type="dxa" w:w="3800"/>
            <w:shd w:fill="F3F5F4" w:val="clear"/>
            <w:tcMar>
              <w:top w:type="dxa" w:w="320"/>
              <w:left w:type="dxa" w:w="420"/>
              <w:bottom w:type="dxa" w:w="320"/>
              <w:right w:type="dxa" w:w="380"/>
            </w:tcMar>
          </w:tcPr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COMPANIES WORKED WITH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Verizon Data Services Pvt Ltd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Oracle India Pvt Ltd.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Savi Technologies Inc.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Capgemini America Inc.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Capgemini Technology Services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QuickStart Global Pvt Ltd. &amp; Clearcell India Pvt Ltd.</w:t>
            </w:r>
          </w:p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EDUCATION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Bachelor of Science in Physics — University of Mumbai, India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PGDBM (MBA), International Business &amp; Marketing — Balaji Institute of International Business, India</w:t>
            </w:r>
          </w:p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CLIFTON STRENGTHS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Maximiser  ·  Adaptability  ·  Ideation  ·  Arranger  ·  Relator</w:t>
            </w:r>
          </w:p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AWARDS &amp; RECOGNITION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Recognizing You – Accountability (2025)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Recognizing You – Accountability (2023)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Teamwork (2022)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Customer Excellence (2022)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Personal Commitment (2021)</w:t>
            </w:r>
          </w:p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ACCOMPLISHMENTS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Appreciation from C-level suite on demo video presentation on features</w:t>
            </w:r>
          </w:p>
        </w:tc>
        <w:tc>
          <w:tcPr>
            <w:tcW w:type="dxa" w:w="8440"/>
            <w:tcMar>
              <w:top w:type="dxa" w:w="320"/>
              <w:left w:type="dxa" w:w="460"/>
              <w:bottom w:type="dxa" w:w="320"/>
              <w:right w:type="dxa" w:w="460"/>
            </w:tcMar>
          </w:tcPr>
          <w:p>
            <w:pPr>
              <w:pBdr>
                <w:bottom w:val="single" w:color="1B6E6E" w:sz="8" w:space="4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B6E6E"/>
                <w:spacing w:val="20"/>
                <w:sz w:val="20"/>
                <w:szCs w:val="20"/>
              </w:rPr>
              <w:t xml:space="preserve">PROFILE SUMMARY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Strategic technology leader with 18+ years of experience directing data analytics portfolios, pioneering Generative AI/LLM integrations, and implementing enterprise data strategies. Skilled in building resilient cloud-based data environments and semantic layers to power trusted analytical pipelines. Demonstrated success in leading Product Design Operations, establishing clear delivery cadences, and simplifying complex technical options to influence executive-level stakeholders.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Global Technology &amp; Operations Leader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with over 18 years of experience spearheading data strategy, AI/ML enablement, and digital transformation initiatives across large-scale enterprise environments.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Strategic Product Portfolio Owner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with a proven track record of managing product roadmaps and enablement agendas that drive business value, successfully delivering initiatives contributing over $50M in efficiency and cost-reduction.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Expert in AI/ML &amp; Advanced Analytics Enablement,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experienced in transitioning predictive models and applied AI (including Generative AI/LLMs) from experimental phases into robust, responsible, and secure business-facing decision products.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Cross-Functional Collaborator &amp; Influencer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adept at translating complex business objectives into structured capability-building plans, aligning diverse technical teams with security, privacy, and architecture standards.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People &amp; Delivery Leader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with a strong history of building and coaching high-performing, agile engineering and data science teams in a global capability center model, fostering a culture of ownership and delivery excellence.</w:t>
            </w:r>
          </w:p>
          <w:p>
            <w:pPr>
              <w:pBdr>
                <w:bottom w:val="single" w:color="1B6E6E" w:sz="8" w:space="4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B6E6E"/>
                <w:spacing w:val="20"/>
                <w:sz w:val="20"/>
                <w:szCs w:val="20"/>
              </w:rPr>
              <w:t xml:space="preserve">TECHNICAL SKILLS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Python, PyTorch, TensorFlow, LLMs, RAG, NLP, MLOps, AWS, GCP, Azure, SAS</w:t>
            </w:r>
          </w:p>
          <w:p>
            <w:pPr>
              <w:pBdr>
                <w:bottom w:val="single" w:color="1B6E6E" w:sz="8" w:space="4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B6E6E"/>
                <w:spacing w:val="20"/>
                <w:sz w:val="20"/>
                <w:szCs w:val="20"/>
              </w:rPr>
              <w:t xml:space="preserve">PROFESSIONAL EXPERIENCE</w:t>
            </w:r>
          </w:p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Principal Engineer – Systems Analysis, ML Product Owner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Oct 2020 – Present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Verizon Data Services Pvt Ltd., Hyderabad,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Enablement &amp; Platform Strategy: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Set the tactical direction for AI/ML and advanced analytics frameworks, managing a complex intelligence ecosystem to ensure scalable, high-performance customer-centric personalization engines.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Product Management &amp; Delivery: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Acted as Product Owner to manage end-to-end product lifecycles, balancing backlog prioritization, tracking metrics, and driving cross-functional alignments to deliver features contributing over $50M in business benefits.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AI/ML Scalability: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Led the operational deployment and tuning of ML models in production environment, streamlining OMNI-channel data assets to reduce customer friction and divert over 3.3M service calls annually.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Governance &amp; Cross-Functional Collaboration: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Partnered closely with architecture, security, and digital channel partners to enforce data quality standards, model transparency, and robust system integration.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Team Leadership &amp; Agile Culture: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Managed and mentored high-performing, cross-functional Agile squads, establishing structured delivery cadences (sprints, epics, and documentation) while translating ambiguous requirements into clear development roadmaps.</w:t>
            </w:r>
          </w:p>
        </w:tc>
      </w:tr>
    </w:tbl>
    <w:p>
      <w:r>
        <w:br w:type="pag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440"/>
      </w:tblGrid>
      <w:tr>
        <w:tc>
          <w:tcPr>
            <w:tcW w:type="dxa" w:w="3800"/>
            <w:shd w:fill="F3F5F4" w:val="clear"/>
            <w:tcMar>
              <w:top w:type="dxa" w:w="320"/>
              <w:left w:type="dxa" w:w="420"/>
              <w:bottom w:type="dxa" w:w="320"/>
              <w:right w:type="dxa" w:w="380"/>
            </w:tcMar>
          </w:tcPr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PERSONALITY TRAITS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Adaptability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Strategic Planning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Courteous Demeanour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Sharp Problem Solving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Time Management</w:t>
            </w:r>
          </w:p>
          <w:p>
            <w:pPr>
              <w:pBdr>
                <w:top w:val="single" w:color="C7CFCB" w:sz="4" w:space="8"/>
              </w:pBdr>
              <w:spacing w:after="100" w:before="340"/>
            </w:pPr>
            <w:r>
              <w:rPr>
                <w:rFonts w:ascii="Calibri" w:cs="Calibri" w:eastAsia="Calibri" w:hAnsi="Calibri"/>
                <w:b/>
                <w:bCs/>
                <w:color w:val="1F2A44"/>
                <w:spacing w:val="15"/>
                <w:sz w:val="18"/>
                <w:szCs w:val="18"/>
              </w:rPr>
              <w:t xml:space="preserve">TRAININGS</w:t>
            </w:r>
          </w:p>
          <w:p>
            <w:pPr>
              <w:spacing w:after="60"/>
              <w:ind w:left="12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Management Trainee — Apeejay Insurance Service Pvt Ltd, Kolkata, India (Mar 2006 – Nov 2006)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Managed Corporate Sales (General Insurance)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Handled entire client portfolio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831"/>
                <w:sz w:val="18"/>
                <w:szCs w:val="18"/>
              </w:rPr>
              <w:t xml:space="preserve">Coordinated with senior management to understand requirements</w:t>
            </w:r>
          </w:p>
        </w:tc>
        <w:tc>
          <w:tcPr>
            <w:tcW w:type="dxa" w:w="8440"/>
            <w:tcMar>
              <w:top w:type="dxa" w:w="320"/>
              <w:left w:type="dxa" w:w="460"/>
              <w:bottom w:type="dxa" w:w="320"/>
              <w:right w:type="dxa" w:w="460"/>
            </w:tcMar>
          </w:tcPr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Product Manager, Hospitality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Mar 2019 – Oct 2020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Oracle India Pvt Ltd., Hyderabad,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Current State &amp; Capability Mapping: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Engaged with Global Strategy Leaders, Pre-Sales, and Solution Managers to perform market requirement analyses and translate business data needs into concrete Product Feature Roadmaps.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Pilot &amp; MVP Operationalization: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Successfully pioneered and operationalized the industry's first automated AI Room Assignment system, taking the data capability from concept through sprint planning, MVPs, and global deployment.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Technical &amp; Architecture Collaboration: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Designed detailed functional and product specification architecture blueprints to guide UI/UX, engineering, and data testing teams in executing advanced algorithmic solutions.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Decision-Support Products: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Owned the product roadmap and led the development of a pioneering, AI-driven automation product (OPERA) that streamlined business processes and optimized cost/performance tradeoffs.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Stakeholder Influence &amp; Delivery: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Led Agile sprints and backlog grooming sessions, authoring detailed functional specifications to bridge technical execution with core business objectives.</w:t>
            </w:r>
          </w:p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Data Scientist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Oct 2017 – Jun 2018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Savi Technologies Inc., Tampa, FL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Data Ecosystem &amp; Assets: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Designed and managed cloud-based DataMarts (Azure) to store, clean, and integrate complex marketing and transaction data assets, establishing reusable data pipelines.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Predictive Solutions: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Developed and deployed automated machine learning models and fraud detection engines that successfully secured over $3.5M in potential losses.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Strategic Capability Scaling: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Evaluated emerging technology trends and data capabilities to advise executive decision-makers on scalable predictive intelligence investments.</w:t>
            </w:r>
          </w:p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Data Scientist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Jun 2017 – Oct 2017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Capgemini America Inc.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Analytical Standardization: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Implemented advanced statistical modeling, time-series forecasting (ARIMA), and predictive methodologies to optimize complex broadcast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Data Usability: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Developed custom analytical frameworks and data preprocessing techniques to transform unstructured data streams into actionable, visual business dashboards.</w:t>
            </w:r>
          </w:p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Product Manager / Data Scientist / Project Manager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Jul 2014 – Jun 2017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Capgemini Technology Services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Portfolio Leadership: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Led a 12-member predictive modeling and product development team to standardize and classify projects based on revenue, scale, and strategic business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Clinical Trials Data &amp; Analytics: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Supported clinical trials data management and analytics initiatives, applying statistical and predictive modeling techniques to improve data quality and reporting accuracy for life sciences clients.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Process Optimization: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Combined predictive modeling systems and supervised learning algorithms to automate fraud detection and improve data quality across complex database architectures.</w:t>
            </w:r>
          </w:p>
          <w:p>
            <w:pPr>
              <w:tabs>
                <w:tab w:val="right" w:pos="7416"/>
              </w:tabs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Sr. SAS Analyst</w:t>
            </w:r>
            <w:r>
              <w:rPr>
                <w:rFonts w:ascii="Calibri" w:cs="Calibri" w:eastAsia="Calibri" w:hAnsi="Calibri"/>
                <w:b/>
                <w:bCs/>
                <w:color w:val="5B6673"/>
                <w:sz w:val="18"/>
                <w:szCs w:val="18"/>
              </w:rPr>
              <w:t xml:space="preserve">	Dec 2006 – Jan 2014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B6E6E"/>
                <w:sz w:val="19"/>
                <w:szCs w:val="19"/>
              </w:rPr>
              <w:t xml:space="preserve">QuickStart Global Pvt Ltd. &amp; Clearcell India Pvt Ltd.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Requirements Gathering &amp; Gap Analysis: </w:t>
            </w:r>
            <w:r>
              <w:rPr>
                <w:rFonts w:ascii="Calibri" w:cs="Calibri" w:eastAsia="Calibri" w:hAnsi="Calibri"/>
                <w:color w:val="222831"/>
                <w:sz w:val="19"/>
                <w:szCs w:val="19"/>
              </w:rPr>
              <w:t xml:space="preserve">Collaborated directly with business unit representatives to define raw data requirements, perform current-state analysis, and suggest structural data modifications to support advanced customer profiling and market basket segmentation.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2026-07-30T02:35:30.350Z</dcterms:created>
  <dcterms:modified xsi:type="dcterms:W3CDTF">2026-07-30T02:35:30.351Z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