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500781637"/>
        <w:docPartObj>
          <w:docPartGallery w:val="Cover Pages"/>
          <w:docPartUnique/>
        </w:docPartObj>
      </w:sdtPr>
      <w:sdtEndPr>
        <w:rPr>
          <w:b/>
          <w:u w:val="single"/>
        </w:rPr>
      </w:sdtEndPr>
      <w:sdtContent>
        <w:p w14:paraId="55032BE9" w14:textId="3EECD49E" w:rsidR="007E1F68" w:rsidRDefault="007E1F68" w:rsidP="007E1F68">
          <w:r>
            <w:rPr>
              <w:noProof/>
            </w:rPr>
            <mc:AlternateContent>
              <mc:Choice Requires="wpg">
                <w:drawing>
                  <wp:anchor distT="0" distB="0" distL="114300" distR="114300" simplePos="0" relativeHeight="251661312" behindDoc="0" locked="0" layoutInCell="1" allowOverlap="1" wp14:anchorId="3CA26B2B" wp14:editId="3DF630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1B1806"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8B937AD" wp14:editId="6499C0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442730923"/>
                                  <w:dataBinding w:prefixMappings="xmlns:ns0='http://purl.org/dc/elements/1.1/' xmlns:ns1='http://schemas.openxmlformats.org/package/2006/metadata/core-properties' " w:xpath="/ns1:coreProperties[1]/ns0:creator[1]" w:storeItemID="{6C3C8BC8-F283-45AE-878A-BAB7291924A1}"/>
                                  <w:text/>
                                </w:sdtPr>
                                <w:sdtEndPr/>
                                <w:sdtContent>
                                  <w:p w14:paraId="0BC173AF" w14:textId="1079C023" w:rsidR="007E1F68" w:rsidRDefault="007E1F68" w:rsidP="007E1F68">
                                    <w:pPr>
                                      <w:pStyle w:val="NoSpacing"/>
                                      <w:jc w:val="right"/>
                                      <w:rPr>
                                        <w:color w:val="595959" w:themeColor="text1" w:themeTint="A6"/>
                                        <w:sz w:val="28"/>
                                        <w:szCs w:val="28"/>
                                      </w:rPr>
                                    </w:pPr>
                                    <w:r>
                                      <w:rPr>
                                        <w:color w:val="595959" w:themeColor="text1" w:themeTint="A6"/>
                                        <w:sz w:val="28"/>
                                        <w:szCs w:val="28"/>
                                      </w:rPr>
                                      <w:t>Adam Birch</w:t>
                                    </w:r>
                                  </w:p>
                                </w:sdtContent>
                              </w:sdt>
                              <w:p w14:paraId="177FB58D" w14:textId="7E0C92AF" w:rsidR="007E1F68" w:rsidRDefault="00005933" w:rsidP="007E1F68">
                                <w:pPr>
                                  <w:pStyle w:val="NoSpacing"/>
                                  <w:jc w:val="right"/>
                                  <w:rPr>
                                    <w:color w:val="595959" w:themeColor="text1" w:themeTint="A6"/>
                                    <w:sz w:val="18"/>
                                    <w:szCs w:val="18"/>
                                  </w:rPr>
                                </w:pPr>
                                <w:sdt>
                                  <w:sdtPr>
                                    <w:rPr>
                                      <w:color w:val="595959" w:themeColor="text1" w:themeTint="A6"/>
                                      <w:sz w:val="18"/>
                                      <w:szCs w:val="18"/>
                                    </w:rPr>
                                    <w:alias w:val="Email"/>
                                    <w:tag w:val="Email"/>
                                    <w:id w:val="-918017639"/>
                                    <w:dataBinding w:prefixMappings="xmlns:ns0='http://schemas.microsoft.com/office/2006/coverPageProps' " w:xpath="/ns0:CoverPageProperties[1]/ns0:CompanyEmail[1]" w:storeItemID="{55AF091B-3C7A-41E3-B477-F2FDAA23CFDA}"/>
                                    <w:text/>
                                  </w:sdtPr>
                                  <w:sdtEndPr/>
                                  <w:sdtContent>
                                    <w:r w:rsidR="007E1F68">
                                      <w:rPr>
                                        <w:color w:val="595959" w:themeColor="text1" w:themeTint="A6"/>
                                        <w:sz w:val="18"/>
                                        <w:szCs w:val="18"/>
                                      </w:rPr>
                                      <w:t>U1761249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B937A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442730923"/>
                            <w:dataBinding w:prefixMappings="xmlns:ns0='http://purl.org/dc/elements/1.1/' xmlns:ns1='http://schemas.openxmlformats.org/package/2006/metadata/core-properties' " w:xpath="/ns1:coreProperties[1]/ns0:creator[1]" w:storeItemID="{6C3C8BC8-F283-45AE-878A-BAB7291924A1}"/>
                            <w:text/>
                          </w:sdtPr>
                          <w:sdtEndPr/>
                          <w:sdtContent>
                            <w:p w14:paraId="0BC173AF" w14:textId="1079C023" w:rsidR="007E1F68" w:rsidRDefault="007E1F68" w:rsidP="007E1F68">
                              <w:pPr>
                                <w:pStyle w:val="NoSpacing"/>
                                <w:jc w:val="right"/>
                                <w:rPr>
                                  <w:color w:val="595959" w:themeColor="text1" w:themeTint="A6"/>
                                  <w:sz w:val="28"/>
                                  <w:szCs w:val="28"/>
                                </w:rPr>
                              </w:pPr>
                              <w:r>
                                <w:rPr>
                                  <w:color w:val="595959" w:themeColor="text1" w:themeTint="A6"/>
                                  <w:sz w:val="28"/>
                                  <w:szCs w:val="28"/>
                                </w:rPr>
                                <w:t>Adam Birch</w:t>
                              </w:r>
                            </w:p>
                          </w:sdtContent>
                        </w:sdt>
                        <w:p w14:paraId="177FB58D" w14:textId="7E0C92AF" w:rsidR="007E1F68" w:rsidRDefault="00005933" w:rsidP="007E1F68">
                          <w:pPr>
                            <w:pStyle w:val="NoSpacing"/>
                            <w:jc w:val="right"/>
                            <w:rPr>
                              <w:color w:val="595959" w:themeColor="text1" w:themeTint="A6"/>
                              <w:sz w:val="18"/>
                              <w:szCs w:val="18"/>
                            </w:rPr>
                          </w:pPr>
                          <w:sdt>
                            <w:sdtPr>
                              <w:rPr>
                                <w:color w:val="595959" w:themeColor="text1" w:themeTint="A6"/>
                                <w:sz w:val="18"/>
                                <w:szCs w:val="18"/>
                              </w:rPr>
                              <w:alias w:val="Email"/>
                              <w:tag w:val="Email"/>
                              <w:id w:val="-918017639"/>
                              <w:dataBinding w:prefixMappings="xmlns:ns0='http://schemas.microsoft.com/office/2006/coverPageProps' " w:xpath="/ns0:CoverPageProperties[1]/ns0:CompanyEmail[1]" w:storeItemID="{55AF091B-3C7A-41E3-B477-F2FDAA23CFDA}"/>
                              <w:text/>
                            </w:sdtPr>
                            <w:sdtEndPr/>
                            <w:sdtContent>
                              <w:r w:rsidR="007E1F68">
                                <w:rPr>
                                  <w:color w:val="595959" w:themeColor="text1" w:themeTint="A6"/>
                                  <w:sz w:val="18"/>
                                  <w:szCs w:val="18"/>
                                </w:rPr>
                                <w:t>U1761249</w:t>
                              </w:r>
                            </w:sdtContent>
                          </w:sdt>
                        </w:p>
                      </w:txbxContent>
                    </v:textbox>
                    <w10:wrap type="square" anchorx="page" anchory="page"/>
                  </v:shape>
                </w:pict>
              </mc:Fallback>
            </mc:AlternateContent>
          </w:r>
        </w:p>
        <w:p w14:paraId="75B85BB0" w14:textId="1EA58C5D" w:rsidR="007E1F68" w:rsidRDefault="007E1F68" w:rsidP="007E1F68">
          <w:pPr>
            <w:rPr>
              <w:b/>
              <w:u w:val="single"/>
            </w:rPr>
          </w:pPr>
          <w:r>
            <w:rPr>
              <w:noProof/>
            </w:rPr>
            <mc:AlternateContent>
              <mc:Choice Requires="wps">
                <w:drawing>
                  <wp:anchor distT="0" distB="0" distL="114300" distR="114300" simplePos="0" relativeHeight="251659264" behindDoc="0" locked="0" layoutInCell="1" allowOverlap="1" wp14:anchorId="797490EF" wp14:editId="1B8A6EF4">
                    <wp:simplePos x="0" y="0"/>
                    <wp:positionH relativeFrom="page">
                      <wp:posOffset>180975</wp:posOffset>
                    </wp:positionH>
                    <wp:positionV relativeFrom="margin">
                      <wp:posOffset>3733800</wp:posOffset>
                    </wp:positionV>
                    <wp:extent cx="7315200" cy="2400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400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4A5D0" w14:textId="4BDEFC2F" w:rsidR="007E1F68" w:rsidRDefault="00005933" w:rsidP="007E1F68">
                                <w:pPr>
                                  <w:jc w:val="right"/>
                                  <w:rPr>
                                    <w:color w:val="4472C4" w:themeColor="accent1"/>
                                    <w:sz w:val="64"/>
                                    <w:szCs w:val="64"/>
                                  </w:rPr>
                                </w:pPr>
                                <w:sdt>
                                  <w:sdtPr>
                                    <w:rPr>
                                      <w:caps/>
                                      <w:color w:val="4472C4" w:themeColor="accent1"/>
                                      <w:sz w:val="64"/>
                                      <w:szCs w:val="64"/>
                                    </w:rPr>
                                    <w:alias w:val="Title"/>
                                    <w:tag w:val=""/>
                                    <w:id w:val="77312579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707B">
                                      <w:rPr>
                                        <w:caps/>
                                        <w:color w:val="4472C4" w:themeColor="accent1"/>
                                        <w:sz w:val="64"/>
                                        <w:szCs w:val="64"/>
                                      </w:rPr>
                                      <w:t>CIS2380-1819</w:t>
                                    </w:r>
                                    <w:r w:rsidR="0025707B">
                                      <w:rPr>
                                        <w:caps/>
                                        <w:color w:val="4472C4" w:themeColor="accent1"/>
                                        <w:sz w:val="64"/>
                                        <w:szCs w:val="64"/>
                                      </w:rPr>
                                      <w:br/>
                                      <w:t>Language Translators</w:t>
                                    </w:r>
                                    <w:r w:rsidR="0025707B">
                                      <w:rPr>
                                        <w:caps/>
                                        <w:color w:val="4472C4" w:themeColor="accent1"/>
                                        <w:sz w:val="64"/>
                                        <w:szCs w:val="64"/>
                                      </w:rPr>
                                      <w:br/>
                                      <w:t>Assignment</w:t>
                                    </w:r>
                                  </w:sdtContent>
                                </w:sdt>
                              </w:p>
                              <w:sdt>
                                <w:sdtPr>
                                  <w:alias w:val="Subtitle"/>
                                  <w:tag w:val=""/>
                                  <w:id w:val="-11617266"/>
                                  <w:dataBinding w:prefixMappings="xmlns:ns0='http://purl.org/dc/elements/1.1/' xmlns:ns1='http://schemas.openxmlformats.org/package/2006/metadata/core-properties' " w:xpath="/ns1:coreProperties[1]/ns0:subject[1]" w:storeItemID="{6C3C8BC8-F283-45AE-878A-BAB7291924A1}"/>
                                  <w:text/>
                                </w:sdtPr>
                                <w:sdtEndPr/>
                                <w:sdtContent>
                                  <w:p w14:paraId="4539C9E5" w14:textId="0EA1FC93" w:rsidR="007E1F68" w:rsidRDefault="007E1F68" w:rsidP="007E1F68">
                                    <w:pPr>
                                      <w:jc w:val="right"/>
                                      <w:rPr>
                                        <w:smallCaps/>
                                        <w:color w:val="404040" w:themeColor="text1" w:themeTint="BF"/>
                                        <w:sz w:val="36"/>
                                        <w:szCs w:val="36"/>
                                      </w:rPr>
                                    </w:pPr>
                                    <w:r>
                                      <w:t>Question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97490EF" id="Text Box 154" o:spid="_x0000_s1027" type="#_x0000_t202" style="position:absolute;margin-left:14.25pt;margin-top:294pt;width:8in;height:18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" filled="f" stroked="f" strokeweight=".5pt">
                    <v:textbox inset="126pt,0,54pt,0">
                      <w:txbxContent>
                        <w:p w14:paraId="1964A5D0" w14:textId="4BDEFC2F" w:rsidR="007E1F68" w:rsidRDefault="00005933" w:rsidP="007E1F68">
                          <w:pPr>
                            <w:jc w:val="right"/>
                            <w:rPr>
                              <w:color w:val="4472C4" w:themeColor="accent1"/>
                              <w:sz w:val="64"/>
                              <w:szCs w:val="64"/>
                            </w:rPr>
                          </w:pPr>
                          <w:sdt>
                            <w:sdtPr>
                              <w:rPr>
                                <w:caps/>
                                <w:color w:val="4472C4" w:themeColor="accent1"/>
                                <w:sz w:val="64"/>
                                <w:szCs w:val="64"/>
                              </w:rPr>
                              <w:alias w:val="Title"/>
                              <w:tag w:val=""/>
                              <w:id w:val="77312579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707B">
                                <w:rPr>
                                  <w:caps/>
                                  <w:color w:val="4472C4" w:themeColor="accent1"/>
                                  <w:sz w:val="64"/>
                                  <w:szCs w:val="64"/>
                                </w:rPr>
                                <w:t>CIS2380-1819</w:t>
                              </w:r>
                              <w:r w:rsidR="0025707B">
                                <w:rPr>
                                  <w:caps/>
                                  <w:color w:val="4472C4" w:themeColor="accent1"/>
                                  <w:sz w:val="64"/>
                                  <w:szCs w:val="64"/>
                                </w:rPr>
                                <w:br/>
                                <w:t>Language Translators</w:t>
                              </w:r>
                              <w:r w:rsidR="0025707B">
                                <w:rPr>
                                  <w:caps/>
                                  <w:color w:val="4472C4" w:themeColor="accent1"/>
                                  <w:sz w:val="64"/>
                                  <w:szCs w:val="64"/>
                                </w:rPr>
                                <w:br/>
                                <w:t>Assignment</w:t>
                              </w:r>
                            </w:sdtContent>
                          </w:sdt>
                        </w:p>
                        <w:sdt>
                          <w:sdtPr>
                            <w:alias w:val="Subtitle"/>
                            <w:tag w:val=""/>
                            <w:id w:val="-11617266"/>
                            <w:dataBinding w:prefixMappings="xmlns:ns0='http://purl.org/dc/elements/1.1/' xmlns:ns1='http://schemas.openxmlformats.org/package/2006/metadata/core-properties' " w:xpath="/ns1:coreProperties[1]/ns0:subject[1]" w:storeItemID="{6C3C8BC8-F283-45AE-878A-BAB7291924A1}"/>
                            <w:text/>
                          </w:sdtPr>
                          <w:sdtEndPr/>
                          <w:sdtContent>
                            <w:p w14:paraId="4539C9E5" w14:textId="0EA1FC93" w:rsidR="007E1F68" w:rsidRDefault="007E1F68" w:rsidP="007E1F68">
                              <w:pPr>
                                <w:jc w:val="right"/>
                                <w:rPr>
                                  <w:smallCaps/>
                                  <w:color w:val="404040" w:themeColor="text1" w:themeTint="BF"/>
                                  <w:sz w:val="36"/>
                                  <w:szCs w:val="36"/>
                                </w:rPr>
                              </w:pPr>
                              <w:r>
                                <w:t>Question 2</w:t>
                              </w:r>
                            </w:p>
                          </w:sdtContent>
                        </w:sdt>
                      </w:txbxContent>
                    </v:textbox>
                    <w10:wrap type="square" anchorx="page" anchory="margin"/>
                  </v:shape>
                </w:pict>
              </mc:Fallback>
            </mc:AlternateContent>
          </w:r>
          <w:r>
            <w:rPr>
              <w:b/>
              <w:u w:val="single"/>
            </w:rPr>
            <w:br w:type="page"/>
          </w:r>
        </w:p>
      </w:sdtContent>
    </w:sdt>
    <w:sdt>
      <w:sdtPr>
        <w:rPr>
          <w:rFonts w:asciiTheme="minorHAnsi" w:eastAsiaTheme="minorHAnsi" w:hAnsiTheme="minorHAnsi" w:cstheme="minorBidi"/>
          <w:color w:val="auto"/>
          <w:sz w:val="22"/>
          <w:szCs w:val="22"/>
          <w:lang w:val="en-GB"/>
        </w:rPr>
        <w:id w:val="-771007360"/>
        <w:docPartObj>
          <w:docPartGallery w:val="Table of Contents"/>
          <w:docPartUnique/>
        </w:docPartObj>
      </w:sdtPr>
      <w:sdtEndPr>
        <w:rPr>
          <w:b/>
          <w:bCs/>
          <w:noProof/>
        </w:rPr>
      </w:sdtEndPr>
      <w:sdtContent>
        <w:p w14:paraId="2A0BC7C5" w14:textId="32830FE9" w:rsidR="007E1F68" w:rsidRDefault="007E1F68">
          <w:pPr>
            <w:pStyle w:val="TOCHeading"/>
          </w:pPr>
          <w:r>
            <w:t>Table of Contents</w:t>
          </w:r>
        </w:p>
        <w:p w14:paraId="100E8D5A" w14:textId="260D213C" w:rsidR="00E84D44" w:rsidRDefault="007E1F6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536609" w:history="1">
            <w:r w:rsidR="00E84D44" w:rsidRPr="00B719DA">
              <w:rPr>
                <w:rStyle w:val="Hyperlink"/>
                <w:noProof/>
              </w:rPr>
              <w:t>Required files</w:t>
            </w:r>
            <w:r w:rsidR="00E84D44">
              <w:rPr>
                <w:noProof/>
                <w:webHidden/>
              </w:rPr>
              <w:tab/>
            </w:r>
            <w:r w:rsidR="00E84D44">
              <w:rPr>
                <w:noProof/>
                <w:webHidden/>
              </w:rPr>
              <w:fldChar w:fldCharType="begin"/>
            </w:r>
            <w:r w:rsidR="00E84D44">
              <w:rPr>
                <w:noProof/>
                <w:webHidden/>
              </w:rPr>
              <w:instrText xml:space="preserve"> PAGEREF _Toc5536609 \h </w:instrText>
            </w:r>
            <w:r w:rsidR="00E84D44">
              <w:rPr>
                <w:noProof/>
                <w:webHidden/>
              </w:rPr>
            </w:r>
            <w:r w:rsidR="00E84D44">
              <w:rPr>
                <w:noProof/>
                <w:webHidden/>
              </w:rPr>
              <w:fldChar w:fldCharType="separate"/>
            </w:r>
            <w:r w:rsidR="003E475A">
              <w:rPr>
                <w:noProof/>
                <w:webHidden/>
              </w:rPr>
              <w:t>1</w:t>
            </w:r>
            <w:r w:rsidR="00E84D44">
              <w:rPr>
                <w:noProof/>
                <w:webHidden/>
              </w:rPr>
              <w:fldChar w:fldCharType="end"/>
            </w:r>
          </w:hyperlink>
        </w:p>
        <w:p w14:paraId="195176A9" w14:textId="599A01E0" w:rsidR="00E84D44" w:rsidRDefault="00005933">
          <w:pPr>
            <w:pStyle w:val="TOC1"/>
            <w:tabs>
              <w:tab w:val="right" w:leader="dot" w:pos="9016"/>
            </w:tabs>
            <w:rPr>
              <w:rFonts w:eastAsiaTheme="minorEastAsia"/>
              <w:noProof/>
              <w:lang w:eastAsia="en-GB"/>
            </w:rPr>
          </w:pPr>
          <w:hyperlink w:anchor="_Toc5536610" w:history="1">
            <w:r w:rsidR="00E84D44" w:rsidRPr="00B719DA">
              <w:rPr>
                <w:rStyle w:val="Hyperlink"/>
                <w:noProof/>
              </w:rPr>
              <w:t>Test Programs and Verification of test results</w:t>
            </w:r>
            <w:r w:rsidR="00E84D44">
              <w:rPr>
                <w:noProof/>
                <w:webHidden/>
              </w:rPr>
              <w:tab/>
            </w:r>
            <w:r w:rsidR="00E84D44">
              <w:rPr>
                <w:noProof/>
                <w:webHidden/>
              </w:rPr>
              <w:fldChar w:fldCharType="begin"/>
            </w:r>
            <w:r w:rsidR="00E84D44">
              <w:rPr>
                <w:noProof/>
                <w:webHidden/>
              </w:rPr>
              <w:instrText xml:space="preserve"> PAGEREF _Toc5536610 \h </w:instrText>
            </w:r>
            <w:r w:rsidR="00E84D44">
              <w:rPr>
                <w:noProof/>
                <w:webHidden/>
              </w:rPr>
            </w:r>
            <w:r w:rsidR="00E84D44">
              <w:rPr>
                <w:noProof/>
                <w:webHidden/>
              </w:rPr>
              <w:fldChar w:fldCharType="separate"/>
            </w:r>
            <w:r w:rsidR="003E475A">
              <w:rPr>
                <w:noProof/>
                <w:webHidden/>
              </w:rPr>
              <w:t>1</w:t>
            </w:r>
            <w:r w:rsidR="00E84D44">
              <w:rPr>
                <w:noProof/>
                <w:webHidden/>
              </w:rPr>
              <w:fldChar w:fldCharType="end"/>
            </w:r>
          </w:hyperlink>
        </w:p>
        <w:p w14:paraId="6541F760" w14:textId="2E0DCE87" w:rsidR="00E84D44" w:rsidRDefault="00005933">
          <w:pPr>
            <w:pStyle w:val="TOC2"/>
            <w:tabs>
              <w:tab w:val="right" w:leader="dot" w:pos="9016"/>
            </w:tabs>
            <w:rPr>
              <w:noProof/>
            </w:rPr>
          </w:pPr>
          <w:hyperlink w:anchor="_Toc5536611" w:history="1">
            <w:r w:rsidR="00E84D44" w:rsidRPr="00B719DA">
              <w:rPr>
                <w:rStyle w:val="Hyperlink"/>
                <w:noProof/>
              </w:rPr>
              <w:t>Boolean Operators:</w:t>
            </w:r>
            <w:r w:rsidR="00E84D44">
              <w:rPr>
                <w:noProof/>
                <w:webHidden/>
              </w:rPr>
              <w:tab/>
            </w:r>
            <w:r w:rsidR="00E84D44">
              <w:rPr>
                <w:noProof/>
                <w:webHidden/>
              </w:rPr>
              <w:fldChar w:fldCharType="begin"/>
            </w:r>
            <w:r w:rsidR="00E84D44">
              <w:rPr>
                <w:noProof/>
                <w:webHidden/>
              </w:rPr>
              <w:instrText xml:space="preserve"> PAGEREF _Toc5536611 \h </w:instrText>
            </w:r>
            <w:r w:rsidR="00E84D44">
              <w:rPr>
                <w:noProof/>
                <w:webHidden/>
              </w:rPr>
            </w:r>
            <w:r w:rsidR="00E84D44">
              <w:rPr>
                <w:noProof/>
                <w:webHidden/>
              </w:rPr>
              <w:fldChar w:fldCharType="separate"/>
            </w:r>
            <w:r w:rsidR="003E475A">
              <w:rPr>
                <w:noProof/>
                <w:webHidden/>
              </w:rPr>
              <w:t>1</w:t>
            </w:r>
            <w:r w:rsidR="00E84D44">
              <w:rPr>
                <w:noProof/>
                <w:webHidden/>
              </w:rPr>
              <w:fldChar w:fldCharType="end"/>
            </w:r>
          </w:hyperlink>
        </w:p>
        <w:p w14:paraId="2EBC10BE" w14:textId="6A1ABD27" w:rsidR="00E84D44" w:rsidRDefault="00005933">
          <w:pPr>
            <w:pStyle w:val="TOC1"/>
            <w:tabs>
              <w:tab w:val="right" w:leader="dot" w:pos="9016"/>
            </w:tabs>
            <w:rPr>
              <w:rFonts w:eastAsiaTheme="minorEastAsia"/>
              <w:noProof/>
              <w:lang w:eastAsia="en-GB"/>
            </w:rPr>
          </w:pPr>
          <w:hyperlink w:anchor="_Toc5536612" w:history="1">
            <w:r w:rsidR="00E84D44" w:rsidRPr="00B719DA">
              <w:rPr>
                <w:rStyle w:val="Hyperlink"/>
                <w:noProof/>
              </w:rPr>
              <w:t>Final Report</w:t>
            </w:r>
            <w:r w:rsidR="00E84D44">
              <w:rPr>
                <w:noProof/>
                <w:webHidden/>
              </w:rPr>
              <w:tab/>
            </w:r>
            <w:r w:rsidR="00E84D44">
              <w:rPr>
                <w:noProof/>
                <w:webHidden/>
              </w:rPr>
              <w:fldChar w:fldCharType="begin"/>
            </w:r>
            <w:r w:rsidR="00E84D44">
              <w:rPr>
                <w:noProof/>
                <w:webHidden/>
              </w:rPr>
              <w:instrText xml:space="preserve"> PAGEREF _Toc5536612 \h </w:instrText>
            </w:r>
            <w:r w:rsidR="00E84D44">
              <w:rPr>
                <w:noProof/>
                <w:webHidden/>
              </w:rPr>
            </w:r>
            <w:r w:rsidR="00E84D44">
              <w:rPr>
                <w:noProof/>
                <w:webHidden/>
              </w:rPr>
              <w:fldChar w:fldCharType="separate"/>
            </w:r>
            <w:r w:rsidR="003E475A">
              <w:rPr>
                <w:noProof/>
                <w:webHidden/>
              </w:rPr>
              <w:t>3</w:t>
            </w:r>
            <w:r w:rsidR="00E84D44">
              <w:rPr>
                <w:noProof/>
                <w:webHidden/>
              </w:rPr>
              <w:fldChar w:fldCharType="end"/>
            </w:r>
          </w:hyperlink>
        </w:p>
        <w:p w14:paraId="20FBA7DD" w14:textId="10330334" w:rsidR="007E1F68" w:rsidRDefault="007E1F68">
          <w:r>
            <w:rPr>
              <w:b/>
              <w:bCs/>
              <w:noProof/>
            </w:rPr>
            <w:fldChar w:fldCharType="end"/>
          </w:r>
        </w:p>
      </w:sdtContent>
    </w:sdt>
    <w:p w14:paraId="223A10E5" w14:textId="77777777" w:rsidR="007E1F68" w:rsidRDefault="007E1F68" w:rsidP="007E1F68">
      <w:r>
        <w:t xml:space="preserve">You must hand in for question 2: </w:t>
      </w:r>
    </w:p>
    <w:p w14:paraId="22F19907" w14:textId="5E94F6AA" w:rsidR="007E1F68" w:rsidRDefault="007E1F68" w:rsidP="007E1F68">
      <w:pPr>
        <w:pStyle w:val="ListParagraph"/>
        <w:numPr>
          <w:ilvl w:val="0"/>
          <w:numId w:val="1"/>
        </w:numPr>
      </w:pPr>
      <w:r>
        <w:t xml:space="preserve">The two files </w:t>
      </w:r>
      <w:proofErr w:type="spellStart"/>
      <w:r>
        <w:t>parser.cup</w:t>
      </w:r>
      <w:proofErr w:type="spellEnd"/>
      <w:r>
        <w:t xml:space="preserve"> and scanner.java defining your final language. This must allow me to generate an interpreter using </w:t>
      </w:r>
      <w:proofErr w:type="spellStart"/>
      <w:r>
        <w:t>JavaCup</w:t>
      </w:r>
      <w:proofErr w:type="spellEnd"/>
      <w:r>
        <w:t xml:space="preserve"> and validate your tests. </w:t>
      </w:r>
    </w:p>
    <w:p w14:paraId="3F0B45FC" w14:textId="017B9B16" w:rsidR="007E1F68" w:rsidRDefault="007E1F68" w:rsidP="007E1F68">
      <w:pPr>
        <w:pStyle w:val="ListParagraph"/>
        <w:numPr>
          <w:ilvl w:val="0"/>
          <w:numId w:val="1"/>
        </w:numPr>
      </w:pPr>
      <w:r>
        <w:t xml:space="preserve">Several test programs and screen shots of their execution showing the use of ALL the new features in your language and showing the correctness of your code. If you do not include tests with associated screen shots of the new features of MYPL, they will be assumed not to work, </w:t>
      </w:r>
    </w:p>
    <w:p w14:paraId="3C97D5F6" w14:textId="2279BE9B" w:rsidR="007E1F68" w:rsidRDefault="007E1F68" w:rsidP="007E1F68">
      <w:pPr>
        <w:pStyle w:val="ListParagraph"/>
        <w:numPr>
          <w:ilvl w:val="0"/>
          <w:numId w:val="1"/>
        </w:numPr>
      </w:pPr>
      <w:r>
        <w:t>A written report including the following: a statement of WHAT you have achieved in Question 2; and documentation describing HOW you have upgraded TLM for Question 2. Here you must explain in your own words how the code you have added to TLM works, any deficiencies of it, and any future extensions you could achieve given more time</w:t>
      </w:r>
    </w:p>
    <w:p w14:paraId="0A802BC1" w14:textId="6A33F5EF" w:rsidR="00DF2332" w:rsidRDefault="007E1F68" w:rsidP="007E1F68">
      <w:pPr>
        <w:pStyle w:val="Heading1"/>
      </w:pPr>
      <w:bookmarkStart w:id="1" w:name="_Toc5536609"/>
      <w:r>
        <w:t>Required files</w:t>
      </w:r>
      <w:bookmarkEnd w:id="1"/>
    </w:p>
    <w:p w14:paraId="666EB7BA" w14:textId="3AC3E026" w:rsidR="007E1F68" w:rsidRDefault="007E1F68" w:rsidP="007E1F68">
      <w:r>
        <w:t>The required files can be found inside the zip directory provided which includes this documentation.</w:t>
      </w:r>
    </w:p>
    <w:p w14:paraId="077AF6E3" w14:textId="135E1738" w:rsidR="007E1F68" w:rsidRDefault="007E1F68" w:rsidP="007E1F68"/>
    <w:p w14:paraId="1BAD6E07" w14:textId="3C4D3195" w:rsidR="007E1F68" w:rsidRDefault="007E1F68" w:rsidP="007E1F68">
      <w:pPr>
        <w:pStyle w:val="Heading1"/>
      </w:pPr>
      <w:bookmarkStart w:id="2" w:name="_Toc5536610"/>
      <w:r>
        <w:t>Test Programs and Verification of test results</w:t>
      </w:r>
      <w:bookmarkEnd w:id="2"/>
    </w:p>
    <w:p w14:paraId="1C3BD745" w14:textId="3EBE3F51" w:rsidR="00E84D44" w:rsidRDefault="00E84D44" w:rsidP="00E84D44"/>
    <w:p w14:paraId="238FEAAF" w14:textId="296E389E" w:rsidR="00E84D44" w:rsidRPr="00E84D44" w:rsidRDefault="00E84D44" w:rsidP="00E84D44">
      <w:pPr>
        <w:pStyle w:val="Heading2"/>
      </w:pPr>
      <w:bookmarkStart w:id="3" w:name="_Toc5536611"/>
      <w:r>
        <w:t>Boolean Operators:</w:t>
      </w:r>
      <w:bookmarkEnd w:id="3"/>
    </w:p>
    <w:p w14:paraId="7F6E7CC5" w14:textId="06245A93" w:rsidR="0025707B" w:rsidRDefault="0025707B" w:rsidP="00E84D44">
      <w:r>
        <w:t xml:space="preserve">I have implemented many new Boolean operators, these being ‘&lt;’, ‘&lt;=’, ‘&gt;=’, </w:t>
      </w:r>
      <w:proofErr w:type="gramStart"/>
      <w:r>
        <w:t>‘!=</w:t>
      </w:r>
      <w:proofErr w:type="gramEnd"/>
      <w:r>
        <w:t>’ and ‘==’.</w:t>
      </w:r>
    </w:p>
    <w:p w14:paraId="3BB36F5A" w14:textId="5F46CD7E" w:rsidR="0025707B" w:rsidRDefault="0025707B" w:rsidP="00E84D44">
      <w:r>
        <w:t xml:space="preserve">To test </w:t>
      </w:r>
      <w:proofErr w:type="gramStart"/>
      <w:r>
        <w:t>these</w:t>
      </w:r>
      <w:proofErr w:type="gramEnd"/>
      <w:r>
        <w:t xml:space="preserve"> I wrote a new inputprogram4 file to be used within the parser. The function is as follows:</w:t>
      </w:r>
    </w:p>
    <w:p w14:paraId="3A463DE7" w14:textId="158E48AF" w:rsidR="0025707B" w:rsidRDefault="00A8113F" w:rsidP="00E84D44">
      <w:r>
        <w:rPr>
          <w:noProof/>
        </w:rPr>
        <w:drawing>
          <wp:inline distT="0" distB="0" distL="0" distR="0" wp14:anchorId="2F79B666" wp14:editId="6B7B2705">
            <wp:extent cx="1419423" cy="1933845"/>
            <wp:effectExtent l="0" t="0" r="9525" b="9525"/>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8406.tmp"/>
                    <pic:cNvPicPr/>
                  </pic:nvPicPr>
                  <pic:blipFill>
                    <a:blip r:embed="rId11">
                      <a:extLst>
                        <a:ext uri="{28A0092B-C50C-407E-A947-70E740481C1C}">
                          <a14:useLocalDpi xmlns:a14="http://schemas.microsoft.com/office/drawing/2010/main" val="0"/>
                        </a:ext>
                      </a:extLst>
                    </a:blip>
                    <a:stretch>
                      <a:fillRect/>
                    </a:stretch>
                  </pic:blipFill>
                  <pic:spPr>
                    <a:xfrm>
                      <a:off x="0" y="0"/>
                      <a:ext cx="1419423" cy="1933845"/>
                    </a:xfrm>
                    <a:prstGeom prst="rect">
                      <a:avLst/>
                    </a:prstGeom>
                  </pic:spPr>
                </pic:pic>
              </a:graphicData>
            </a:graphic>
          </wp:inline>
        </w:drawing>
      </w:r>
    </w:p>
    <w:p w14:paraId="11451691" w14:textId="35B009E7" w:rsidR="0025707B" w:rsidRDefault="0025707B" w:rsidP="0025707B">
      <w:pPr>
        <w:pStyle w:val="ListParagraph"/>
        <w:ind w:left="1080"/>
      </w:pPr>
    </w:p>
    <w:p w14:paraId="3D78AD0F" w14:textId="0A0FF518" w:rsidR="0025707B" w:rsidRDefault="0025707B" w:rsidP="00E84D44">
      <w:r>
        <w:lastRenderedPageBreak/>
        <w:t xml:space="preserve">The lines are in pairs. After the initial assign and print of x within the loop x == 14 and </w:t>
      </w:r>
      <w:proofErr w:type="gramStart"/>
      <w:r>
        <w:t>x !</w:t>
      </w:r>
      <w:proofErr w:type="gramEnd"/>
      <w:r>
        <w:t>= 14 should always be opposites of each other. X &lt; 13 and X &lt;= 12 will always display the same, as will X &gt; 14 and X &gt;= 15. Here is the output provided (put into a Table):</w:t>
      </w:r>
    </w:p>
    <w:p w14:paraId="213A5643" w14:textId="560C1930" w:rsidR="00A8113F" w:rsidRDefault="00A8113F" w:rsidP="0025707B">
      <w:pPr>
        <w:pStyle w:val="ListParagraph"/>
        <w:ind w:left="1080"/>
      </w:pPr>
    </w:p>
    <w:p w14:paraId="292F1FE7" w14:textId="0FE7B61D" w:rsidR="00A8113F" w:rsidRDefault="00A8113F" w:rsidP="0025707B">
      <w:pPr>
        <w:pStyle w:val="ListParagraph"/>
        <w:ind w:left="1080"/>
      </w:pPr>
    </w:p>
    <w:p w14:paraId="47423E2B" w14:textId="77777777" w:rsidR="00A8113F" w:rsidRDefault="00A8113F" w:rsidP="0025707B">
      <w:pPr>
        <w:pStyle w:val="ListParagraph"/>
        <w:ind w:left="1080"/>
      </w:pPr>
    </w:p>
    <w:tbl>
      <w:tblPr>
        <w:tblStyle w:val="PlainTable5"/>
        <w:tblW w:w="0" w:type="auto"/>
        <w:tblLook w:val="04A0" w:firstRow="1" w:lastRow="0" w:firstColumn="1" w:lastColumn="0" w:noHBand="0" w:noVBand="1"/>
      </w:tblPr>
      <w:tblGrid>
        <w:gridCol w:w="1288"/>
        <w:gridCol w:w="1288"/>
        <w:gridCol w:w="1288"/>
        <w:gridCol w:w="1288"/>
        <w:gridCol w:w="1288"/>
        <w:gridCol w:w="1288"/>
        <w:gridCol w:w="1288"/>
      </w:tblGrid>
      <w:tr w:rsidR="0025707B" w14:paraId="2463ECAA" w14:textId="77777777" w:rsidTr="00A811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8" w:type="dxa"/>
          </w:tcPr>
          <w:p w14:paraId="1F67AC43" w14:textId="375F9657" w:rsidR="0025707B" w:rsidRDefault="0025707B" w:rsidP="0025707B">
            <w:pPr>
              <w:pStyle w:val="ListParagraph"/>
              <w:ind w:left="0"/>
            </w:pPr>
            <w:r>
              <w:t>X</w:t>
            </w:r>
          </w:p>
        </w:tc>
        <w:tc>
          <w:tcPr>
            <w:tcW w:w="1288" w:type="dxa"/>
          </w:tcPr>
          <w:p w14:paraId="67484128" w14:textId="1D856C0C" w:rsidR="0025707B" w:rsidRDefault="0025707B" w:rsidP="0025707B">
            <w:pPr>
              <w:pStyle w:val="ListParagraph"/>
              <w:ind w:left="0"/>
              <w:cnfStyle w:val="100000000000" w:firstRow="1" w:lastRow="0" w:firstColumn="0" w:lastColumn="0" w:oddVBand="0" w:evenVBand="0" w:oddHBand="0" w:evenHBand="0" w:firstRowFirstColumn="0" w:firstRowLastColumn="0" w:lastRowFirstColumn="0" w:lastRowLastColumn="0"/>
            </w:pPr>
            <w:r>
              <w:t>X</w:t>
            </w:r>
            <w:r w:rsidR="00A8113F">
              <w:t xml:space="preserve"> </w:t>
            </w:r>
            <w:r>
              <w:t>==</w:t>
            </w:r>
            <w:r w:rsidR="00A8113F">
              <w:t xml:space="preserve"> </w:t>
            </w:r>
            <w:r>
              <w:t>14</w:t>
            </w:r>
          </w:p>
        </w:tc>
        <w:tc>
          <w:tcPr>
            <w:tcW w:w="1288" w:type="dxa"/>
          </w:tcPr>
          <w:p w14:paraId="59F88BEC" w14:textId="5BF08E12" w:rsidR="0025707B" w:rsidRDefault="0025707B" w:rsidP="0025707B">
            <w:pPr>
              <w:pStyle w:val="ListParagraph"/>
              <w:ind w:left="0"/>
              <w:cnfStyle w:val="100000000000" w:firstRow="1" w:lastRow="0" w:firstColumn="0" w:lastColumn="0" w:oddVBand="0" w:evenVBand="0" w:oddHBand="0" w:evenHBand="0" w:firstRowFirstColumn="0" w:firstRowLastColumn="0" w:lastRowFirstColumn="0" w:lastRowLastColumn="0"/>
            </w:pPr>
            <w:proofErr w:type="gramStart"/>
            <w:r>
              <w:t>X</w:t>
            </w:r>
            <w:r w:rsidR="00A8113F">
              <w:t xml:space="preserve"> </w:t>
            </w:r>
            <w:r>
              <w:t>!</w:t>
            </w:r>
            <w:proofErr w:type="gramEnd"/>
            <w:r>
              <w:t>=</w:t>
            </w:r>
            <w:r w:rsidR="00A8113F">
              <w:t xml:space="preserve"> </w:t>
            </w:r>
            <w:r>
              <w:t>14</w:t>
            </w:r>
          </w:p>
        </w:tc>
        <w:tc>
          <w:tcPr>
            <w:tcW w:w="1288" w:type="dxa"/>
          </w:tcPr>
          <w:p w14:paraId="2F1CC842" w14:textId="4A2178DD" w:rsidR="0025707B" w:rsidRDefault="0025707B" w:rsidP="0025707B">
            <w:pPr>
              <w:pStyle w:val="ListParagraph"/>
              <w:ind w:left="0"/>
              <w:cnfStyle w:val="100000000000" w:firstRow="1" w:lastRow="0" w:firstColumn="0" w:lastColumn="0" w:oddVBand="0" w:evenVBand="0" w:oddHBand="0" w:evenHBand="0" w:firstRowFirstColumn="0" w:firstRowLastColumn="0" w:lastRowFirstColumn="0" w:lastRowLastColumn="0"/>
            </w:pPr>
            <w:r>
              <w:t>X &lt; 13</w:t>
            </w:r>
          </w:p>
        </w:tc>
        <w:tc>
          <w:tcPr>
            <w:tcW w:w="1288" w:type="dxa"/>
          </w:tcPr>
          <w:p w14:paraId="7E3B588D" w14:textId="56D7478F" w:rsidR="0025707B" w:rsidRDefault="0025707B" w:rsidP="0025707B">
            <w:pPr>
              <w:pStyle w:val="ListParagraph"/>
              <w:ind w:left="0"/>
              <w:cnfStyle w:val="100000000000" w:firstRow="1" w:lastRow="0" w:firstColumn="0" w:lastColumn="0" w:oddVBand="0" w:evenVBand="0" w:oddHBand="0" w:evenHBand="0" w:firstRowFirstColumn="0" w:firstRowLastColumn="0" w:lastRowFirstColumn="0" w:lastRowLastColumn="0"/>
            </w:pPr>
            <w:r>
              <w:t>X &lt;= 12</w:t>
            </w:r>
          </w:p>
        </w:tc>
        <w:tc>
          <w:tcPr>
            <w:tcW w:w="1288" w:type="dxa"/>
          </w:tcPr>
          <w:p w14:paraId="45C10B7D" w14:textId="448C8032" w:rsidR="0025707B" w:rsidRDefault="0025707B" w:rsidP="0025707B">
            <w:pPr>
              <w:pStyle w:val="ListParagraph"/>
              <w:ind w:left="0"/>
              <w:cnfStyle w:val="100000000000" w:firstRow="1" w:lastRow="0" w:firstColumn="0" w:lastColumn="0" w:oddVBand="0" w:evenVBand="0" w:oddHBand="0" w:evenHBand="0" w:firstRowFirstColumn="0" w:firstRowLastColumn="0" w:lastRowFirstColumn="0" w:lastRowLastColumn="0"/>
            </w:pPr>
            <w:r>
              <w:t>X &gt; 14</w:t>
            </w:r>
          </w:p>
        </w:tc>
        <w:tc>
          <w:tcPr>
            <w:tcW w:w="1288" w:type="dxa"/>
          </w:tcPr>
          <w:p w14:paraId="19E29467" w14:textId="560B02AF" w:rsidR="0025707B" w:rsidRDefault="0025707B" w:rsidP="0025707B">
            <w:pPr>
              <w:pStyle w:val="ListParagraph"/>
              <w:ind w:left="0"/>
              <w:cnfStyle w:val="100000000000" w:firstRow="1" w:lastRow="0" w:firstColumn="0" w:lastColumn="0" w:oddVBand="0" w:evenVBand="0" w:oddHBand="0" w:evenHBand="0" w:firstRowFirstColumn="0" w:firstRowLastColumn="0" w:lastRowFirstColumn="0" w:lastRowLastColumn="0"/>
            </w:pPr>
            <w:r>
              <w:t>X &gt;= 15</w:t>
            </w:r>
          </w:p>
        </w:tc>
      </w:tr>
      <w:tr w:rsidR="0025707B" w14:paraId="703E50E0" w14:textId="77777777" w:rsidTr="00A81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287B06E8" w14:textId="7DDC1FC1" w:rsidR="0025707B" w:rsidRDefault="00A8113F" w:rsidP="0025707B">
            <w:pPr>
              <w:pStyle w:val="ListParagraph"/>
              <w:ind w:left="0"/>
            </w:pPr>
            <w:r>
              <w:t>22</w:t>
            </w:r>
          </w:p>
        </w:tc>
        <w:tc>
          <w:tcPr>
            <w:tcW w:w="1288" w:type="dxa"/>
          </w:tcPr>
          <w:p w14:paraId="12C4C142" w14:textId="00BB291A"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2136C5B0" w14:textId="0F62EF64"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4D4ABA11" w14:textId="7F4C7667"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46D102CE" w14:textId="336748AD"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5B657080" w14:textId="1C5BE70C"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5D99CC45" w14:textId="0CBB74CE"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r>
      <w:tr w:rsidR="0025707B" w14:paraId="711535C4" w14:textId="77777777" w:rsidTr="00A8113F">
        <w:tc>
          <w:tcPr>
            <w:cnfStyle w:val="001000000000" w:firstRow="0" w:lastRow="0" w:firstColumn="1" w:lastColumn="0" w:oddVBand="0" w:evenVBand="0" w:oddHBand="0" w:evenHBand="0" w:firstRowFirstColumn="0" w:firstRowLastColumn="0" w:lastRowFirstColumn="0" w:lastRowLastColumn="0"/>
            <w:tcW w:w="1288" w:type="dxa"/>
          </w:tcPr>
          <w:p w14:paraId="21B18B1A" w14:textId="611A705B" w:rsidR="0025707B" w:rsidRDefault="00A8113F" w:rsidP="0025707B">
            <w:pPr>
              <w:pStyle w:val="ListParagraph"/>
              <w:ind w:left="0"/>
            </w:pPr>
            <w:r>
              <w:t>21</w:t>
            </w:r>
          </w:p>
        </w:tc>
        <w:tc>
          <w:tcPr>
            <w:tcW w:w="1288" w:type="dxa"/>
          </w:tcPr>
          <w:p w14:paraId="33322350" w14:textId="4E552CBF" w:rsidR="0025707B"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258176C0" w14:textId="34A2857C" w:rsidR="0025707B"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88" w:type="dxa"/>
          </w:tcPr>
          <w:p w14:paraId="72B5708C" w14:textId="59E7C7AD" w:rsidR="0025707B"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35ABB208" w14:textId="2BE42BB0" w:rsidR="0025707B"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16D9AA76" w14:textId="6B6CD1BB" w:rsidR="0025707B"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88" w:type="dxa"/>
          </w:tcPr>
          <w:p w14:paraId="376D2445" w14:textId="48B6E81F" w:rsidR="0025707B"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r>
      <w:tr w:rsidR="0025707B" w14:paraId="51E9872B" w14:textId="77777777" w:rsidTr="00A81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55BCA413" w14:textId="42A87C6D" w:rsidR="0025707B" w:rsidRDefault="00A8113F" w:rsidP="0025707B">
            <w:pPr>
              <w:pStyle w:val="ListParagraph"/>
              <w:ind w:left="0"/>
            </w:pPr>
            <w:r>
              <w:t>20</w:t>
            </w:r>
          </w:p>
        </w:tc>
        <w:tc>
          <w:tcPr>
            <w:tcW w:w="1288" w:type="dxa"/>
          </w:tcPr>
          <w:p w14:paraId="40EF611E" w14:textId="54BA457A"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3A6D8B2C" w14:textId="09083809"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1780F792" w14:textId="1B5A552A"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49A654AF" w14:textId="7381DFF5"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0D0BA3B4" w14:textId="5879A094"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1293F9F9" w14:textId="4D12413B"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r>
      <w:tr w:rsidR="0025707B" w14:paraId="00F30879" w14:textId="77777777" w:rsidTr="00A8113F">
        <w:tc>
          <w:tcPr>
            <w:cnfStyle w:val="001000000000" w:firstRow="0" w:lastRow="0" w:firstColumn="1" w:lastColumn="0" w:oddVBand="0" w:evenVBand="0" w:oddHBand="0" w:evenHBand="0" w:firstRowFirstColumn="0" w:firstRowLastColumn="0" w:lastRowFirstColumn="0" w:lastRowLastColumn="0"/>
            <w:tcW w:w="1288" w:type="dxa"/>
          </w:tcPr>
          <w:p w14:paraId="06F361EE" w14:textId="26098B2F" w:rsidR="0025707B" w:rsidRDefault="00A8113F" w:rsidP="0025707B">
            <w:pPr>
              <w:pStyle w:val="ListParagraph"/>
              <w:ind w:left="0"/>
            </w:pPr>
            <w:r>
              <w:t>19</w:t>
            </w:r>
          </w:p>
        </w:tc>
        <w:tc>
          <w:tcPr>
            <w:tcW w:w="1288" w:type="dxa"/>
          </w:tcPr>
          <w:p w14:paraId="42008AC1" w14:textId="572D3EF9" w:rsidR="0025707B"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29D7D6CC" w14:textId="7DD5B96F" w:rsidR="0025707B"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88" w:type="dxa"/>
          </w:tcPr>
          <w:p w14:paraId="58580AED" w14:textId="0B37D582" w:rsidR="0025707B"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44A8167D" w14:textId="78068B34" w:rsidR="0025707B"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7F73A4EE" w14:textId="2E1745D3" w:rsidR="0025707B"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88" w:type="dxa"/>
          </w:tcPr>
          <w:p w14:paraId="128B3167" w14:textId="4DDE73E9" w:rsidR="0025707B"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r>
      <w:tr w:rsidR="0025707B" w14:paraId="1F1302D0" w14:textId="77777777" w:rsidTr="00A81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0698CB73" w14:textId="40DB664B" w:rsidR="0025707B" w:rsidRDefault="00A8113F" w:rsidP="0025707B">
            <w:pPr>
              <w:pStyle w:val="ListParagraph"/>
              <w:ind w:left="0"/>
            </w:pPr>
            <w:r>
              <w:t>18</w:t>
            </w:r>
          </w:p>
        </w:tc>
        <w:tc>
          <w:tcPr>
            <w:tcW w:w="1288" w:type="dxa"/>
          </w:tcPr>
          <w:p w14:paraId="2EC1A4D1" w14:textId="3BF020AA"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55DCA113" w14:textId="0621F64C"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0C1C4AD5" w14:textId="5FF28199"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346F7EFC" w14:textId="7562A910"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34674677" w14:textId="64FCCCE3"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7907108E" w14:textId="514D06E4" w:rsidR="0025707B"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r>
      <w:tr w:rsidR="00A8113F" w14:paraId="43A0160F" w14:textId="77777777" w:rsidTr="00A8113F">
        <w:tc>
          <w:tcPr>
            <w:cnfStyle w:val="001000000000" w:firstRow="0" w:lastRow="0" w:firstColumn="1" w:lastColumn="0" w:oddVBand="0" w:evenVBand="0" w:oddHBand="0" w:evenHBand="0" w:firstRowFirstColumn="0" w:firstRowLastColumn="0" w:lastRowFirstColumn="0" w:lastRowLastColumn="0"/>
            <w:tcW w:w="1288" w:type="dxa"/>
          </w:tcPr>
          <w:p w14:paraId="76BACD83" w14:textId="6136382C" w:rsidR="00A8113F" w:rsidRDefault="00A8113F" w:rsidP="0025707B">
            <w:pPr>
              <w:pStyle w:val="ListParagraph"/>
              <w:ind w:left="0"/>
            </w:pPr>
            <w:r>
              <w:t>17</w:t>
            </w:r>
          </w:p>
        </w:tc>
        <w:tc>
          <w:tcPr>
            <w:tcW w:w="1288" w:type="dxa"/>
          </w:tcPr>
          <w:p w14:paraId="776B0CA1" w14:textId="7815DE80"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60D06802" w14:textId="7A05D1A1"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88" w:type="dxa"/>
          </w:tcPr>
          <w:p w14:paraId="363307BE" w14:textId="4C47F484"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5EBCD6E5" w14:textId="7F7C3C7F"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0D8CE4FD" w14:textId="5C29DE74"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88" w:type="dxa"/>
          </w:tcPr>
          <w:p w14:paraId="7139708F" w14:textId="4D47EDF8"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r>
      <w:tr w:rsidR="00A8113F" w14:paraId="6DC5752B" w14:textId="77777777" w:rsidTr="00A81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52C27941" w14:textId="1416754D" w:rsidR="00A8113F" w:rsidRDefault="00A8113F" w:rsidP="0025707B">
            <w:pPr>
              <w:pStyle w:val="ListParagraph"/>
              <w:ind w:left="0"/>
            </w:pPr>
            <w:r>
              <w:t>16</w:t>
            </w:r>
          </w:p>
        </w:tc>
        <w:tc>
          <w:tcPr>
            <w:tcW w:w="1288" w:type="dxa"/>
          </w:tcPr>
          <w:p w14:paraId="09B2A675" w14:textId="3C9ED228"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25A882F0" w14:textId="33F11170"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4CB40003" w14:textId="4236C569"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3071503A" w14:textId="4A40312C"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061F9272" w14:textId="1BAB51A2"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0441DCEF" w14:textId="166775DE"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r>
      <w:tr w:rsidR="00A8113F" w14:paraId="7A1343FE" w14:textId="77777777" w:rsidTr="00A8113F">
        <w:tc>
          <w:tcPr>
            <w:cnfStyle w:val="001000000000" w:firstRow="0" w:lastRow="0" w:firstColumn="1" w:lastColumn="0" w:oddVBand="0" w:evenVBand="0" w:oddHBand="0" w:evenHBand="0" w:firstRowFirstColumn="0" w:firstRowLastColumn="0" w:lastRowFirstColumn="0" w:lastRowLastColumn="0"/>
            <w:tcW w:w="1288" w:type="dxa"/>
          </w:tcPr>
          <w:p w14:paraId="52DEA4E7" w14:textId="20859AED" w:rsidR="00A8113F" w:rsidRDefault="00A8113F" w:rsidP="0025707B">
            <w:pPr>
              <w:pStyle w:val="ListParagraph"/>
              <w:ind w:left="0"/>
            </w:pPr>
            <w:r>
              <w:t>15</w:t>
            </w:r>
          </w:p>
        </w:tc>
        <w:tc>
          <w:tcPr>
            <w:tcW w:w="1288" w:type="dxa"/>
          </w:tcPr>
          <w:p w14:paraId="426906D0" w14:textId="40954AC4"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52372BAF" w14:textId="3A6224C9"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88" w:type="dxa"/>
          </w:tcPr>
          <w:p w14:paraId="2993B569" w14:textId="6229F5DB"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22A35902" w14:textId="7EC9AD4B"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6F9A6FB9" w14:textId="1A0A152D"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88" w:type="dxa"/>
          </w:tcPr>
          <w:p w14:paraId="12BD0FC9" w14:textId="0FDB2DCD"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r>
      <w:tr w:rsidR="00A8113F" w14:paraId="5B50981F" w14:textId="77777777" w:rsidTr="00A81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19B1CA58" w14:textId="2831BF2A" w:rsidR="00A8113F" w:rsidRDefault="00A8113F" w:rsidP="0025707B">
            <w:pPr>
              <w:pStyle w:val="ListParagraph"/>
              <w:ind w:left="0"/>
            </w:pPr>
            <w:r>
              <w:t>14</w:t>
            </w:r>
          </w:p>
        </w:tc>
        <w:tc>
          <w:tcPr>
            <w:tcW w:w="1288" w:type="dxa"/>
          </w:tcPr>
          <w:p w14:paraId="54AC58DA" w14:textId="70E8D240"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72D97696" w14:textId="05182AF1"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1BA75F11" w14:textId="60C8B84F"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7EF6CB57" w14:textId="0F538937"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5CE3C356" w14:textId="691B1615"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28C9A877" w14:textId="47094A8A"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r>
      <w:tr w:rsidR="00A8113F" w14:paraId="0D45EB5A" w14:textId="77777777" w:rsidTr="00A8113F">
        <w:tc>
          <w:tcPr>
            <w:cnfStyle w:val="001000000000" w:firstRow="0" w:lastRow="0" w:firstColumn="1" w:lastColumn="0" w:oddVBand="0" w:evenVBand="0" w:oddHBand="0" w:evenHBand="0" w:firstRowFirstColumn="0" w:firstRowLastColumn="0" w:lastRowFirstColumn="0" w:lastRowLastColumn="0"/>
            <w:tcW w:w="1288" w:type="dxa"/>
          </w:tcPr>
          <w:p w14:paraId="04542AA7" w14:textId="3654DA12" w:rsidR="00A8113F" w:rsidRDefault="00A8113F" w:rsidP="0025707B">
            <w:pPr>
              <w:pStyle w:val="ListParagraph"/>
              <w:ind w:left="0"/>
            </w:pPr>
            <w:r>
              <w:t>13</w:t>
            </w:r>
          </w:p>
        </w:tc>
        <w:tc>
          <w:tcPr>
            <w:tcW w:w="1288" w:type="dxa"/>
          </w:tcPr>
          <w:p w14:paraId="2BF4F613" w14:textId="47BEEDFC"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6F911396" w14:textId="312EAB84"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88" w:type="dxa"/>
          </w:tcPr>
          <w:p w14:paraId="2BA955C8" w14:textId="6676B8FF"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1A4CAFE7" w14:textId="73A40ADD"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0B04E705" w14:textId="1AD93AB8"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561F63D6" w14:textId="305C297D"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r>
      <w:tr w:rsidR="00A8113F" w14:paraId="4C457E91" w14:textId="77777777" w:rsidTr="00A81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4B769B7D" w14:textId="4C7D5D45" w:rsidR="00A8113F" w:rsidRDefault="00A8113F" w:rsidP="0025707B">
            <w:pPr>
              <w:pStyle w:val="ListParagraph"/>
              <w:ind w:left="0"/>
            </w:pPr>
            <w:r>
              <w:t>12</w:t>
            </w:r>
          </w:p>
        </w:tc>
        <w:tc>
          <w:tcPr>
            <w:tcW w:w="1288" w:type="dxa"/>
          </w:tcPr>
          <w:p w14:paraId="2037F9C2" w14:textId="6902B035"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1E7537CF" w14:textId="470CB193"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11EAB9BF" w14:textId="4D051DE8"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74E49B0B" w14:textId="58592E63"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011CD9DB" w14:textId="70557563"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4ADE468D" w14:textId="1985469C"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r>
      <w:tr w:rsidR="00A8113F" w14:paraId="2E348318" w14:textId="77777777" w:rsidTr="00A8113F">
        <w:tc>
          <w:tcPr>
            <w:cnfStyle w:val="001000000000" w:firstRow="0" w:lastRow="0" w:firstColumn="1" w:lastColumn="0" w:oddVBand="0" w:evenVBand="0" w:oddHBand="0" w:evenHBand="0" w:firstRowFirstColumn="0" w:firstRowLastColumn="0" w:lastRowFirstColumn="0" w:lastRowLastColumn="0"/>
            <w:tcW w:w="1288" w:type="dxa"/>
          </w:tcPr>
          <w:p w14:paraId="10E76F52" w14:textId="286716BA" w:rsidR="00A8113F" w:rsidRDefault="00A8113F" w:rsidP="0025707B">
            <w:pPr>
              <w:pStyle w:val="ListParagraph"/>
              <w:ind w:left="0"/>
            </w:pPr>
            <w:r>
              <w:t>11</w:t>
            </w:r>
          </w:p>
        </w:tc>
        <w:tc>
          <w:tcPr>
            <w:tcW w:w="1288" w:type="dxa"/>
          </w:tcPr>
          <w:p w14:paraId="19A64C72" w14:textId="28F29B07"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1BCF78F9" w14:textId="7E321289"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88" w:type="dxa"/>
          </w:tcPr>
          <w:p w14:paraId="0160ADD8" w14:textId="61FE1E68"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88" w:type="dxa"/>
          </w:tcPr>
          <w:p w14:paraId="74F9F296" w14:textId="3D342171"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88" w:type="dxa"/>
          </w:tcPr>
          <w:p w14:paraId="33DC4A66" w14:textId="2108081A"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14:paraId="251EEB45" w14:textId="13F3AE5E" w:rsidR="00A8113F" w:rsidRDefault="00A8113F" w:rsidP="0025707B">
            <w:pPr>
              <w:pStyle w:val="ListParagraph"/>
              <w:ind w:left="0"/>
              <w:cnfStyle w:val="000000000000" w:firstRow="0" w:lastRow="0" w:firstColumn="0" w:lastColumn="0" w:oddVBand="0" w:evenVBand="0" w:oddHBand="0" w:evenHBand="0" w:firstRowFirstColumn="0" w:firstRowLastColumn="0" w:lastRowFirstColumn="0" w:lastRowLastColumn="0"/>
            </w:pPr>
            <w:r>
              <w:t>0</w:t>
            </w:r>
          </w:p>
        </w:tc>
      </w:tr>
      <w:tr w:rsidR="00A8113F" w14:paraId="62777DEE" w14:textId="77777777" w:rsidTr="00A81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44F0FE71" w14:textId="7CDFCCCF" w:rsidR="00A8113F" w:rsidRDefault="00A8113F" w:rsidP="0025707B">
            <w:pPr>
              <w:pStyle w:val="ListParagraph"/>
              <w:ind w:left="0"/>
            </w:pPr>
            <w:r>
              <w:t>10</w:t>
            </w:r>
          </w:p>
        </w:tc>
        <w:tc>
          <w:tcPr>
            <w:tcW w:w="1288" w:type="dxa"/>
          </w:tcPr>
          <w:p w14:paraId="6C5DFC61" w14:textId="0674F61D"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6CA81271" w14:textId="50125F38"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06D866F9" w14:textId="6BDBD962"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36F323EB" w14:textId="6C2F6FF9"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14:paraId="28B5B076" w14:textId="72E78888"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14:paraId="5D3F5A49" w14:textId="376DCAF5" w:rsidR="00A8113F" w:rsidRDefault="00A8113F" w:rsidP="0025707B">
            <w:pPr>
              <w:pStyle w:val="ListParagraph"/>
              <w:ind w:left="0"/>
              <w:cnfStyle w:val="000000100000" w:firstRow="0" w:lastRow="0" w:firstColumn="0" w:lastColumn="0" w:oddVBand="0" w:evenVBand="0" w:oddHBand="1" w:evenHBand="0" w:firstRowFirstColumn="0" w:firstRowLastColumn="0" w:lastRowFirstColumn="0" w:lastRowLastColumn="0"/>
            </w:pPr>
            <w:r>
              <w:t>0</w:t>
            </w:r>
          </w:p>
        </w:tc>
      </w:tr>
    </w:tbl>
    <w:p w14:paraId="202DA3B4" w14:textId="77777777" w:rsidR="0025707B" w:rsidRDefault="0025707B" w:rsidP="0025707B">
      <w:pPr>
        <w:pStyle w:val="ListParagraph"/>
        <w:ind w:left="1080"/>
      </w:pPr>
    </w:p>
    <w:p w14:paraId="7208F18C" w14:textId="09C4B897" w:rsidR="0025707B" w:rsidRDefault="00A8113F" w:rsidP="00E84D44">
      <w:r>
        <w:t>Here is an example of the output (and why I put it into the table)</w:t>
      </w:r>
    </w:p>
    <w:p w14:paraId="5AEA3EC3" w14:textId="74AA7C26" w:rsidR="00A8113F" w:rsidRDefault="00A8113F" w:rsidP="00E84D44">
      <w:r>
        <w:rPr>
          <w:noProof/>
        </w:rPr>
        <w:drawing>
          <wp:inline distT="0" distB="0" distL="0" distR="0" wp14:anchorId="40C69324" wp14:editId="5AD0128B">
            <wp:extent cx="657317" cy="320084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8F207.tmp"/>
                    <pic:cNvPicPr/>
                  </pic:nvPicPr>
                  <pic:blipFill>
                    <a:blip r:embed="rId12">
                      <a:extLst>
                        <a:ext uri="{28A0092B-C50C-407E-A947-70E740481C1C}">
                          <a14:useLocalDpi xmlns:a14="http://schemas.microsoft.com/office/drawing/2010/main" val="0"/>
                        </a:ext>
                      </a:extLst>
                    </a:blip>
                    <a:stretch>
                      <a:fillRect/>
                    </a:stretch>
                  </pic:blipFill>
                  <pic:spPr>
                    <a:xfrm>
                      <a:off x="0" y="0"/>
                      <a:ext cx="657317" cy="3200847"/>
                    </a:xfrm>
                    <a:prstGeom prst="rect">
                      <a:avLst/>
                    </a:prstGeom>
                  </pic:spPr>
                </pic:pic>
              </a:graphicData>
            </a:graphic>
          </wp:inline>
        </w:drawing>
      </w:r>
    </w:p>
    <w:p w14:paraId="4B69B64A" w14:textId="38225ED7" w:rsidR="00A8113F" w:rsidRDefault="00A8113F" w:rsidP="00E84D44">
      <w:r>
        <w:t xml:space="preserve">Within this test you can see that column 1 is only true when the value of x is 14 and when it is, column 2 is false. As columns 3 / 4 and 5 / 6 are the same </w:t>
      </w:r>
      <w:r w:rsidR="00E84D44">
        <w:t>condition but use different syntax for it, both pairs are true and false with the same value as it’s partner. As 13 and 14 are not within the bounds of either sets of columns, both are false.</w:t>
      </w:r>
    </w:p>
    <w:p w14:paraId="199D3613" w14:textId="1D756916" w:rsidR="00E84D44" w:rsidRPr="0025707B" w:rsidRDefault="00E84D44" w:rsidP="00E84D44">
      <w:r>
        <w:lastRenderedPageBreak/>
        <w:t>This test also proves that both Assigns and Equals work as intended as x can be assigned a new value and can be compared to a value.</w:t>
      </w:r>
    </w:p>
    <w:p w14:paraId="48F06C0C" w14:textId="78B0F9CC" w:rsidR="007E1F68" w:rsidRDefault="009535CC" w:rsidP="009535CC">
      <w:pPr>
        <w:pStyle w:val="Heading2"/>
      </w:pPr>
      <w:r>
        <w:t>If Else statement.</w:t>
      </w:r>
    </w:p>
    <w:p w14:paraId="386C0A03" w14:textId="23C8D528" w:rsidR="009535CC" w:rsidRDefault="009535CC" w:rsidP="009535CC"/>
    <w:p w14:paraId="6AA61E9E" w14:textId="3F260219" w:rsidR="009535CC" w:rsidRDefault="009535CC" w:rsidP="009535CC">
      <w:r>
        <w:t xml:space="preserve">For this I wanted to use standard syntax </w:t>
      </w:r>
      <w:proofErr w:type="gramStart"/>
      <w:r>
        <w:t>( If</w:t>
      </w:r>
      <w:proofErr w:type="gramEnd"/>
      <w:r>
        <w:t xml:space="preserve"> condition then statement; else statement; endif; ) However as Else and Endif both start with e, it caused the compiler to get confused between the two. To combat this, I replaced Else with #.</w:t>
      </w:r>
    </w:p>
    <w:p w14:paraId="302B4C8E" w14:textId="1B1B2FFC" w:rsidR="009535CC" w:rsidRDefault="009535CC" w:rsidP="009535CC">
      <w:r>
        <w:t>I created two test programs, inputprogram2 and inputprogram3.</w:t>
      </w:r>
    </w:p>
    <w:p w14:paraId="7D0CA19F" w14:textId="4EAF0484" w:rsidR="009535CC" w:rsidRDefault="009535CC" w:rsidP="009535CC">
      <w:r>
        <w:t>These check whether 1 &gt; 0 and 1 &lt; 0 respectively, outputting a 1 if the condition is true, and 0 if it is false. Here is the code I used for these programs;</w:t>
      </w:r>
    </w:p>
    <w:p w14:paraId="6579A8AC" w14:textId="2B4D1498" w:rsidR="009535CC" w:rsidRDefault="009535CC" w:rsidP="009535CC">
      <w:r>
        <w:rPr>
          <w:noProof/>
        </w:rPr>
        <w:drawing>
          <wp:inline distT="0" distB="0" distL="0" distR="0" wp14:anchorId="7B104B0B" wp14:editId="3B1BE99F">
            <wp:extent cx="3210373" cy="419158"/>
            <wp:effectExtent l="0" t="0" r="9525" b="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CA073.tmp"/>
                    <pic:cNvPicPr/>
                  </pic:nvPicPr>
                  <pic:blipFill>
                    <a:blip r:embed="rId13">
                      <a:extLst>
                        <a:ext uri="{28A0092B-C50C-407E-A947-70E740481C1C}">
                          <a14:useLocalDpi xmlns:a14="http://schemas.microsoft.com/office/drawing/2010/main" val="0"/>
                        </a:ext>
                      </a:extLst>
                    </a:blip>
                    <a:stretch>
                      <a:fillRect/>
                    </a:stretch>
                  </pic:blipFill>
                  <pic:spPr>
                    <a:xfrm>
                      <a:off x="0" y="0"/>
                      <a:ext cx="3210373" cy="419158"/>
                    </a:xfrm>
                    <a:prstGeom prst="rect">
                      <a:avLst/>
                    </a:prstGeom>
                  </pic:spPr>
                </pic:pic>
              </a:graphicData>
            </a:graphic>
          </wp:inline>
        </w:drawing>
      </w:r>
      <w:r>
        <w:rPr>
          <w:noProof/>
        </w:rPr>
        <w:drawing>
          <wp:inline distT="0" distB="0" distL="0" distR="0" wp14:anchorId="1529237F" wp14:editId="66438BB6">
            <wp:extent cx="3210373" cy="438211"/>
            <wp:effectExtent l="0" t="0" r="9525" b="0"/>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C1B90.tmp"/>
                    <pic:cNvPicPr/>
                  </pic:nvPicPr>
                  <pic:blipFill>
                    <a:blip r:embed="rId14">
                      <a:extLst>
                        <a:ext uri="{28A0092B-C50C-407E-A947-70E740481C1C}">
                          <a14:useLocalDpi xmlns:a14="http://schemas.microsoft.com/office/drawing/2010/main" val="0"/>
                        </a:ext>
                      </a:extLst>
                    </a:blip>
                    <a:stretch>
                      <a:fillRect/>
                    </a:stretch>
                  </pic:blipFill>
                  <pic:spPr>
                    <a:xfrm>
                      <a:off x="0" y="0"/>
                      <a:ext cx="3210373" cy="438211"/>
                    </a:xfrm>
                    <a:prstGeom prst="rect">
                      <a:avLst/>
                    </a:prstGeom>
                  </pic:spPr>
                </pic:pic>
              </a:graphicData>
            </a:graphic>
          </wp:inline>
        </w:drawing>
      </w:r>
    </w:p>
    <w:p w14:paraId="471BE07D" w14:textId="3A93A609" w:rsidR="009535CC" w:rsidRDefault="009535CC" w:rsidP="009535CC">
      <w:r>
        <w:t>Input 2 and 3 respectively.</w:t>
      </w:r>
    </w:p>
    <w:p w14:paraId="4D558B26" w14:textId="0B280D1B" w:rsidR="009535CC" w:rsidRDefault="009535CC" w:rsidP="009535CC">
      <w:r>
        <w:t>After running input 2 then input 3, this is the console output:</w:t>
      </w:r>
    </w:p>
    <w:p w14:paraId="1A8B7690" w14:textId="68475FB4" w:rsidR="009535CC" w:rsidRDefault="009535CC" w:rsidP="009535CC">
      <w:r>
        <w:rPr>
          <w:noProof/>
        </w:rPr>
        <w:drawing>
          <wp:inline distT="0" distB="0" distL="0" distR="0" wp14:anchorId="152F6884" wp14:editId="576301FE">
            <wp:extent cx="5731510" cy="541020"/>
            <wp:effectExtent l="0" t="0" r="2540" b="0"/>
            <wp:docPr id="10" name="Picture 10"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C8448.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541020"/>
                    </a:xfrm>
                    <a:prstGeom prst="rect">
                      <a:avLst/>
                    </a:prstGeom>
                  </pic:spPr>
                </pic:pic>
              </a:graphicData>
            </a:graphic>
          </wp:inline>
        </w:drawing>
      </w:r>
    </w:p>
    <w:p w14:paraId="47080535" w14:textId="78E3B473" w:rsidR="009535CC" w:rsidRPr="009535CC" w:rsidRDefault="009535CC" w:rsidP="009535CC">
      <w:r>
        <w:t>As the initial condition is true in input 2, the output is 1 – while the opposite is true for input 3.</w:t>
      </w:r>
    </w:p>
    <w:p w14:paraId="73AB5A49" w14:textId="1D6E1DA4" w:rsidR="007E1F68" w:rsidRDefault="007E1F68" w:rsidP="007E1F68">
      <w:pPr>
        <w:pStyle w:val="Heading1"/>
      </w:pPr>
      <w:bookmarkStart w:id="4" w:name="_Toc5536612"/>
      <w:r>
        <w:t>Final Report</w:t>
      </w:r>
      <w:bookmarkEnd w:id="4"/>
    </w:p>
    <w:p w14:paraId="2473E975" w14:textId="67C42A34" w:rsidR="008F5702" w:rsidRDefault="008F5702" w:rsidP="008F5702">
      <w:r>
        <w:t>I have been able to achieve several extensions to the TLM to create MYPL. The first of which was to create more Boolean operators to work within the language.</w:t>
      </w:r>
    </w:p>
    <w:p w14:paraId="645453D3" w14:textId="5DA29C9E" w:rsidR="008F5702" w:rsidRDefault="008F5702" w:rsidP="008F5702">
      <w:r>
        <w:t>I added the following code to scanner.java to be able to recognize the symbols for the syntax:</w:t>
      </w:r>
    </w:p>
    <w:p w14:paraId="425F48BE" w14:textId="06CFCDE8" w:rsidR="008F5702" w:rsidRDefault="008F5702" w:rsidP="008F5702">
      <w:r>
        <w:rPr>
          <w:noProof/>
        </w:rPr>
        <w:drawing>
          <wp:inline distT="0" distB="0" distL="0" distR="0" wp14:anchorId="4BE5CDFC" wp14:editId="028015C5">
            <wp:extent cx="5430008" cy="2505425"/>
            <wp:effectExtent l="0" t="0" r="0" b="9525"/>
            <wp:docPr id="4" name="Picture 4"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826BB.tmp"/>
                    <pic:cNvPicPr/>
                  </pic:nvPicPr>
                  <pic:blipFill>
                    <a:blip r:embed="rId16">
                      <a:extLst>
                        <a:ext uri="{28A0092B-C50C-407E-A947-70E740481C1C}">
                          <a14:useLocalDpi xmlns:a14="http://schemas.microsoft.com/office/drawing/2010/main" val="0"/>
                        </a:ext>
                      </a:extLst>
                    </a:blip>
                    <a:stretch>
                      <a:fillRect/>
                    </a:stretch>
                  </pic:blipFill>
                  <pic:spPr>
                    <a:xfrm>
                      <a:off x="0" y="0"/>
                      <a:ext cx="5430008" cy="2505425"/>
                    </a:xfrm>
                    <a:prstGeom prst="rect">
                      <a:avLst/>
                    </a:prstGeom>
                  </pic:spPr>
                </pic:pic>
              </a:graphicData>
            </a:graphic>
          </wp:inline>
        </w:drawing>
      </w:r>
    </w:p>
    <w:p w14:paraId="6D1AFE9E" w14:textId="091E3A1C" w:rsidR="008F5702" w:rsidRDefault="008F5702" w:rsidP="008F5702">
      <w:r>
        <w:lastRenderedPageBreak/>
        <w:t xml:space="preserve">In each case, the first symbol may have a trailing symbol that alters the meaning. For this I included a java If statement to read the next character (but not store it) and compare it to an expected value. For example, ‘&lt;’ can be less than or the start of less than or greater than. If the next char was ‘x’ then it is less than. In the case of ‘!’ I check for a trailing ‘=’ as it is required for the symbol, else a syntax error will be thrown. </w:t>
      </w:r>
    </w:p>
    <w:p w14:paraId="67A7F1E0" w14:textId="0BEC6129" w:rsidR="008F5702" w:rsidRDefault="008F5702" w:rsidP="008F5702">
      <w:r>
        <w:t xml:space="preserve">I then needed to add the functions to the </w:t>
      </w:r>
      <w:proofErr w:type="spellStart"/>
      <w:r>
        <w:t>parser.cup</w:t>
      </w:r>
      <w:proofErr w:type="spellEnd"/>
      <w:r>
        <w:t xml:space="preserve"> file. I started by adding each symbol to the list of terminals.</w:t>
      </w:r>
    </w:p>
    <w:p w14:paraId="06582063" w14:textId="5F128B63" w:rsidR="008F5702" w:rsidRDefault="008F5702" w:rsidP="008F5702">
      <w:r>
        <w:rPr>
          <w:noProof/>
        </w:rPr>
        <w:drawing>
          <wp:inline distT="0" distB="0" distL="0" distR="0" wp14:anchorId="48D43EA2" wp14:editId="2D422F05">
            <wp:extent cx="5410955" cy="333422"/>
            <wp:effectExtent l="0" t="0" r="0" b="9525"/>
            <wp:docPr id="6" name="Picture 6"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85C4C.tmp"/>
                    <pic:cNvPicPr/>
                  </pic:nvPicPr>
                  <pic:blipFill>
                    <a:blip r:embed="rId17">
                      <a:extLst>
                        <a:ext uri="{28A0092B-C50C-407E-A947-70E740481C1C}">
                          <a14:useLocalDpi xmlns:a14="http://schemas.microsoft.com/office/drawing/2010/main" val="0"/>
                        </a:ext>
                      </a:extLst>
                    </a:blip>
                    <a:stretch>
                      <a:fillRect/>
                    </a:stretch>
                  </pic:blipFill>
                  <pic:spPr>
                    <a:xfrm>
                      <a:off x="0" y="0"/>
                      <a:ext cx="5410955" cy="333422"/>
                    </a:xfrm>
                    <a:prstGeom prst="rect">
                      <a:avLst/>
                    </a:prstGeom>
                  </pic:spPr>
                </pic:pic>
              </a:graphicData>
            </a:graphic>
          </wp:inline>
        </w:drawing>
      </w:r>
    </w:p>
    <w:p w14:paraId="657A341F" w14:textId="2E5A4C81" w:rsidR="008F5702" w:rsidRDefault="008F5702" w:rsidP="008F5702">
      <w:r>
        <w:t>(Split to fit better into an image)</w:t>
      </w:r>
    </w:p>
    <w:p w14:paraId="5935C216" w14:textId="147E9085" w:rsidR="008F5702" w:rsidRDefault="00A26230" w:rsidP="008F5702">
      <w:r>
        <w:t>With the new terminal symbols, I added the logic to each symbol so that each would have the correct functionality for what symbol it was.</w:t>
      </w:r>
    </w:p>
    <w:p w14:paraId="567AECC5" w14:textId="56A11E4B" w:rsidR="00A26230" w:rsidRDefault="00A26230" w:rsidP="008F5702">
      <w:r>
        <w:rPr>
          <w:noProof/>
        </w:rPr>
        <w:drawing>
          <wp:inline distT="0" distB="0" distL="0" distR="0" wp14:anchorId="04D28EFC" wp14:editId="03866A1A">
            <wp:extent cx="3839111" cy="5953956"/>
            <wp:effectExtent l="0" t="0" r="9525" b="8890"/>
            <wp:docPr id="7" name="Picture 7" descr="A close up of text on a black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A82E0A.tmp"/>
                    <pic:cNvPicPr/>
                  </pic:nvPicPr>
                  <pic:blipFill>
                    <a:blip r:embed="rId18">
                      <a:extLst>
                        <a:ext uri="{28A0092B-C50C-407E-A947-70E740481C1C}">
                          <a14:useLocalDpi xmlns:a14="http://schemas.microsoft.com/office/drawing/2010/main" val="0"/>
                        </a:ext>
                      </a:extLst>
                    </a:blip>
                    <a:stretch>
                      <a:fillRect/>
                    </a:stretch>
                  </pic:blipFill>
                  <pic:spPr>
                    <a:xfrm>
                      <a:off x="0" y="0"/>
                      <a:ext cx="3839111" cy="5953956"/>
                    </a:xfrm>
                    <a:prstGeom prst="rect">
                      <a:avLst/>
                    </a:prstGeom>
                  </pic:spPr>
                </pic:pic>
              </a:graphicData>
            </a:graphic>
          </wp:inline>
        </w:drawing>
      </w:r>
    </w:p>
    <w:p w14:paraId="7E13FB95" w14:textId="087224E7" w:rsidR="00A26230" w:rsidRDefault="00A26230" w:rsidP="008F5702">
      <w:r>
        <w:lastRenderedPageBreak/>
        <w:t>As each operator is referred to by an integer value, I needed to assign each new operator a value.</w:t>
      </w:r>
    </w:p>
    <w:p w14:paraId="1DFE6FE3" w14:textId="08881BDD" w:rsidR="00A26230" w:rsidRDefault="00A26230" w:rsidP="008F5702">
      <w:r>
        <w:rPr>
          <w:noProof/>
        </w:rPr>
        <w:drawing>
          <wp:inline distT="0" distB="0" distL="0" distR="0" wp14:anchorId="4756FAF6" wp14:editId="666D41F4">
            <wp:extent cx="5731510" cy="820420"/>
            <wp:effectExtent l="0" t="0" r="2540" b="0"/>
            <wp:docPr id="8" name="Picture 8"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A81E43.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820420"/>
                    </a:xfrm>
                    <a:prstGeom prst="rect">
                      <a:avLst/>
                    </a:prstGeom>
                  </pic:spPr>
                </pic:pic>
              </a:graphicData>
            </a:graphic>
          </wp:inline>
        </w:drawing>
      </w:r>
    </w:p>
    <w:p w14:paraId="68A1A82D" w14:textId="5DC66962" w:rsidR="00A26230" w:rsidRDefault="00A26230" w:rsidP="008F5702">
      <w:r>
        <w:t xml:space="preserve">This turns the terminal symbol into an integer value that can be used above. </w:t>
      </w:r>
    </w:p>
    <w:p w14:paraId="1FC5C0A7" w14:textId="0C4E03C6" w:rsidR="00A26230" w:rsidRDefault="00A26230" w:rsidP="008F5702">
      <w:r>
        <w:t>Now that the functionality is working, I needed to add the syntax to the parser so an input can become a terminal, become an integer, become a Boolean, and be used however it needs to be.</w:t>
      </w:r>
    </w:p>
    <w:p w14:paraId="27F3677F" w14:textId="6AE8F2D9" w:rsidR="00A26230" w:rsidRDefault="00A26230" w:rsidP="008F5702">
      <w:r>
        <w:rPr>
          <w:noProof/>
        </w:rPr>
        <w:drawing>
          <wp:inline distT="0" distB="0" distL="0" distR="0" wp14:anchorId="39D57348" wp14:editId="4C015A10">
            <wp:extent cx="3858163" cy="2905530"/>
            <wp:effectExtent l="0" t="0" r="9525" b="9525"/>
            <wp:docPr id="9" name="Picture 9"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A82F13.tmp"/>
                    <pic:cNvPicPr/>
                  </pic:nvPicPr>
                  <pic:blipFill>
                    <a:blip r:embed="rId20">
                      <a:extLst>
                        <a:ext uri="{28A0092B-C50C-407E-A947-70E740481C1C}">
                          <a14:useLocalDpi xmlns:a14="http://schemas.microsoft.com/office/drawing/2010/main" val="0"/>
                        </a:ext>
                      </a:extLst>
                    </a:blip>
                    <a:stretch>
                      <a:fillRect/>
                    </a:stretch>
                  </pic:blipFill>
                  <pic:spPr>
                    <a:xfrm>
                      <a:off x="0" y="0"/>
                      <a:ext cx="3858163" cy="2905530"/>
                    </a:xfrm>
                    <a:prstGeom prst="rect">
                      <a:avLst/>
                    </a:prstGeom>
                  </pic:spPr>
                </pic:pic>
              </a:graphicData>
            </a:graphic>
          </wp:inline>
        </w:drawing>
      </w:r>
    </w:p>
    <w:p w14:paraId="05B96346" w14:textId="08C6C46C" w:rsidR="00A26230" w:rsidRDefault="00A26230" w:rsidP="008F5702">
      <w:r>
        <w:t>As GT was already implemented, there is no need to include it here.</w:t>
      </w:r>
    </w:p>
    <w:p w14:paraId="4C6A1B0E" w14:textId="1710CE21" w:rsidR="00A26230" w:rsidRDefault="00A26230" w:rsidP="008F5702">
      <w:r>
        <w:t xml:space="preserve">With </w:t>
      </w:r>
      <w:proofErr w:type="gramStart"/>
      <w:r>
        <w:t>all of</w:t>
      </w:r>
      <w:proofErr w:type="gramEnd"/>
      <w:r>
        <w:t xml:space="preserve"> these steps implemented, an input string can be parsed into each of these new Boolean conditions and produce the correct outputs as seen in the test results.</w:t>
      </w:r>
    </w:p>
    <w:p w14:paraId="7AC07ADD" w14:textId="528EA48D" w:rsidR="00A26230" w:rsidRDefault="00A26230" w:rsidP="008F5702">
      <w:r>
        <w:t>Given more time, I would have included compound statements, including || and &amp;&amp; functionality</w:t>
      </w:r>
      <w:r w:rsidR="00384F37">
        <w:t xml:space="preserve"> – such that (0 == 1||1 == 1) and (x == 1 &amp;&amp; y == x) would have the expected result.</w:t>
      </w:r>
    </w:p>
    <w:p w14:paraId="454B89F7" w14:textId="7DF8B346" w:rsidR="009535CC" w:rsidRDefault="009535CC" w:rsidP="008F5702"/>
    <w:p w14:paraId="1BEB3643" w14:textId="14B95F75" w:rsidR="009535CC" w:rsidRDefault="009535CC" w:rsidP="009535CC">
      <w:r>
        <w:t xml:space="preserve">Another success I had within this project was to be able to utilise an if else within the syntax – using the syntax “start; If 1 &gt; 0 then </w:t>
      </w:r>
      <w:proofErr w:type="gramStart"/>
      <w:r>
        <w:t>print(</w:t>
      </w:r>
      <w:proofErr w:type="gramEnd"/>
      <w:r>
        <w:t>1); # print(0); endif; end;” where # is the symbol used for else.</w:t>
      </w:r>
    </w:p>
    <w:p w14:paraId="268FBB76" w14:textId="4D99378B" w:rsidR="009535CC" w:rsidRDefault="00B432B0" w:rsidP="009535CC">
      <w:r>
        <w:t>I first needed to add the relevant code to the scanner.java to be able to take this input and convert it into a usable set of terminal and non-terminal symbols. To do this, I added the following code:</w:t>
      </w:r>
    </w:p>
    <w:p w14:paraId="09F4B5A1" w14:textId="7237D577" w:rsidR="00B432B0" w:rsidRDefault="00B432B0" w:rsidP="009535CC">
      <w:r>
        <w:rPr>
          <w:noProof/>
        </w:rPr>
        <w:drawing>
          <wp:inline distT="0" distB="0" distL="0" distR="0" wp14:anchorId="63051B88" wp14:editId="352111A3">
            <wp:extent cx="5731510" cy="513715"/>
            <wp:effectExtent l="0" t="0" r="2540" b="63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C44CC.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513715"/>
                    </a:xfrm>
                    <a:prstGeom prst="rect">
                      <a:avLst/>
                    </a:prstGeom>
                  </pic:spPr>
                </pic:pic>
              </a:graphicData>
            </a:graphic>
          </wp:inline>
        </w:drawing>
      </w:r>
    </w:p>
    <w:p w14:paraId="49028FDF" w14:textId="195F490A" w:rsidR="009535CC" w:rsidRDefault="00B432B0" w:rsidP="008F5702">
      <w:r>
        <w:t xml:space="preserve">As mentioned previously, I was forced to use a symbol for either Else or Endif as having both start with E was confusing the parser. </w:t>
      </w:r>
    </w:p>
    <w:p w14:paraId="7781C25F" w14:textId="118817FC" w:rsidR="00B432B0" w:rsidRDefault="00B432B0" w:rsidP="008F5702">
      <w:proofErr w:type="gramStart"/>
      <w:r>
        <w:t>Next</w:t>
      </w:r>
      <w:proofErr w:type="gramEnd"/>
      <w:r>
        <w:t xml:space="preserve"> I needed to add the new terminals to the existing list of terminals. The new list is as follows:</w:t>
      </w:r>
    </w:p>
    <w:p w14:paraId="6226A7BA" w14:textId="77777777" w:rsidR="00B432B0" w:rsidRDefault="00B432B0" w:rsidP="00B432B0">
      <w:r>
        <w:rPr>
          <w:noProof/>
        </w:rPr>
        <w:lastRenderedPageBreak/>
        <w:drawing>
          <wp:inline distT="0" distB="0" distL="0" distR="0" wp14:anchorId="38AB4EAD" wp14:editId="1EF62049">
            <wp:extent cx="5410955" cy="333422"/>
            <wp:effectExtent l="0" t="0" r="0" b="9525"/>
            <wp:docPr id="12" name="Picture 12"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85C4C.tmp"/>
                    <pic:cNvPicPr/>
                  </pic:nvPicPr>
                  <pic:blipFill>
                    <a:blip r:embed="rId17">
                      <a:extLst>
                        <a:ext uri="{28A0092B-C50C-407E-A947-70E740481C1C}">
                          <a14:useLocalDpi xmlns:a14="http://schemas.microsoft.com/office/drawing/2010/main" val="0"/>
                        </a:ext>
                      </a:extLst>
                    </a:blip>
                    <a:stretch>
                      <a:fillRect/>
                    </a:stretch>
                  </pic:blipFill>
                  <pic:spPr>
                    <a:xfrm>
                      <a:off x="0" y="0"/>
                      <a:ext cx="5410955" cy="333422"/>
                    </a:xfrm>
                    <a:prstGeom prst="rect">
                      <a:avLst/>
                    </a:prstGeom>
                  </pic:spPr>
                </pic:pic>
              </a:graphicData>
            </a:graphic>
          </wp:inline>
        </w:drawing>
      </w:r>
    </w:p>
    <w:p w14:paraId="7FFD6F7F" w14:textId="77777777" w:rsidR="00B432B0" w:rsidRDefault="00B432B0" w:rsidP="00B432B0">
      <w:r>
        <w:t>(Split to fit better into an image)</w:t>
      </w:r>
    </w:p>
    <w:p w14:paraId="2D0CE129" w14:textId="10191E79" w:rsidR="00B432B0" w:rsidRDefault="00B432B0" w:rsidP="008F5702">
      <w:r>
        <w:t>This is the same image used for the Boolean operators as they were both done before this documentation was created.</w:t>
      </w:r>
    </w:p>
    <w:p w14:paraId="6307B7F9" w14:textId="06A25DB4" w:rsidR="00B70770" w:rsidRDefault="00B70770" w:rsidP="008F5702">
      <w:r>
        <w:t xml:space="preserve">After the new terminals were </w:t>
      </w:r>
      <w:proofErr w:type="gramStart"/>
      <w:r>
        <w:t>created</w:t>
      </w:r>
      <w:proofErr w:type="gramEnd"/>
      <w:r>
        <w:t xml:space="preserve"> I needed to add the syntax to the parser so that the parser can use the new terminals. This was done by declaring the new syntax in the </w:t>
      </w:r>
      <w:proofErr w:type="spellStart"/>
      <w:r>
        <w:t>single_stm</w:t>
      </w:r>
      <w:proofErr w:type="spellEnd"/>
      <w:r>
        <w:t xml:space="preserve"> of the </w:t>
      </w:r>
      <w:r w:rsidR="00813024">
        <w:t>grammar:</w:t>
      </w:r>
    </w:p>
    <w:p w14:paraId="1DF181EF" w14:textId="79D31E65" w:rsidR="00813024" w:rsidRDefault="00813024" w:rsidP="008F5702">
      <w:r>
        <w:rPr>
          <w:noProof/>
        </w:rPr>
        <w:drawing>
          <wp:inline distT="0" distB="0" distL="0" distR="0" wp14:anchorId="30F26995" wp14:editId="2CF97A3C">
            <wp:extent cx="4134427" cy="752580"/>
            <wp:effectExtent l="0" t="0" r="0" b="9525"/>
            <wp:docPr id="13" name="Picture 1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C67E3.tmp"/>
                    <pic:cNvPicPr/>
                  </pic:nvPicPr>
                  <pic:blipFill>
                    <a:blip r:embed="rId22">
                      <a:extLst>
                        <a:ext uri="{28A0092B-C50C-407E-A947-70E740481C1C}">
                          <a14:useLocalDpi xmlns:a14="http://schemas.microsoft.com/office/drawing/2010/main" val="0"/>
                        </a:ext>
                      </a:extLst>
                    </a:blip>
                    <a:stretch>
                      <a:fillRect/>
                    </a:stretch>
                  </pic:blipFill>
                  <pic:spPr>
                    <a:xfrm>
                      <a:off x="0" y="0"/>
                      <a:ext cx="4134427" cy="752580"/>
                    </a:xfrm>
                    <a:prstGeom prst="rect">
                      <a:avLst/>
                    </a:prstGeom>
                  </pic:spPr>
                </pic:pic>
              </a:graphicData>
            </a:graphic>
          </wp:inline>
        </w:drawing>
      </w:r>
    </w:p>
    <w:p w14:paraId="3341F749" w14:textId="5082177F" w:rsidR="00813024" w:rsidRDefault="00813024" w:rsidP="008F5702">
      <w:r>
        <w:t xml:space="preserve">Within this, exp is the condition that is being checked. </w:t>
      </w:r>
      <w:proofErr w:type="gramStart"/>
      <w:r>
        <w:t>Stm:s</w:t>
      </w:r>
      <w:proofErr w:type="gramEnd"/>
      <w:r>
        <w:t>1 is the code that will execute if the condition is true, and Stm:s2 is the code that will execute if the condition is false.</w:t>
      </w:r>
    </w:p>
    <w:p w14:paraId="29CC3230" w14:textId="19AE271E" w:rsidR="00813024" w:rsidRDefault="00813024" w:rsidP="008F5702"/>
    <w:p w14:paraId="491F6EE8" w14:textId="33870CB8" w:rsidR="00813024" w:rsidRDefault="00813024" w:rsidP="008F5702">
      <w:r>
        <w:t xml:space="preserve">Now that the syntax has been added, I needed to create the </w:t>
      </w:r>
      <w:proofErr w:type="spellStart"/>
      <w:r>
        <w:t>IfthenelseStm</w:t>
      </w:r>
      <w:proofErr w:type="spellEnd"/>
      <w:r>
        <w:t xml:space="preserve"> class to extend the abstract </w:t>
      </w:r>
      <w:proofErr w:type="spellStart"/>
      <w:r>
        <w:t>Stm</w:t>
      </w:r>
      <w:proofErr w:type="spellEnd"/>
      <w:r>
        <w:t xml:space="preserve"> class with the new functionality. This was done by creating the new class and creating it as an extension to </w:t>
      </w:r>
      <w:proofErr w:type="spellStart"/>
      <w:r>
        <w:t>Stm</w:t>
      </w:r>
      <w:proofErr w:type="spellEnd"/>
      <w:r>
        <w:t>. The implementation is as follows:</w:t>
      </w:r>
    </w:p>
    <w:p w14:paraId="5EFFBB32" w14:textId="52C10EDF" w:rsidR="00813024" w:rsidRDefault="00813024" w:rsidP="008F5702">
      <w:r>
        <w:rPr>
          <w:noProof/>
        </w:rPr>
        <w:drawing>
          <wp:inline distT="0" distB="0" distL="0" distR="0" wp14:anchorId="50897A85" wp14:editId="2B540E9B">
            <wp:extent cx="4839375" cy="1124107"/>
            <wp:effectExtent l="0" t="0" r="0" b="0"/>
            <wp:docPr id="14"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DC7D2F.tmp"/>
                    <pic:cNvPicPr/>
                  </pic:nvPicPr>
                  <pic:blipFill>
                    <a:blip r:embed="rId23">
                      <a:extLst>
                        <a:ext uri="{28A0092B-C50C-407E-A947-70E740481C1C}">
                          <a14:useLocalDpi xmlns:a14="http://schemas.microsoft.com/office/drawing/2010/main" val="0"/>
                        </a:ext>
                      </a:extLst>
                    </a:blip>
                    <a:stretch>
                      <a:fillRect/>
                    </a:stretch>
                  </pic:blipFill>
                  <pic:spPr>
                    <a:xfrm>
                      <a:off x="0" y="0"/>
                      <a:ext cx="4839375" cy="1124107"/>
                    </a:xfrm>
                    <a:prstGeom prst="rect">
                      <a:avLst/>
                    </a:prstGeom>
                  </pic:spPr>
                </pic:pic>
              </a:graphicData>
            </a:graphic>
          </wp:inline>
        </w:drawing>
      </w:r>
    </w:p>
    <w:p w14:paraId="5364748D" w14:textId="45EB05B9" w:rsidR="00813024" w:rsidRDefault="00813024" w:rsidP="008F5702">
      <w:r>
        <w:t>As there are two statements that can be called, there needs to be two get methods for statement, as they aren’t the same statement each time, I chose to create two separate functions – one for each statement.</w:t>
      </w:r>
    </w:p>
    <w:p w14:paraId="644758CE" w14:textId="4BA3F43B" w:rsidR="00813024" w:rsidRDefault="00813024" w:rsidP="008F5702">
      <w:r>
        <w:t xml:space="preserve">To use these new functions, I needed to add them to the initial abstract </w:t>
      </w:r>
      <w:proofErr w:type="spellStart"/>
      <w:r>
        <w:t>Stm</w:t>
      </w:r>
      <w:proofErr w:type="spellEnd"/>
      <w:r>
        <w:t xml:space="preserve"> class which return null be default. This was easily done by defining them and the return:</w:t>
      </w:r>
    </w:p>
    <w:p w14:paraId="6BDD6BE6" w14:textId="4E60BCBA" w:rsidR="00813024" w:rsidRDefault="00813024" w:rsidP="008F5702">
      <w:r>
        <w:rPr>
          <w:noProof/>
        </w:rPr>
        <w:drawing>
          <wp:inline distT="0" distB="0" distL="0" distR="0" wp14:anchorId="50D73334" wp14:editId="43E82488">
            <wp:extent cx="4429743" cy="1971950"/>
            <wp:effectExtent l="0" t="0" r="9525" b="952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C6374.tmp"/>
                    <pic:cNvPicPr/>
                  </pic:nvPicPr>
                  <pic:blipFill>
                    <a:blip r:embed="rId24">
                      <a:extLst>
                        <a:ext uri="{28A0092B-C50C-407E-A947-70E740481C1C}">
                          <a14:useLocalDpi xmlns:a14="http://schemas.microsoft.com/office/drawing/2010/main" val="0"/>
                        </a:ext>
                      </a:extLst>
                    </a:blip>
                    <a:stretch>
                      <a:fillRect/>
                    </a:stretch>
                  </pic:blipFill>
                  <pic:spPr>
                    <a:xfrm>
                      <a:off x="0" y="0"/>
                      <a:ext cx="4429743" cy="1971950"/>
                    </a:xfrm>
                    <a:prstGeom prst="rect">
                      <a:avLst/>
                    </a:prstGeom>
                  </pic:spPr>
                </pic:pic>
              </a:graphicData>
            </a:graphic>
          </wp:inline>
        </w:drawing>
      </w:r>
    </w:p>
    <w:p w14:paraId="3235094D" w14:textId="77777777" w:rsidR="003B4625" w:rsidRDefault="003B4625" w:rsidP="008F5702">
      <w:r>
        <w:t xml:space="preserve">There is just one more thing that needs to be done to allow the functionality to work as intended. The logic of the statement must be implemented. As it is currently it could be completely ignored, </w:t>
      </w:r>
      <w:r>
        <w:lastRenderedPageBreak/>
        <w:t xml:space="preserve">run both statements, </w:t>
      </w:r>
      <w:proofErr w:type="gramStart"/>
      <w:r>
        <w:t>or</w:t>
      </w:r>
      <w:proofErr w:type="gramEnd"/>
      <w:r>
        <w:t xml:space="preserve"> just outright crash. To prevent this, logic for instances of </w:t>
      </w:r>
      <w:proofErr w:type="spellStart"/>
      <w:r>
        <w:t>IfElse</w:t>
      </w:r>
      <w:proofErr w:type="spellEnd"/>
      <w:r>
        <w:t xml:space="preserve"> statements need to be added within the </w:t>
      </w:r>
      <w:proofErr w:type="spellStart"/>
      <w:r>
        <w:t>interpStm</w:t>
      </w:r>
      <w:proofErr w:type="spellEnd"/>
      <w:r>
        <w:t xml:space="preserve"> table as follows:</w:t>
      </w:r>
    </w:p>
    <w:p w14:paraId="70350ABA" w14:textId="1001BFD4" w:rsidR="003B4625" w:rsidRDefault="003B4625" w:rsidP="008F5702">
      <w:r>
        <w:rPr>
          <w:noProof/>
        </w:rPr>
        <w:drawing>
          <wp:inline distT="0" distB="0" distL="0" distR="0" wp14:anchorId="02E58FC4" wp14:editId="37CEB4FB">
            <wp:extent cx="5553850" cy="1867161"/>
            <wp:effectExtent l="0" t="0" r="0" b="0"/>
            <wp:docPr id="16"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CE9B3.tmp"/>
                    <pic:cNvPicPr/>
                  </pic:nvPicPr>
                  <pic:blipFill>
                    <a:blip r:embed="rId25">
                      <a:extLst>
                        <a:ext uri="{28A0092B-C50C-407E-A947-70E740481C1C}">
                          <a14:useLocalDpi xmlns:a14="http://schemas.microsoft.com/office/drawing/2010/main" val="0"/>
                        </a:ext>
                      </a:extLst>
                    </a:blip>
                    <a:stretch>
                      <a:fillRect/>
                    </a:stretch>
                  </pic:blipFill>
                  <pic:spPr>
                    <a:xfrm>
                      <a:off x="0" y="0"/>
                      <a:ext cx="5553850" cy="1867161"/>
                    </a:xfrm>
                    <a:prstGeom prst="rect">
                      <a:avLst/>
                    </a:prstGeom>
                  </pic:spPr>
                </pic:pic>
              </a:graphicData>
            </a:graphic>
          </wp:inline>
        </w:drawing>
      </w:r>
      <w:r>
        <w:t xml:space="preserve"> </w:t>
      </w:r>
    </w:p>
    <w:p w14:paraId="2E28D5CC" w14:textId="06E4AD54" w:rsidR="003B4625" w:rsidRDefault="003B4625" w:rsidP="008F5702">
      <w:r>
        <w:t xml:space="preserve">And with that, the implementation of an If Else statement is complete. Given more time I would try to implement statements both with and without an else tied to a statement to give functionality. This could be a separate set of functions similar to </w:t>
      </w:r>
      <w:proofErr w:type="gramStart"/>
      <w:r>
        <w:t>above, or</w:t>
      </w:r>
      <w:proofErr w:type="gramEnd"/>
      <w:r>
        <w:t xml:space="preserve"> treat missing else information as null and run no code if the condition is failed, until the endif is found.</w:t>
      </w:r>
    </w:p>
    <w:p w14:paraId="0DDA3175" w14:textId="06A802FD" w:rsidR="003B4625" w:rsidRDefault="003B4625" w:rsidP="008F5702"/>
    <w:p w14:paraId="76876133" w14:textId="71884C9D" w:rsidR="003B4625" w:rsidRPr="008F5702" w:rsidRDefault="003B4625" w:rsidP="008F5702">
      <w:r>
        <w:t xml:space="preserve">Due to a lack of time and understanding of the development language, I was unable to implement any more functions, including a </w:t>
      </w:r>
      <w:proofErr w:type="gramStart"/>
      <w:r>
        <w:t>Call(</w:t>
      </w:r>
      <w:proofErr w:type="gramEnd"/>
      <w:r>
        <w:t>) function or an extension of such a function.</w:t>
      </w:r>
    </w:p>
    <w:sectPr w:rsidR="003B4625" w:rsidRPr="008F5702" w:rsidSect="007E1F68">
      <w:headerReference w:type="default" r:id="rId26"/>
      <w:footerReference w:type="default" r:id="rId27"/>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1F7FF" w14:textId="77777777" w:rsidR="00005933" w:rsidRDefault="00005933" w:rsidP="007E1F68">
      <w:pPr>
        <w:spacing w:after="0" w:line="240" w:lineRule="auto"/>
      </w:pPr>
      <w:r>
        <w:separator/>
      </w:r>
    </w:p>
  </w:endnote>
  <w:endnote w:type="continuationSeparator" w:id="0">
    <w:p w14:paraId="56859890" w14:textId="77777777" w:rsidR="00005933" w:rsidRDefault="00005933" w:rsidP="007E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509231"/>
      <w:docPartObj>
        <w:docPartGallery w:val="Page Numbers (Bottom of Page)"/>
        <w:docPartUnique/>
      </w:docPartObj>
    </w:sdtPr>
    <w:sdtEndPr>
      <w:rPr>
        <w:color w:val="7F7F7F" w:themeColor="background1" w:themeShade="7F"/>
        <w:spacing w:val="60"/>
      </w:rPr>
    </w:sdtEndPr>
    <w:sdtContent>
      <w:p w14:paraId="2B576947" w14:textId="5270FFEA" w:rsidR="007E1F68" w:rsidRDefault="007E1F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1E0837" w14:textId="77777777" w:rsidR="007E1F68" w:rsidRDefault="007E1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82E59" w14:textId="77777777" w:rsidR="00005933" w:rsidRDefault="00005933" w:rsidP="007E1F68">
      <w:pPr>
        <w:spacing w:after="0" w:line="240" w:lineRule="auto"/>
      </w:pPr>
      <w:r>
        <w:separator/>
      </w:r>
    </w:p>
  </w:footnote>
  <w:footnote w:type="continuationSeparator" w:id="0">
    <w:p w14:paraId="6BF98EFD" w14:textId="77777777" w:rsidR="00005933" w:rsidRDefault="00005933" w:rsidP="007E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9A78E" w14:textId="502C3241" w:rsidR="007E1F68" w:rsidRDefault="007E1F68">
    <w:pPr>
      <w:pStyle w:val="Header"/>
    </w:pPr>
    <w:r>
      <w:t>Adam Birch</w:t>
    </w:r>
    <w:r>
      <w:tab/>
    </w:r>
    <w:r>
      <w:tab/>
      <w:t>U1761249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A434E"/>
    <w:multiLevelType w:val="hybridMultilevel"/>
    <w:tmpl w:val="A9468D34"/>
    <w:lvl w:ilvl="0" w:tplc="944830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996416"/>
    <w:multiLevelType w:val="hybridMultilevel"/>
    <w:tmpl w:val="CC8CA9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113D43"/>
    <w:multiLevelType w:val="hybridMultilevel"/>
    <w:tmpl w:val="B27E2510"/>
    <w:lvl w:ilvl="0" w:tplc="D78818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68"/>
    <w:rsid w:val="00005933"/>
    <w:rsid w:val="0025707B"/>
    <w:rsid w:val="00384F37"/>
    <w:rsid w:val="003B4625"/>
    <w:rsid w:val="003E475A"/>
    <w:rsid w:val="006B644A"/>
    <w:rsid w:val="007E1F68"/>
    <w:rsid w:val="00813024"/>
    <w:rsid w:val="008A1BB3"/>
    <w:rsid w:val="008F5702"/>
    <w:rsid w:val="009535CC"/>
    <w:rsid w:val="00A26230"/>
    <w:rsid w:val="00A8113F"/>
    <w:rsid w:val="00B432B0"/>
    <w:rsid w:val="00B70770"/>
    <w:rsid w:val="00D30127"/>
    <w:rsid w:val="00D36B02"/>
    <w:rsid w:val="00D90F21"/>
    <w:rsid w:val="00E46022"/>
    <w:rsid w:val="00E84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F991"/>
  <w15:chartTrackingRefBased/>
  <w15:docId w15:val="{997F60D1-B734-47DD-8677-DAEE92BD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F68"/>
  </w:style>
  <w:style w:type="paragraph" w:styleId="Heading1">
    <w:name w:val="heading 1"/>
    <w:basedOn w:val="Normal"/>
    <w:next w:val="Normal"/>
    <w:link w:val="Heading1Char"/>
    <w:uiPriority w:val="9"/>
    <w:qFormat/>
    <w:rsid w:val="007E1F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D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1F68"/>
    <w:rPr>
      <w:rFonts w:eastAsiaTheme="minorEastAsia"/>
      <w:lang w:val="en-US"/>
    </w:rPr>
  </w:style>
  <w:style w:type="paragraph" w:styleId="Header">
    <w:name w:val="header"/>
    <w:basedOn w:val="Normal"/>
    <w:link w:val="HeaderChar"/>
    <w:uiPriority w:val="99"/>
    <w:unhideWhenUsed/>
    <w:rsid w:val="007E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F68"/>
  </w:style>
  <w:style w:type="paragraph" w:styleId="Footer">
    <w:name w:val="footer"/>
    <w:basedOn w:val="Normal"/>
    <w:link w:val="FooterChar"/>
    <w:uiPriority w:val="99"/>
    <w:unhideWhenUsed/>
    <w:rsid w:val="007E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F68"/>
  </w:style>
  <w:style w:type="character" w:customStyle="1" w:styleId="Heading1Char">
    <w:name w:val="Heading 1 Char"/>
    <w:basedOn w:val="DefaultParagraphFont"/>
    <w:link w:val="Heading1"/>
    <w:uiPriority w:val="9"/>
    <w:rsid w:val="007E1F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1F68"/>
    <w:pPr>
      <w:outlineLvl w:val="9"/>
    </w:pPr>
    <w:rPr>
      <w:lang w:val="en-US"/>
    </w:rPr>
  </w:style>
  <w:style w:type="paragraph" w:styleId="TOC1">
    <w:name w:val="toc 1"/>
    <w:basedOn w:val="Normal"/>
    <w:next w:val="Normal"/>
    <w:autoRedefine/>
    <w:uiPriority w:val="39"/>
    <w:unhideWhenUsed/>
    <w:rsid w:val="007E1F68"/>
    <w:pPr>
      <w:spacing w:after="100"/>
    </w:pPr>
  </w:style>
  <w:style w:type="character" w:styleId="Hyperlink">
    <w:name w:val="Hyperlink"/>
    <w:basedOn w:val="DefaultParagraphFont"/>
    <w:uiPriority w:val="99"/>
    <w:unhideWhenUsed/>
    <w:rsid w:val="007E1F68"/>
    <w:rPr>
      <w:color w:val="0563C1" w:themeColor="hyperlink"/>
      <w:u w:val="single"/>
    </w:rPr>
  </w:style>
  <w:style w:type="paragraph" w:styleId="ListParagraph">
    <w:name w:val="List Paragraph"/>
    <w:basedOn w:val="Normal"/>
    <w:uiPriority w:val="34"/>
    <w:qFormat/>
    <w:rsid w:val="007E1F68"/>
    <w:pPr>
      <w:ind w:left="720"/>
      <w:contextualSpacing/>
    </w:pPr>
  </w:style>
  <w:style w:type="paragraph" w:styleId="BalloonText">
    <w:name w:val="Balloon Text"/>
    <w:basedOn w:val="Normal"/>
    <w:link w:val="BalloonTextChar"/>
    <w:uiPriority w:val="99"/>
    <w:semiHidden/>
    <w:unhideWhenUsed/>
    <w:rsid w:val="002570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07B"/>
    <w:rPr>
      <w:rFonts w:ascii="Segoe UI" w:hAnsi="Segoe UI" w:cs="Segoe UI"/>
      <w:sz w:val="18"/>
      <w:szCs w:val="18"/>
    </w:rPr>
  </w:style>
  <w:style w:type="table" w:styleId="TableGrid">
    <w:name w:val="Table Grid"/>
    <w:basedOn w:val="TableNormal"/>
    <w:uiPriority w:val="39"/>
    <w:rsid w:val="00257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811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E84D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4D4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84D4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84D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903020">
      <w:bodyDiv w:val="1"/>
      <w:marLeft w:val="0"/>
      <w:marRight w:val="0"/>
      <w:marTop w:val="0"/>
      <w:marBottom w:val="0"/>
      <w:divBdr>
        <w:top w:val="none" w:sz="0" w:space="0" w:color="auto"/>
        <w:left w:val="none" w:sz="0" w:space="0" w:color="auto"/>
        <w:bottom w:val="none" w:sz="0" w:space="0" w:color="auto"/>
        <w:right w:val="none" w:sz="0" w:space="0" w:color="auto"/>
      </w:divBdr>
      <w:divsChild>
        <w:div w:id="1909536147">
          <w:marLeft w:val="0"/>
          <w:marRight w:val="0"/>
          <w:marTop w:val="0"/>
          <w:marBottom w:val="0"/>
          <w:divBdr>
            <w:top w:val="none" w:sz="0" w:space="0" w:color="auto"/>
            <w:left w:val="none" w:sz="0" w:space="0" w:color="auto"/>
            <w:bottom w:val="none" w:sz="0" w:space="0" w:color="auto"/>
            <w:right w:val="none" w:sz="0" w:space="0" w:color="auto"/>
          </w:divBdr>
        </w:div>
        <w:div w:id="1551500725">
          <w:marLeft w:val="0"/>
          <w:marRight w:val="0"/>
          <w:marTop w:val="0"/>
          <w:marBottom w:val="0"/>
          <w:divBdr>
            <w:top w:val="none" w:sz="0" w:space="0" w:color="auto"/>
            <w:left w:val="none" w:sz="0" w:space="0" w:color="auto"/>
            <w:bottom w:val="none" w:sz="0" w:space="0" w:color="auto"/>
            <w:right w:val="none" w:sz="0" w:space="0" w:color="auto"/>
          </w:divBdr>
        </w:div>
        <w:div w:id="1892379365">
          <w:marLeft w:val="0"/>
          <w:marRight w:val="0"/>
          <w:marTop w:val="0"/>
          <w:marBottom w:val="0"/>
          <w:divBdr>
            <w:top w:val="none" w:sz="0" w:space="0" w:color="auto"/>
            <w:left w:val="none" w:sz="0" w:space="0" w:color="auto"/>
            <w:bottom w:val="none" w:sz="0" w:space="0" w:color="auto"/>
            <w:right w:val="none" w:sz="0" w:space="0" w:color="auto"/>
          </w:divBdr>
        </w:div>
        <w:div w:id="201791648">
          <w:marLeft w:val="0"/>
          <w:marRight w:val="0"/>
          <w:marTop w:val="0"/>
          <w:marBottom w:val="0"/>
          <w:divBdr>
            <w:top w:val="none" w:sz="0" w:space="0" w:color="auto"/>
            <w:left w:val="none" w:sz="0" w:space="0" w:color="auto"/>
            <w:bottom w:val="none" w:sz="0" w:space="0" w:color="auto"/>
            <w:right w:val="none" w:sz="0" w:space="0" w:color="auto"/>
          </w:divBdr>
        </w:div>
        <w:div w:id="1264268337">
          <w:marLeft w:val="0"/>
          <w:marRight w:val="0"/>
          <w:marTop w:val="0"/>
          <w:marBottom w:val="0"/>
          <w:divBdr>
            <w:top w:val="none" w:sz="0" w:space="0" w:color="auto"/>
            <w:left w:val="none" w:sz="0" w:space="0" w:color="auto"/>
            <w:bottom w:val="none" w:sz="0" w:space="0" w:color="auto"/>
            <w:right w:val="none" w:sz="0" w:space="0" w:color="auto"/>
          </w:divBdr>
        </w:div>
        <w:div w:id="1182627795">
          <w:marLeft w:val="0"/>
          <w:marRight w:val="0"/>
          <w:marTop w:val="0"/>
          <w:marBottom w:val="0"/>
          <w:divBdr>
            <w:top w:val="none" w:sz="0" w:space="0" w:color="auto"/>
            <w:left w:val="none" w:sz="0" w:space="0" w:color="auto"/>
            <w:bottom w:val="none" w:sz="0" w:space="0" w:color="auto"/>
            <w:right w:val="none" w:sz="0" w:space="0" w:color="auto"/>
          </w:divBdr>
        </w:div>
        <w:div w:id="49428977">
          <w:marLeft w:val="0"/>
          <w:marRight w:val="0"/>
          <w:marTop w:val="0"/>
          <w:marBottom w:val="0"/>
          <w:divBdr>
            <w:top w:val="none" w:sz="0" w:space="0" w:color="auto"/>
            <w:left w:val="none" w:sz="0" w:space="0" w:color="auto"/>
            <w:bottom w:val="none" w:sz="0" w:space="0" w:color="auto"/>
            <w:right w:val="none" w:sz="0" w:space="0" w:color="auto"/>
          </w:divBdr>
        </w:div>
        <w:div w:id="1694501694">
          <w:marLeft w:val="0"/>
          <w:marRight w:val="0"/>
          <w:marTop w:val="0"/>
          <w:marBottom w:val="0"/>
          <w:divBdr>
            <w:top w:val="none" w:sz="0" w:space="0" w:color="auto"/>
            <w:left w:val="none" w:sz="0" w:space="0" w:color="auto"/>
            <w:bottom w:val="none" w:sz="0" w:space="0" w:color="auto"/>
            <w:right w:val="none" w:sz="0" w:space="0" w:color="auto"/>
          </w:divBdr>
        </w:div>
        <w:div w:id="1446919852">
          <w:marLeft w:val="0"/>
          <w:marRight w:val="0"/>
          <w:marTop w:val="0"/>
          <w:marBottom w:val="0"/>
          <w:divBdr>
            <w:top w:val="none" w:sz="0" w:space="0" w:color="auto"/>
            <w:left w:val="none" w:sz="0" w:space="0" w:color="auto"/>
            <w:bottom w:val="none" w:sz="0" w:space="0" w:color="auto"/>
            <w:right w:val="none" w:sz="0" w:space="0" w:color="auto"/>
          </w:divBdr>
        </w:div>
        <w:div w:id="1782407993">
          <w:marLeft w:val="0"/>
          <w:marRight w:val="0"/>
          <w:marTop w:val="0"/>
          <w:marBottom w:val="0"/>
          <w:divBdr>
            <w:top w:val="none" w:sz="0" w:space="0" w:color="auto"/>
            <w:left w:val="none" w:sz="0" w:space="0" w:color="auto"/>
            <w:bottom w:val="none" w:sz="0" w:space="0" w:color="auto"/>
            <w:right w:val="none" w:sz="0" w:space="0" w:color="auto"/>
          </w:divBdr>
        </w:div>
        <w:div w:id="768086612">
          <w:marLeft w:val="0"/>
          <w:marRight w:val="0"/>
          <w:marTop w:val="0"/>
          <w:marBottom w:val="0"/>
          <w:divBdr>
            <w:top w:val="none" w:sz="0" w:space="0" w:color="auto"/>
            <w:left w:val="none" w:sz="0" w:space="0" w:color="auto"/>
            <w:bottom w:val="none" w:sz="0" w:space="0" w:color="auto"/>
            <w:right w:val="none" w:sz="0" w:space="0" w:color="auto"/>
          </w:divBdr>
        </w:div>
        <w:div w:id="698623533">
          <w:marLeft w:val="0"/>
          <w:marRight w:val="0"/>
          <w:marTop w:val="0"/>
          <w:marBottom w:val="0"/>
          <w:divBdr>
            <w:top w:val="none" w:sz="0" w:space="0" w:color="auto"/>
            <w:left w:val="none" w:sz="0" w:space="0" w:color="auto"/>
            <w:bottom w:val="none" w:sz="0" w:space="0" w:color="auto"/>
            <w:right w:val="none" w:sz="0" w:space="0" w:color="auto"/>
          </w:divBdr>
        </w:div>
        <w:div w:id="417025902">
          <w:marLeft w:val="0"/>
          <w:marRight w:val="0"/>
          <w:marTop w:val="0"/>
          <w:marBottom w:val="0"/>
          <w:divBdr>
            <w:top w:val="none" w:sz="0" w:space="0" w:color="auto"/>
            <w:left w:val="none" w:sz="0" w:space="0" w:color="auto"/>
            <w:bottom w:val="none" w:sz="0" w:space="0" w:color="auto"/>
            <w:right w:val="none" w:sz="0" w:space="0" w:color="auto"/>
          </w:divBdr>
        </w:div>
        <w:div w:id="1606495398">
          <w:marLeft w:val="0"/>
          <w:marRight w:val="0"/>
          <w:marTop w:val="0"/>
          <w:marBottom w:val="0"/>
          <w:divBdr>
            <w:top w:val="none" w:sz="0" w:space="0" w:color="auto"/>
            <w:left w:val="none" w:sz="0" w:space="0" w:color="auto"/>
            <w:bottom w:val="none" w:sz="0" w:space="0" w:color="auto"/>
            <w:right w:val="none" w:sz="0" w:space="0" w:color="auto"/>
          </w:divBdr>
        </w:div>
        <w:div w:id="1951887469">
          <w:marLeft w:val="0"/>
          <w:marRight w:val="0"/>
          <w:marTop w:val="0"/>
          <w:marBottom w:val="0"/>
          <w:divBdr>
            <w:top w:val="none" w:sz="0" w:space="0" w:color="auto"/>
            <w:left w:val="none" w:sz="0" w:space="0" w:color="auto"/>
            <w:bottom w:val="none" w:sz="0" w:space="0" w:color="auto"/>
            <w:right w:val="none" w:sz="0" w:space="0" w:color="auto"/>
          </w:divBdr>
        </w:div>
        <w:div w:id="1057360668">
          <w:marLeft w:val="0"/>
          <w:marRight w:val="0"/>
          <w:marTop w:val="0"/>
          <w:marBottom w:val="0"/>
          <w:divBdr>
            <w:top w:val="none" w:sz="0" w:space="0" w:color="auto"/>
            <w:left w:val="none" w:sz="0" w:space="0" w:color="auto"/>
            <w:bottom w:val="none" w:sz="0" w:space="0" w:color="auto"/>
            <w:right w:val="none" w:sz="0" w:space="0" w:color="auto"/>
          </w:divBdr>
        </w:div>
        <w:div w:id="972714280">
          <w:marLeft w:val="0"/>
          <w:marRight w:val="0"/>
          <w:marTop w:val="0"/>
          <w:marBottom w:val="0"/>
          <w:divBdr>
            <w:top w:val="none" w:sz="0" w:space="0" w:color="auto"/>
            <w:left w:val="none" w:sz="0" w:space="0" w:color="auto"/>
            <w:bottom w:val="none" w:sz="0" w:space="0" w:color="auto"/>
            <w:right w:val="none" w:sz="0" w:space="0" w:color="auto"/>
          </w:divBdr>
        </w:div>
        <w:div w:id="621232189">
          <w:marLeft w:val="0"/>
          <w:marRight w:val="0"/>
          <w:marTop w:val="0"/>
          <w:marBottom w:val="0"/>
          <w:divBdr>
            <w:top w:val="none" w:sz="0" w:space="0" w:color="auto"/>
            <w:left w:val="none" w:sz="0" w:space="0" w:color="auto"/>
            <w:bottom w:val="none" w:sz="0" w:space="0" w:color="auto"/>
            <w:right w:val="none" w:sz="0" w:space="0" w:color="auto"/>
          </w:divBdr>
        </w:div>
        <w:div w:id="1909220343">
          <w:marLeft w:val="0"/>
          <w:marRight w:val="0"/>
          <w:marTop w:val="0"/>
          <w:marBottom w:val="0"/>
          <w:divBdr>
            <w:top w:val="none" w:sz="0" w:space="0" w:color="auto"/>
            <w:left w:val="none" w:sz="0" w:space="0" w:color="auto"/>
            <w:bottom w:val="none" w:sz="0" w:space="0" w:color="auto"/>
            <w:right w:val="none" w:sz="0" w:space="0" w:color="auto"/>
          </w:divBdr>
        </w:div>
        <w:div w:id="638848961">
          <w:marLeft w:val="0"/>
          <w:marRight w:val="0"/>
          <w:marTop w:val="0"/>
          <w:marBottom w:val="0"/>
          <w:divBdr>
            <w:top w:val="none" w:sz="0" w:space="0" w:color="auto"/>
            <w:left w:val="none" w:sz="0" w:space="0" w:color="auto"/>
            <w:bottom w:val="none" w:sz="0" w:space="0" w:color="auto"/>
            <w:right w:val="none" w:sz="0" w:space="0" w:color="auto"/>
          </w:divBdr>
        </w:div>
        <w:div w:id="1557932896">
          <w:marLeft w:val="0"/>
          <w:marRight w:val="0"/>
          <w:marTop w:val="0"/>
          <w:marBottom w:val="0"/>
          <w:divBdr>
            <w:top w:val="none" w:sz="0" w:space="0" w:color="auto"/>
            <w:left w:val="none" w:sz="0" w:space="0" w:color="auto"/>
            <w:bottom w:val="none" w:sz="0" w:space="0" w:color="auto"/>
            <w:right w:val="none" w:sz="0" w:space="0" w:color="auto"/>
          </w:divBdr>
        </w:div>
      </w:divsChild>
    </w:div>
    <w:div w:id="6083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tmp"/><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24" Type="http://schemas.openxmlformats.org/officeDocument/2006/relationships/image" Target="media/image15.tmp"/><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U1761249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4EE0DF-8654-462F-BEC9-6E110F6DF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CIS2380-1819
Language Translators
Assignment</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CIS2380-1819
Language Translators
Assignment</dc:title>
  <dc:subject>Question 2</dc:subject>
  <dc:creator>Adam Birch</dc:creator>
  <cp:keywords/>
  <dc:description/>
  <cp:lastModifiedBy>Adam Birch</cp:lastModifiedBy>
  <cp:revision>5</cp:revision>
  <cp:lastPrinted>2019-04-09T09:45:00Z</cp:lastPrinted>
  <dcterms:created xsi:type="dcterms:W3CDTF">2019-04-03T11:03:00Z</dcterms:created>
  <dcterms:modified xsi:type="dcterms:W3CDTF">2019-04-09T09:45:00Z</dcterms:modified>
</cp:coreProperties>
</file>