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93FB3" w14:textId="77777777" w:rsidR="00DE22BB" w:rsidRPr="00DE22BB" w:rsidRDefault="00DE22BB" w:rsidP="00DE22BB">
      <w:pPr>
        <w:shd w:val="clear" w:color="auto" w:fill="FFFFFF" w:themeFill="background1"/>
        <w:spacing w:before="100" w:beforeAutospacing="1" w:after="240" w:line="240" w:lineRule="auto"/>
        <w:outlineLvl w:val="0"/>
        <w:rPr>
          <w:rFonts w:ascii="Segoe UI" w:eastAsia="Times New Roman" w:hAnsi="Segoe UI" w:cs="Segoe UI"/>
          <w:b/>
          <w:bCs/>
          <w:color w:val="000000" w:themeColor="text1"/>
          <w:kern w:val="36"/>
          <w:sz w:val="48"/>
          <w:szCs w:val="48"/>
          <w:lang w:eastAsia="ru-UA"/>
        </w:rPr>
      </w:pPr>
      <w:r>
        <w:t>Лабораторна робота №10</w:t>
      </w:r>
    </w:p>
    <w:p w14:paraId="0D9D93D7" w14:textId="77777777" w:rsidR="00DE22BB" w:rsidRPr="00DE22BB" w:rsidRDefault="00DE22BB" w:rsidP="00DE22BB">
      <w:pPr>
        <w:shd w:val="clear" w:color="auto" w:fill="FFFFFF" w:themeFill="background1"/>
        <w:spacing w:after="240" w:line="240" w:lineRule="auto"/>
        <w:rPr>
          <w:rFonts w:ascii="Segoe UI" w:eastAsia="Times New Roman" w:hAnsi="Segoe UI" w:cs="Segoe UI"/>
          <w:color w:val="000000" w:themeColor="text1"/>
          <w:sz w:val="24"/>
          <w:szCs w:val="24"/>
          <w:lang w:eastAsia="ru-UA"/>
        </w:rPr>
      </w:pPr>
      <w:r>
        <w:t>Тема: Аутентифікація у React-застосунку</w:t>
      </w:r>
    </w:p>
    <w:p w14:paraId="713D6277" w14:textId="77777777" w:rsidR="00DE22BB" w:rsidRPr="00DE22BB" w:rsidRDefault="00DE22BB" w:rsidP="00DE22BB">
      <w:pPr>
        <w:shd w:val="clear" w:color="auto" w:fill="FFFFFF" w:themeFill="background1"/>
        <w:spacing w:after="240" w:line="240" w:lineRule="auto"/>
        <w:rPr>
          <w:rFonts w:ascii="Segoe UI" w:eastAsia="Times New Roman" w:hAnsi="Segoe UI" w:cs="Segoe UI"/>
          <w:color w:val="000000" w:themeColor="text1"/>
          <w:sz w:val="24"/>
          <w:szCs w:val="24"/>
          <w:lang w:eastAsia="ru-UA"/>
        </w:rPr>
      </w:pPr>
      <w:r>
        <w:t>Мета: Реалізувати frontend-частину для серверного застосунку з аутентифікацією: форми реєстрації та логіну, збереження JWT-токена, автоматичне додавання токена до запитів, захищені маршрути та відображення інформації про поточного користувача. Освоїти інтеграцію React-застосунку з REST API, що використовує JWT.</w:t>
      </w:r>
    </w:p>
    <w:p w14:paraId="5AF75462" w14:textId="77777777" w:rsidR="00DE22BB" w:rsidRPr="00DE22BB" w:rsidRDefault="00DE22BB" w:rsidP="00DE22BB">
      <w:pPr>
        <w:shd w:val="clear" w:color="auto" w:fill="FFFFFF" w:themeFill="background1"/>
        <w:spacing w:after="240" w:line="240" w:lineRule="auto"/>
        <w:rPr>
          <w:rFonts w:ascii="Segoe UI" w:eastAsia="Times New Roman" w:hAnsi="Segoe UI" w:cs="Segoe UI"/>
          <w:color w:val="000000" w:themeColor="text1"/>
          <w:sz w:val="24"/>
          <w:szCs w:val="24"/>
          <w:lang w:eastAsia="ru-UA"/>
        </w:rPr>
      </w:pPr>
      <w:proofErr w:type="spellStart"/>
      <w:r w:rsidRPr="00DE22BB">
        <w:rPr>
          <w:rFonts w:ascii="Segoe UI" w:eastAsia="Times New Roman" w:hAnsi="Segoe UI" w:cs="Segoe UI"/>
          <w:b/>
          <w:bCs/>
          <w:color w:val="000000" w:themeColor="text1"/>
          <w:sz w:val="24"/>
          <w:szCs w:val="24"/>
          <w:lang w:eastAsia="ru-UA"/>
        </w:rPr>
        <w:t>Обладнання</w:t>
      </w:r>
      <w:proofErr w:type="spellEnd"/>
      <w:r w:rsidRPr="00DE22BB">
        <w:rPr>
          <w:rFonts w:ascii="Segoe UI" w:eastAsia="Times New Roman" w:hAnsi="Segoe UI" w:cs="Segoe UI"/>
          <w:b/>
          <w:bCs/>
          <w:color w:val="000000" w:themeColor="text1"/>
          <w:sz w:val="24"/>
          <w:szCs w:val="24"/>
          <w:lang w:eastAsia="ru-UA"/>
        </w:rPr>
        <w:t>:</w:t>
      </w:r>
      <w:r w:rsidRPr="00DE22BB">
        <w:rPr>
          <w:rFonts w:ascii="Segoe UI" w:eastAsia="Times New Roman" w:hAnsi="Segoe UI" w:cs="Segoe UI"/>
          <w:color w:val="000000" w:themeColor="text1"/>
          <w:sz w:val="24"/>
          <w:szCs w:val="24"/>
          <w:lang w:eastAsia="ru-UA"/>
        </w:rPr>
        <w:t> IBM-</w:t>
      </w:r>
      <w:proofErr w:type="spellStart"/>
      <w:r w:rsidRPr="00DE22BB">
        <w:rPr>
          <w:rFonts w:ascii="Segoe UI" w:eastAsia="Times New Roman" w:hAnsi="Segoe UI" w:cs="Segoe UI"/>
          <w:color w:val="000000" w:themeColor="text1"/>
          <w:sz w:val="24"/>
          <w:szCs w:val="24"/>
          <w:lang w:eastAsia="ru-UA"/>
        </w:rPr>
        <w:t>сумісні</w:t>
      </w:r>
      <w:proofErr w:type="spellEnd"/>
      <w:r w:rsidRPr="00DE22BB">
        <w:rPr>
          <w:rFonts w:ascii="Segoe UI" w:eastAsia="Times New Roman" w:hAnsi="Segoe UI" w:cs="Segoe UI"/>
          <w:color w:val="000000" w:themeColor="text1"/>
          <w:sz w:val="24"/>
          <w:szCs w:val="24"/>
          <w:lang w:eastAsia="ru-UA"/>
        </w:rPr>
        <w:t xml:space="preserve"> ПК</w:t>
      </w:r>
    </w:p>
    <w:p w14:paraId="2D53B799" w14:textId="49F6B172" w:rsidR="00DE22BB" w:rsidRDefault="00DE22BB" w:rsidP="00DE22BB">
      <w:pPr>
        <w:shd w:val="clear" w:color="auto" w:fill="FFFFFF" w:themeFill="background1"/>
        <w:spacing w:after="240" w:line="240" w:lineRule="auto"/>
        <w:rPr>
          <w:rFonts w:ascii="Segoe UI" w:eastAsia="Times New Roman" w:hAnsi="Segoe UI" w:cs="Segoe UI"/>
          <w:color w:val="000000" w:themeColor="text1"/>
          <w:sz w:val="24"/>
          <w:szCs w:val="24"/>
          <w:lang w:eastAsia="ru-UA"/>
        </w:rPr>
      </w:pPr>
      <w:proofErr w:type="spellStart"/>
      <w:r w:rsidRPr="00DE22BB">
        <w:rPr>
          <w:rFonts w:ascii="Segoe UI" w:eastAsia="Times New Roman" w:hAnsi="Segoe UI" w:cs="Segoe UI"/>
          <w:b/>
          <w:bCs/>
          <w:color w:val="000000" w:themeColor="text1"/>
          <w:sz w:val="24"/>
          <w:szCs w:val="24"/>
          <w:lang w:eastAsia="ru-UA"/>
        </w:rPr>
        <w:t>Програмне</w:t>
      </w:r>
      <w:proofErr w:type="spellEnd"/>
      <w:r w:rsidRPr="00DE22BB">
        <w:rPr>
          <w:rFonts w:ascii="Segoe UI" w:eastAsia="Times New Roman" w:hAnsi="Segoe UI" w:cs="Segoe UI"/>
          <w:b/>
          <w:bCs/>
          <w:color w:val="000000" w:themeColor="text1"/>
          <w:sz w:val="24"/>
          <w:szCs w:val="24"/>
          <w:lang w:eastAsia="ru-UA"/>
        </w:rPr>
        <w:t xml:space="preserve"> </w:t>
      </w:r>
      <w:proofErr w:type="spellStart"/>
      <w:r w:rsidRPr="00DE22BB">
        <w:rPr>
          <w:rFonts w:ascii="Segoe UI" w:eastAsia="Times New Roman" w:hAnsi="Segoe UI" w:cs="Segoe UI"/>
          <w:b/>
          <w:bCs/>
          <w:color w:val="000000" w:themeColor="text1"/>
          <w:sz w:val="24"/>
          <w:szCs w:val="24"/>
          <w:lang w:eastAsia="ru-UA"/>
        </w:rPr>
        <w:t>забезпечення</w:t>
      </w:r>
      <w:proofErr w:type="spellEnd"/>
      <w:r w:rsidRPr="00DE22BB">
        <w:rPr>
          <w:rFonts w:ascii="Segoe UI" w:eastAsia="Times New Roman" w:hAnsi="Segoe UI" w:cs="Segoe UI"/>
          <w:b/>
          <w:bCs/>
          <w:color w:val="000000" w:themeColor="text1"/>
          <w:sz w:val="24"/>
          <w:szCs w:val="24"/>
          <w:lang w:eastAsia="ru-UA"/>
        </w:rPr>
        <w:t>:</w:t>
      </w:r>
      <w:r w:rsidRPr="00DE22BB">
        <w:rPr>
          <w:rFonts w:ascii="Segoe UI" w:eastAsia="Times New Roman" w:hAnsi="Segoe UI" w:cs="Segoe UI"/>
          <w:color w:val="000000" w:themeColor="text1"/>
          <w:sz w:val="24"/>
          <w:szCs w:val="24"/>
          <w:lang w:eastAsia="ru-UA"/>
        </w:rPr>
        <w:t xml:space="preserve"> ОС Windows 10/11, </w:t>
      </w:r>
      <w:proofErr w:type="spellStart"/>
      <w:r w:rsidRPr="00DE22BB">
        <w:rPr>
          <w:rFonts w:ascii="Segoe UI" w:eastAsia="Times New Roman" w:hAnsi="Segoe UI" w:cs="Segoe UI"/>
          <w:color w:val="000000" w:themeColor="text1"/>
          <w:sz w:val="24"/>
          <w:szCs w:val="24"/>
          <w:lang w:eastAsia="ru-UA"/>
        </w:rPr>
        <w:t>macOS</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або</w:t>
      </w:r>
      <w:proofErr w:type="spellEnd"/>
      <w:r w:rsidRPr="00DE22BB">
        <w:rPr>
          <w:rFonts w:ascii="Segoe UI" w:eastAsia="Times New Roman" w:hAnsi="Segoe UI" w:cs="Segoe UI"/>
          <w:color w:val="000000" w:themeColor="text1"/>
          <w:sz w:val="24"/>
          <w:szCs w:val="24"/>
          <w:lang w:eastAsia="ru-UA"/>
        </w:rPr>
        <w:t xml:space="preserve"> Linux; Node.js (v18+); </w:t>
      </w:r>
      <w:proofErr w:type="spellStart"/>
      <w:r w:rsidRPr="00DE22BB">
        <w:rPr>
          <w:rFonts w:ascii="Segoe UI" w:eastAsia="Times New Roman" w:hAnsi="Segoe UI" w:cs="Segoe UI"/>
          <w:color w:val="000000" w:themeColor="text1"/>
          <w:sz w:val="24"/>
          <w:szCs w:val="24"/>
          <w:lang w:eastAsia="ru-UA"/>
        </w:rPr>
        <w:t>npm</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PostgreSQL</w:t>
      </w:r>
      <w:proofErr w:type="spellEnd"/>
      <w:r w:rsidRPr="00DE22BB">
        <w:rPr>
          <w:rFonts w:ascii="Segoe UI" w:eastAsia="Times New Roman" w:hAnsi="Segoe UI" w:cs="Segoe UI"/>
          <w:color w:val="000000" w:themeColor="text1"/>
          <w:sz w:val="24"/>
          <w:szCs w:val="24"/>
          <w:lang w:eastAsia="ru-UA"/>
        </w:rPr>
        <w:t xml:space="preserve"> (v14+); VS Code; </w:t>
      </w:r>
      <w:proofErr w:type="spellStart"/>
      <w:r w:rsidRPr="00DE22BB">
        <w:rPr>
          <w:rFonts w:ascii="Segoe UI" w:eastAsia="Times New Roman" w:hAnsi="Segoe UI" w:cs="Segoe UI"/>
          <w:color w:val="000000" w:themeColor="text1"/>
          <w:sz w:val="24"/>
          <w:szCs w:val="24"/>
          <w:lang w:eastAsia="ru-UA"/>
        </w:rPr>
        <w:t>обліковий</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запис</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GitHub</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Git</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curl</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Postman</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або</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Bruno</w:t>
      </w:r>
      <w:proofErr w:type="spellEnd"/>
      <w:r w:rsidRPr="00DE22BB">
        <w:rPr>
          <w:rFonts w:ascii="Segoe UI" w:eastAsia="Times New Roman" w:hAnsi="Segoe UI" w:cs="Segoe UI"/>
          <w:color w:val="000000" w:themeColor="text1"/>
          <w:sz w:val="24"/>
          <w:szCs w:val="24"/>
          <w:lang w:eastAsia="ru-UA"/>
        </w:rPr>
        <w:t xml:space="preserve">; (за </w:t>
      </w:r>
      <w:proofErr w:type="spellStart"/>
      <w:r w:rsidRPr="00DE22BB">
        <w:rPr>
          <w:rFonts w:ascii="Segoe UI" w:eastAsia="Times New Roman" w:hAnsi="Segoe UI" w:cs="Segoe UI"/>
          <w:color w:val="000000" w:themeColor="text1"/>
          <w:sz w:val="24"/>
          <w:szCs w:val="24"/>
          <w:lang w:eastAsia="ru-UA"/>
        </w:rPr>
        <w:t>бажанням</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pgAdmin</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TablePlus</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DBeaver</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або</w:t>
      </w:r>
      <w:proofErr w:type="spellEnd"/>
      <w:r w:rsidRPr="00DE22BB">
        <w:rPr>
          <w:rFonts w:ascii="Segoe UI" w:eastAsia="Times New Roman" w:hAnsi="Segoe UI" w:cs="Segoe UI"/>
          <w:color w:val="000000" w:themeColor="text1"/>
          <w:sz w:val="24"/>
          <w:szCs w:val="24"/>
          <w:lang w:eastAsia="ru-UA"/>
        </w:rPr>
        <w:t xml:space="preserve"> </w:t>
      </w:r>
      <w:proofErr w:type="spellStart"/>
      <w:r w:rsidRPr="00DE22BB">
        <w:rPr>
          <w:rFonts w:ascii="Segoe UI" w:eastAsia="Times New Roman" w:hAnsi="Segoe UI" w:cs="Segoe UI"/>
          <w:color w:val="000000" w:themeColor="text1"/>
          <w:sz w:val="24"/>
          <w:szCs w:val="24"/>
          <w:lang w:eastAsia="ru-UA"/>
        </w:rPr>
        <w:t>інший</w:t>
      </w:r>
      <w:proofErr w:type="spellEnd"/>
      <w:r w:rsidRPr="00DE22BB">
        <w:rPr>
          <w:rFonts w:ascii="Segoe UI" w:eastAsia="Times New Roman" w:hAnsi="Segoe UI" w:cs="Segoe UI"/>
          <w:color w:val="000000" w:themeColor="text1"/>
          <w:sz w:val="24"/>
          <w:szCs w:val="24"/>
          <w:lang w:eastAsia="ru-UA"/>
        </w:rPr>
        <w:t xml:space="preserve"> SQL-</w:t>
      </w:r>
      <w:proofErr w:type="spellStart"/>
      <w:r w:rsidRPr="00DE22BB">
        <w:rPr>
          <w:rFonts w:ascii="Segoe UI" w:eastAsia="Times New Roman" w:hAnsi="Segoe UI" w:cs="Segoe UI"/>
          <w:color w:val="000000" w:themeColor="text1"/>
          <w:sz w:val="24"/>
          <w:szCs w:val="24"/>
          <w:lang w:eastAsia="ru-UA"/>
        </w:rPr>
        <w:t>клієнт</w:t>
      </w:r>
      <w:proofErr w:type="spellEnd"/>
    </w:p>
    <w:p w14:paraId="11CFC127" w14:textId="77777777" w:rsidR="00DE22BB" w:rsidRPr="00DE22BB" w:rsidRDefault="00DE22BB"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36"/>
          <w:szCs w:val="36"/>
          <w:lang w:eastAsia="ru-UA"/>
        </w:rPr>
      </w:pPr>
      <w:proofErr w:type="spellStart"/>
      <w:r w:rsidRPr="00DE22BB">
        <w:rPr>
          <w:rFonts w:ascii="Segoe UI" w:eastAsia="Times New Roman" w:hAnsi="Segoe UI" w:cs="Segoe UI"/>
          <w:b/>
          <w:bCs/>
          <w:color w:val="000000" w:themeColor="text1"/>
          <w:sz w:val="36"/>
          <w:szCs w:val="36"/>
          <w:lang w:eastAsia="ru-UA"/>
        </w:rPr>
        <w:t>Контрольні</w:t>
      </w:r>
      <w:proofErr w:type="spellEnd"/>
      <w:r w:rsidRPr="00DE22BB">
        <w:rPr>
          <w:rFonts w:ascii="Segoe UI" w:eastAsia="Times New Roman" w:hAnsi="Segoe UI" w:cs="Segoe UI"/>
          <w:b/>
          <w:bCs/>
          <w:color w:val="000000" w:themeColor="text1"/>
          <w:sz w:val="36"/>
          <w:szCs w:val="36"/>
          <w:lang w:eastAsia="ru-UA"/>
        </w:rPr>
        <w:t xml:space="preserve"> </w:t>
      </w:r>
      <w:proofErr w:type="spellStart"/>
      <w:r w:rsidRPr="00DE22BB">
        <w:rPr>
          <w:rFonts w:ascii="Segoe UI" w:eastAsia="Times New Roman" w:hAnsi="Segoe UI" w:cs="Segoe UI"/>
          <w:b/>
          <w:bCs/>
          <w:color w:val="000000" w:themeColor="text1"/>
          <w:sz w:val="36"/>
          <w:szCs w:val="36"/>
          <w:lang w:eastAsia="ru-UA"/>
        </w:rPr>
        <w:t>запитання</w:t>
      </w:r>
      <w:proofErr w:type="spellEnd"/>
    </w:p>
    <w:p w14:paraId="210CE70E" w14:textId="12141BB3" w:rsidR="00B44A54" w:rsidRDefault="00B44A54" w:rsidP="00DE22BB">
      <w:pPr>
        <w:numPr>
          <w:ilvl w:val="0"/>
          <w:numId w:val="1"/>
        </w:numPr>
        <w:shd w:val="clear" w:color="auto" w:fill="FFFFFF" w:themeFill="background1"/>
        <w:spacing w:before="60" w:after="100" w:afterAutospacing="1" w:line="240" w:lineRule="auto"/>
        <w:rPr>
          <w:rFonts w:ascii="Segoe UI" w:eastAsia="Times New Roman" w:hAnsi="Segoe UI" w:cs="Segoe UI"/>
          <w:color w:val="000000" w:themeColor="text1"/>
          <w:sz w:val="24"/>
          <w:szCs w:val="24"/>
          <w:lang w:eastAsia="ru-UA"/>
        </w:rPr>
      </w:pPr>
      <w:r>
        <w:t>Клієнт додає JWT-токен до HTTP-заголовка Authorization у форматі Bearer &lt;token&gt;. Цей заголовок повідомляє серверу, що користувач уже пройшов аутентифікацію і надає йому пропуск для доступу до захищених ресурсів.</w:t>
      </w:r>
    </w:p>
    <w:p w14:paraId="02630CE2" w14:textId="77777777" w:rsidR="00B44A54" w:rsidRDefault="00B44A54" w:rsidP="00DE22BB">
      <w:pPr>
        <w:numPr>
          <w:ilvl w:val="0"/>
          <w:numId w:val="1"/>
        </w:numPr>
        <w:shd w:val="clear" w:color="auto" w:fill="FFFFFF" w:themeFill="background1"/>
        <w:spacing w:before="60" w:after="100" w:afterAutospacing="1" w:line="240" w:lineRule="auto"/>
        <w:rPr>
          <w:rFonts w:ascii="Segoe UI" w:eastAsia="Times New Roman" w:hAnsi="Segoe UI" w:cs="Segoe UI"/>
          <w:color w:val="000000" w:themeColor="text1"/>
          <w:sz w:val="24"/>
          <w:szCs w:val="24"/>
          <w:lang w:eastAsia="ru-UA"/>
        </w:rPr>
      </w:pPr>
      <w:r>
        <w:t>localStorage зберігає дані постійно (поки користувач їх не очистить), що дозволяє залишатися залогіненим навіть після закриття браузера. sessionStorage видаляє дані після закриття вкладки, що більш безпечно для спільних комп'ютерів. Обидва варіанти вразливі до XSS-атак.</w:t>
      </w:r>
    </w:p>
    <w:p w14:paraId="0179B13D" w14:textId="75666D2D" w:rsidR="00DE22BB" w:rsidRPr="00DE22BB" w:rsidRDefault="00B44A54" w:rsidP="00DE22BB">
      <w:pPr>
        <w:numPr>
          <w:ilvl w:val="0"/>
          <w:numId w:val="1"/>
        </w:numPr>
        <w:shd w:val="clear" w:color="auto" w:fill="FFFFFF" w:themeFill="background1"/>
        <w:spacing w:before="60" w:after="100" w:afterAutospacing="1" w:line="240" w:lineRule="auto"/>
        <w:rPr>
          <w:rFonts w:ascii="Segoe UI" w:eastAsia="Times New Roman" w:hAnsi="Segoe UI" w:cs="Segoe UI"/>
          <w:color w:val="000000" w:themeColor="text1"/>
          <w:sz w:val="24"/>
          <w:szCs w:val="24"/>
          <w:lang w:eastAsia="ru-UA"/>
        </w:rPr>
      </w:pPr>
      <w:r>
        <w:t>Захищений маршрут — це компонент, який перевіряє стан аутентифікації користувача перед відображенням внутрішнього вмісту сторінки. У React Router він зазвичай створюється як компонент-обгортка, що повертає &lt;Outlet /&gt;, якщо користувач авторизований, або робить редирект на сторінку входу.</w:t>
      </w:r>
    </w:p>
    <w:p w14:paraId="60724824" w14:textId="77777777" w:rsidR="00B44A54" w:rsidRDefault="00B44A54" w:rsidP="00DE22BB">
      <w:pPr>
        <w:numPr>
          <w:ilvl w:val="0"/>
          <w:numId w:val="1"/>
        </w:numPr>
        <w:shd w:val="clear" w:color="auto" w:fill="FFFFFF" w:themeFill="background1"/>
        <w:spacing w:after="0" w:afterAutospacing="1" w:line="240" w:lineRule="auto"/>
        <w:rPr>
          <w:rFonts w:ascii="Segoe UI" w:eastAsia="Times New Roman" w:hAnsi="Segoe UI" w:cs="Segoe UI"/>
          <w:color w:val="000000" w:themeColor="text1"/>
          <w:sz w:val="24"/>
          <w:szCs w:val="24"/>
          <w:lang w:eastAsia="ru-UA"/>
        </w:rPr>
      </w:pPr>
      <w:r>
        <w:t>Інтерсептор (interceptor) — це функція, яка автоматично перехоплює HTTP-запити або відповіді. Інтерсептор запитів потрібен для автоматичного додавання токена до заголовків, а інтерсептор відповідей — для глобальної обробки помилок 401 і перенаправлення на сторінку логіну.</w:t>
      </w:r>
    </w:p>
    <w:p w14:paraId="284D011B" w14:textId="0CA1EC27" w:rsidR="00DE22BB" w:rsidRPr="00B44A54" w:rsidRDefault="00B44A54" w:rsidP="006E6982">
      <w:pPr>
        <w:numPr>
          <w:ilvl w:val="0"/>
          <w:numId w:val="1"/>
        </w:numPr>
        <w:shd w:val="clear" w:color="auto" w:fill="FFFFFF" w:themeFill="background1"/>
        <w:spacing w:after="0" w:afterAutospacing="1" w:line="240" w:lineRule="auto"/>
        <w:rPr>
          <w:rFonts w:ascii="Segoe UI" w:eastAsia="Times New Roman" w:hAnsi="Segoe UI" w:cs="Segoe UI"/>
          <w:color w:val="000000" w:themeColor="text1"/>
          <w:sz w:val="24"/>
          <w:szCs w:val="24"/>
          <w:lang w:eastAsia="ru-UA"/>
        </w:rPr>
      </w:pPr>
      <w:r>
        <w:t>Перевірка прав доступу має здійснюватись виключно на бекенді, оскільки клієнтський код можна змінити або підробити, і він не має доступу до секретного ключа для перевірки підпису токена. Клієнт може використовувати дані для відображення UI, але ніколи не повинен довіряти їм для авторизації критичних дій.</w:t>
      </w:r>
    </w:p>
    <w:p w14:paraId="3EE4B3F4" w14:textId="77777777" w:rsidR="00B44A54" w:rsidRDefault="00B44A54"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36"/>
          <w:szCs w:val="36"/>
          <w:lang w:eastAsia="ru-UA"/>
        </w:rPr>
      </w:pPr>
    </w:p>
    <w:p w14:paraId="0A374400" w14:textId="3AED5BBA" w:rsidR="00DE22BB" w:rsidRDefault="00DE22BB"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36"/>
          <w:szCs w:val="36"/>
          <w:lang w:eastAsia="ru-UA"/>
        </w:rPr>
      </w:pPr>
      <w:proofErr w:type="spellStart"/>
      <w:r w:rsidRPr="00DE22BB">
        <w:rPr>
          <w:rFonts w:ascii="Segoe UI" w:eastAsia="Times New Roman" w:hAnsi="Segoe UI" w:cs="Segoe UI"/>
          <w:b/>
          <w:bCs/>
          <w:color w:val="000000" w:themeColor="text1"/>
          <w:sz w:val="36"/>
          <w:szCs w:val="36"/>
          <w:lang w:eastAsia="ru-UA"/>
        </w:rPr>
        <w:lastRenderedPageBreak/>
        <w:t>Зміст</w:t>
      </w:r>
      <w:proofErr w:type="spellEnd"/>
      <w:r w:rsidRPr="00DE22BB">
        <w:rPr>
          <w:rFonts w:ascii="Segoe UI" w:eastAsia="Times New Roman" w:hAnsi="Segoe UI" w:cs="Segoe UI"/>
          <w:b/>
          <w:bCs/>
          <w:color w:val="000000" w:themeColor="text1"/>
          <w:sz w:val="36"/>
          <w:szCs w:val="36"/>
          <w:lang w:eastAsia="ru-UA"/>
        </w:rPr>
        <w:t xml:space="preserve"> </w:t>
      </w:r>
      <w:proofErr w:type="spellStart"/>
      <w:r w:rsidRPr="00DE22BB">
        <w:rPr>
          <w:rFonts w:ascii="Segoe UI" w:eastAsia="Times New Roman" w:hAnsi="Segoe UI" w:cs="Segoe UI"/>
          <w:b/>
          <w:bCs/>
          <w:color w:val="000000" w:themeColor="text1"/>
          <w:sz w:val="36"/>
          <w:szCs w:val="36"/>
          <w:lang w:eastAsia="ru-UA"/>
        </w:rPr>
        <w:t>звіту</w:t>
      </w:r>
      <w:proofErr w:type="spellEnd"/>
    </w:p>
    <w:p w14:paraId="6A5D3296" w14:textId="6E4FDDAA" w:rsidR="00DE22BB" w:rsidRDefault="00DE22BB"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eastAsia="ru-UA"/>
        </w:rPr>
      </w:pPr>
      <w:r>
        <w:t>1. Налаштування HTTP-клієнта з інтерсептором:</w:t>
        <w:br/>
      </w:r>
      <w:r>
        <w:drawing>
          <wp:inline xmlns:a="http://schemas.openxmlformats.org/drawingml/2006/main" xmlns:pic="http://schemas.openxmlformats.org/drawingml/2006/picture">
            <wp:extent cx="5486400" cy="6334298"/>
            <wp:docPr id="10" name="Picture 10"/>
            <wp:cNvGraphicFramePr>
              <a:graphicFrameLocks noChangeAspect="1"/>
            </wp:cNvGraphicFramePr>
            <a:graphic>
              <a:graphicData uri="http://schemas.openxmlformats.org/drawingml/2006/picture">
                <pic:pic>
                  <pic:nvPicPr>
                    <pic:cNvPr id="0" name="axios.png"/>
                    <pic:cNvPicPr/>
                  </pic:nvPicPr>
                  <pic:blipFill>
                    <a:blip r:embed="rId17"/>
                    <a:stretch>
                      <a:fillRect/>
                    </a:stretch>
                  </pic:blipFill>
                  <pic:spPr>
                    <a:xfrm>
                      <a:off x="0" y="0"/>
                      <a:ext cx="5486400" cy="6334298"/>
                    </a:xfrm>
                    <a:prstGeom prst="rect"/>
                  </pic:spPr>
                </pic:pic>
              </a:graphicData>
            </a:graphic>
          </wp:inline>
        </w:drawing>
      </w:r>
      <w:r>
        <w:br/>
        <w:t>2. Глобальне сховище аутентифікації:</w:t>
        <w:br/>
      </w:r>
      <w:r>
        <w:drawing>
          <wp:inline xmlns:a="http://schemas.openxmlformats.org/drawingml/2006/main" xmlns:pic="http://schemas.openxmlformats.org/drawingml/2006/picture">
            <wp:extent cx="5486400" cy="8957115"/>
            <wp:docPr id="11" name="Picture 11"/>
            <wp:cNvGraphicFramePr>
              <a:graphicFrameLocks noChangeAspect="1"/>
            </wp:cNvGraphicFramePr>
            <a:graphic>
              <a:graphicData uri="http://schemas.openxmlformats.org/drawingml/2006/picture">
                <pic:pic>
                  <pic:nvPicPr>
                    <pic:cNvPr id="0" name="authcontext.png"/>
                    <pic:cNvPicPr/>
                  </pic:nvPicPr>
                  <pic:blipFill>
                    <a:blip r:embed="rId18"/>
                    <a:stretch>
                      <a:fillRect/>
                    </a:stretch>
                  </pic:blipFill>
                  <pic:spPr>
                    <a:xfrm>
                      <a:off x="0" y="0"/>
                      <a:ext cx="5486400" cy="8957115"/>
                    </a:xfrm>
                    <a:prstGeom prst="rect"/>
                  </pic:spPr>
                </pic:pic>
              </a:graphicData>
            </a:graphic>
          </wp:inline>
        </w:drawing>
      </w:r>
      <w:r>
        <w:br/>
        <w:t>3. Компонент захищеного маршруту:</w:t>
        <w:br/>
      </w:r>
      <w:r>
        <w:drawing>
          <wp:inline xmlns:a="http://schemas.openxmlformats.org/drawingml/2006/main" xmlns:pic="http://schemas.openxmlformats.org/drawingml/2006/picture">
            <wp:extent cx="5486400" cy="3499066"/>
            <wp:docPr id="12" name="Picture 12"/>
            <wp:cNvGraphicFramePr>
              <a:graphicFrameLocks noChangeAspect="1"/>
            </wp:cNvGraphicFramePr>
            <a:graphic>
              <a:graphicData uri="http://schemas.openxmlformats.org/drawingml/2006/picture">
                <pic:pic>
                  <pic:nvPicPr>
                    <pic:cNvPr id="0" name="protectedroute.png"/>
                    <pic:cNvPicPr/>
                  </pic:nvPicPr>
                  <pic:blipFill>
                    <a:blip r:embed="rId19"/>
                    <a:stretch>
                      <a:fillRect/>
                    </a:stretch>
                  </pic:blipFill>
                  <pic:spPr>
                    <a:xfrm>
                      <a:off x="0" y="0"/>
                      <a:ext cx="5486400" cy="3499066"/>
                    </a:xfrm>
                    <a:prstGeom prst="rect"/>
                  </pic:spPr>
                </pic:pic>
              </a:graphicData>
            </a:graphic>
          </wp:inline>
        </w:drawing>
      </w:r>
      <w:r>
        <w:br/>
        <w:t>4. Форма логіну (частково):</w:t>
        <w:br/>
      </w:r>
      <w:r>
        <w:drawing>
          <wp:inline xmlns:a="http://schemas.openxmlformats.org/drawingml/2006/main" xmlns:pic="http://schemas.openxmlformats.org/drawingml/2006/picture">
            <wp:extent cx="5486400" cy="8860127"/>
            <wp:docPr id="13" name="Picture 13"/>
            <wp:cNvGraphicFramePr>
              <a:graphicFrameLocks noChangeAspect="1"/>
            </wp:cNvGraphicFramePr>
            <a:graphic>
              <a:graphicData uri="http://schemas.openxmlformats.org/drawingml/2006/picture">
                <pic:pic>
                  <pic:nvPicPr>
                    <pic:cNvPr id="0" name="login.png"/>
                    <pic:cNvPicPr/>
                  </pic:nvPicPr>
                  <pic:blipFill>
                    <a:blip r:embed="rId20"/>
                    <a:stretch>
                      <a:fillRect/>
                    </a:stretch>
                  </pic:blipFill>
                  <pic:spPr>
                    <a:xfrm>
                      <a:off x="0" y="0"/>
                      <a:ext cx="5486400" cy="8860127"/>
                    </a:xfrm>
                    <a:prstGeom prst="rect"/>
                  </pic:spPr>
                </pic:pic>
              </a:graphicData>
            </a:graphic>
          </wp:inline>
        </w:drawing>
      </w:r>
    </w:p>
    <w:p w14:paraId="08F7C1D7" w14:textId="3482765B" w:rsidR="00DE22BB" w:rsidRDefault="00DE22BB"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en-US" w:eastAsia="ru-UA"/>
        </w:rPr>
      </w:pPr>
    </w:p>
    <w:p w14:paraId="0C035F2C" w14:textId="0D14A61A" w:rsidR="005F0EE2" w:rsidRDefault="005F0EE2"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en-US" w:eastAsia="ru-UA"/>
        </w:rPr>
      </w:pPr>
    </w:p>
    <w:p w14:paraId="6C34DB74" w14:textId="019B8F5F" w:rsidR="005F0EE2" w:rsidRDefault="005F0EE2"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en-US" w:eastAsia="ru-UA"/>
        </w:rPr>
      </w:pPr>
    </w:p>
    <w:p w14:paraId="47D7D2A7" w14:textId="66D8791F" w:rsidR="005F0EE2" w:rsidRDefault="005F0EE2"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en-US" w:eastAsia="ru-UA"/>
        </w:rPr>
      </w:pPr>
    </w:p>
    <w:p w14:paraId="19AB802B" w14:textId="6360A64B" w:rsidR="00B44A54" w:rsidRDefault="00B44A54"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en-US" w:eastAsia="ru-UA"/>
        </w:rPr>
      </w:pPr>
    </w:p>
    <w:p w14:paraId="0DD87FB0" w14:textId="09778ACB" w:rsidR="00B44A54" w:rsidRDefault="00B44A54" w:rsidP="00DE22BB">
      <w:pPr>
        <w:shd w:val="clear" w:color="auto" w:fill="FFFFFF" w:themeFill="background1"/>
        <w:spacing w:before="360" w:after="240" w:line="240" w:lineRule="auto"/>
        <w:outlineLvl w:val="1"/>
      </w:pPr>
      <w:r>
        <w:t>https://github.com/van53/web-programming-labs/tree/main/lab10</w:t>
      </w:r>
    </w:p>
    <w:p w14:paraId="4A143E39" w14:textId="05A3FE8E" w:rsidR="00B44A54" w:rsidRDefault="00B44A54" w:rsidP="00DE22BB">
      <w:pPr>
        <w:shd w:val="clear" w:color="auto" w:fill="FFFFFF" w:themeFill="background1"/>
        <w:spacing w:before="360" w:after="240" w:line="240" w:lineRule="auto"/>
        <w:outlineLvl w:val="1"/>
      </w:pPr>
    </w:p>
    <w:p w14:paraId="48D855C9" w14:textId="7AE2B13B" w:rsidR="00B44A54" w:rsidRDefault="00B44A54" w:rsidP="00B44A54">
      <w:pPr>
        <w:shd w:val="clear" w:color="auto" w:fill="FFFFFF" w:themeFill="background1"/>
        <w:spacing w:before="360" w:after="240" w:line="240" w:lineRule="auto"/>
        <w:outlineLvl w:val="1"/>
        <w:rPr>
          <w:rFonts w:ascii="Segoe UI" w:eastAsia="Times New Roman" w:hAnsi="Segoe UI" w:cs="Segoe UI"/>
          <w:b/>
          <w:bCs/>
          <w:color w:val="000000" w:themeColor="text1"/>
          <w:sz w:val="36"/>
          <w:szCs w:val="36"/>
          <w:lang w:val="uk-UA" w:eastAsia="ru-UA"/>
        </w:rPr>
      </w:pPr>
      <w:r>
        <w:rPr>
          <w:rFonts w:ascii="Segoe UI" w:eastAsia="Times New Roman" w:hAnsi="Segoe UI" w:cs="Segoe UI"/>
          <w:b/>
          <w:bCs/>
          <w:color w:val="000000" w:themeColor="text1"/>
          <w:sz w:val="36"/>
          <w:szCs w:val="36"/>
          <w:lang w:val="uk-UA" w:eastAsia="ru-UA"/>
        </w:rPr>
        <w:t>Висновок</w:t>
      </w:r>
    </w:p>
    <w:p w14:paraId="65B62FB9" w14:textId="4C8DF937" w:rsidR="00B44A54" w:rsidRPr="00B44A54" w:rsidRDefault="00B44A54" w:rsidP="00B44A54">
      <w:pPr>
        <w:shd w:val="clear" w:color="auto" w:fill="FFFFFF" w:themeFill="background1"/>
        <w:spacing w:before="360" w:after="240" w:line="240" w:lineRule="auto"/>
        <w:outlineLvl w:val="1"/>
        <w:rPr>
          <w:rFonts w:ascii="Segoe UI" w:eastAsia="Times New Roman" w:hAnsi="Segoe UI" w:cs="Segoe UI"/>
          <w:color w:val="000000" w:themeColor="text1"/>
          <w:sz w:val="24"/>
          <w:szCs w:val="24"/>
          <w:lang w:eastAsia="ru-UA"/>
        </w:rPr>
      </w:pPr>
      <w:r>
        <w:t>Я зміг реалізувати frontend-частину для серверного застосунку з аутентифікацією: форми реєстрації та логіну, збереження JWT-токена, автоматичне додавання токена до запитів, захищені маршрути та відображення інформації про поточного користувача. Освоїв інтеграцію React-застосунку з REST API, що використовує JWT.</w:t>
      </w:r>
    </w:p>
    <w:p w14:paraId="7F694BFF" w14:textId="77777777" w:rsidR="00B44A54" w:rsidRPr="00B44A54" w:rsidRDefault="00B44A54"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uk-UA" w:eastAsia="ru-UA"/>
        </w:rPr>
      </w:pPr>
    </w:p>
    <w:p w14:paraId="6D440895" w14:textId="43048C4B" w:rsidR="005F0EE2" w:rsidRDefault="005F0EE2"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en-US" w:eastAsia="ru-UA"/>
        </w:rPr>
      </w:pPr>
      <w:r w:rsidRPr="005F0EE2">
        <w:rPr>
          <w:rFonts w:ascii="Segoe UI" w:eastAsia="Times New Roman" w:hAnsi="Segoe UI" w:cs="Segoe UI"/>
          <w:b/>
          <w:bCs/>
          <w:color w:val="000000" w:themeColor="text1"/>
          <w:sz w:val="24"/>
          <w:szCs w:val="24"/>
          <w:lang w:val="en-US" w:eastAsia="ru-UA"/>
        </w:rPr>
        <w:lastRenderedPageBreak/>
        <w:drawing>
          <wp:inline distT="0" distB="0" distL="0" distR="0" wp14:anchorId="0E553799" wp14:editId="72AAF6C9">
            <wp:extent cx="5940425" cy="2188210"/>
            <wp:effectExtent l="0" t="0" r="3175"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188210"/>
                    </a:xfrm>
                    <a:prstGeom prst="rect">
                      <a:avLst/>
                    </a:prstGeom>
                  </pic:spPr>
                </pic:pic>
              </a:graphicData>
            </a:graphic>
          </wp:inline>
        </w:drawing>
      </w:r>
      <w:r w:rsidRPr="005F0EE2">
        <w:rPr>
          <w:rFonts w:ascii="Segoe UI" w:eastAsia="Times New Roman" w:hAnsi="Segoe UI" w:cs="Segoe UI"/>
          <w:b/>
          <w:bCs/>
          <w:color w:val="000000" w:themeColor="text1"/>
          <w:sz w:val="24"/>
          <w:szCs w:val="24"/>
          <w:lang w:val="en-US" w:eastAsia="ru-UA"/>
        </w:rPr>
        <w:drawing>
          <wp:inline distT="0" distB="0" distL="0" distR="0" wp14:anchorId="266D5928" wp14:editId="1F63641E">
            <wp:extent cx="5940425" cy="313245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32455"/>
                    </a:xfrm>
                    <a:prstGeom prst="rect">
                      <a:avLst/>
                    </a:prstGeom>
                  </pic:spPr>
                </pic:pic>
              </a:graphicData>
            </a:graphic>
          </wp:inline>
        </w:drawing>
      </w:r>
    </w:p>
    <w:p w14:paraId="2086F855" w14:textId="501A5E9F" w:rsidR="005F0EE2" w:rsidRDefault="005F0EE2"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en-US" w:eastAsia="ru-UA"/>
        </w:rPr>
      </w:pPr>
      <w:r w:rsidRPr="005F0EE2">
        <w:rPr>
          <w:rFonts w:ascii="Segoe UI" w:eastAsia="Times New Roman" w:hAnsi="Segoe UI" w:cs="Segoe UI"/>
          <w:b/>
          <w:bCs/>
          <w:color w:val="000000" w:themeColor="text1"/>
          <w:sz w:val="24"/>
          <w:szCs w:val="24"/>
          <w:lang w:val="en-US" w:eastAsia="ru-UA"/>
        </w:rPr>
        <w:lastRenderedPageBreak/>
        <w:drawing>
          <wp:inline distT="0" distB="0" distL="0" distR="0" wp14:anchorId="2CFF9DE9" wp14:editId="47A6410D">
            <wp:extent cx="5940425" cy="373570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735705"/>
                    </a:xfrm>
                    <a:prstGeom prst="rect">
                      <a:avLst/>
                    </a:prstGeom>
                  </pic:spPr>
                </pic:pic>
              </a:graphicData>
            </a:graphic>
          </wp:inline>
        </w:drawing>
      </w:r>
    </w:p>
    <w:p w14:paraId="1EACDDDE" w14:textId="4A3FA245" w:rsidR="005F0EE2" w:rsidRPr="00B44A54" w:rsidRDefault="005F0EE2"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uk-UA" w:eastAsia="ru-UA"/>
        </w:rPr>
      </w:pPr>
      <w:r w:rsidRPr="005F0EE2">
        <w:rPr>
          <w:rFonts w:ascii="Segoe UI" w:eastAsia="Times New Roman" w:hAnsi="Segoe UI" w:cs="Segoe UI"/>
          <w:b/>
          <w:bCs/>
          <w:color w:val="000000" w:themeColor="text1"/>
          <w:sz w:val="24"/>
          <w:szCs w:val="24"/>
          <w:lang w:val="ru-RU" w:eastAsia="ru-UA"/>
        </w:rPr>
        <w:lastRenderedPageBreak/>
        <w:drawing>
          <wp:inline distT="0" distB="0" distL="0" distR="0" wp14:anchorId="0641140D" wp14:editId="20783146">
            <wp:extent cx="5940425" cy="659193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6591935"/>
                    </a:xfrm>
                    <a:prstGeom prst="rect">
                      <a:avLst/>
                    </a:prstGeom>
                  </pic:spPr>
                </pic:pic>
              </a:graphicData>
            </a:graphic>
          </wp:inline>
        </w:drawing>
      </w:r>
    </w:p>
    <w:p w14:paraId="11CA7292" w14:textId="77777777" w:rsidR="005F0EE2" w:rsidRDefault="005F0EE2"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en-US" w:eastAsia="ru-UA"/>
        </w:rPr>
      </w:pPr>
    </w:p>
    <w:p w14:paraId="645B90F1" w14:textId="77777777" w:rsidR="008E5A01" w:rsidRPr="00DE22BB" w:rsidRDefault="008E5A01" w:rsidP="00DE22BB">
      <w:pPr>
        <w:shd w:val="clear" w:color="auto" w:fill="FFFFFF" w:themeFill="background1"/>
        <w:spacing w:before="360" w:after="240" w:line="240" w:lineRule="auto"/>
        <w:outlineLvl w:val="1"/>
        <w:rPr>
          <w:rFonts w:ascii="Segoe UI" w:eastAsia="Times New Roman" w:hAnsi="Segoe UI" w:cs="Segoe UI"/>
          <w:b/>
          <w:bCs/>
          <w:color w:val="000000" w:themeColor="text1"/>
          <w:sz w:val="24"/>
          <w:szCs w:val="24"/>
          <w:lang w:val="ru-RU" w:eastAsia="ru-UA"/>
        </w:rPr>
      </w:pPr>
    </w:p>
    <w:p w14:paraId="2E7417BF" w14:textId="77777777" w:rsidR="00DE22BB" w:rsidRPr="00DE22BB" w:rsidRDefault="00DE22BB" w:rsidP="00DE22BB">
      <w:pPr>
        <w:shd w:val="clear" w:color="auto" w:fill="FFFFFF" w:themeFill="background1"/>
        <w:spacing w:after="0" w:afterAutospacing="1" w:line="240" w:lineRule="auto"/>
        <w:rPr>
          <w:rFonts w:ascii="Segoe UI" w:eastAsia="Times New Roman" w:hAnsi="Segoe UI" w:cs="Segoe UI"/>
          <w:color w:val="000000" w:themeColor="text1"/>
          <w:sz w:val="24"/>
          <w:szCs w:val="24"/>
          <w:lang w:eastAsia="ru-UA"/>
        </w:rPr>
      </w:pPr>
    </w:p>
    <w:p w14:paraId="308268B0" w14:textId="77777777" w:rsidR="00DE22BB" w:rsidRPr="00DE22BB" w:rsidRDefault="00DE22BB" w:rsidP="00DE22BB">
      <w:pPr>
        <w:shd w:val="clear" w:color="auto" w:fill="FFFFFF" w:themeFill="background1"/>
        <w:spacing w:after="240" w:line="240" w:lineRule="auto"/>
        <w:rPr>
          <w:rFonts w:ascii="Segoe UI" w:eastAsia="Times New Roman" w:hAnsi="Segoe UI" w:cs="Segoe UI"/>
          <w:color w:val="000000" w:themeColor="text1"/>
          <w:sz w:val="24"/>
          <w:szCs w:val="24"/>
          <w:lang w:eastAsia="ru-UA"/>
        </w:rPr>
      </w:pPr>
    </w:p>
    <w:p w14:paraId="5331320D" w14:textId="77777777" w:rsidR="00400BB9" w:rsidRDefault="00400BB9"/>
    <w:sectPr w:rsidR="00400B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B4B7A"/>
    <w:multiLevelType w:val="multilevel"/>
    <w:tmpl w:val="BA4A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2BB"/>
    <w:rsid w:val="00400BB9"/>
    <w:rsid w:val="005F0EE2"/>
    <w:rsid w:val="00752C2A"/>
    <w:rsid w:val="008E5A01"/>
    <w:rsid w:val="00B44A54"/>
    <w:rsid w:val="00CD46D8"/>
    <w:rsid w:val="00DE22BB"/>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ED7C"/>
  <w15:chartTrackingRefBased/>
  <w15:docId w15:val="{437E7901-23B9-42D3-8F7C-2B9B1BCA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E22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UA"/>
    </w:rPr>
  </w:style>
  <w:style w:type="paragraph" w:styleId="2">
    <w:name w:val="heading 2"/>
    <w:basedOn w:val="a"/>
    <w:next w:val="a"/>
    <w:link w:val="20"/>
    <w:uiPriority w:val="9"/>
    <w:semiHidden/>
    <w:unhideWhenUsed/>
    <w:qFormat/>
    <w:rsid w:val="00DE22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22BB"/>
    <w:rPr>
      <w:rFonts w:ascii="Times New Roman" w:eastAsia="Times New Roman" w:hAnsi="Times New Roman" w:cs="Times New Roman"/>
      <w:b/>
      <w:bCs/>
      <w:kern w:val="36"/>
      <w:sz w:val="48"/>
      <w:szCs w:val="48"/>
      <w:lang w:eastAsia="ru-UA"/>
    </w:rPr>
  </w:style>
  <w:style w:type="character" w:styleId="a3">
    <w:name w:val="Strong"/>
    <w:basedOn w:val="a0"/>
    <w:uiPriority w:val="22"/>
    <w:qFormat/>
    <w:rsid w:val="00DE22BB"/>
    <w:rPr>
      <w:b/>
      <w:bCs/>
    </w:rPr>
  </w:style>
  <w:style w:type="paragraph" w:styleId="a4">
    <w:name w:val="Normal (Web)"/>
    <w:basedOn w:val="a"/>
    <w:uiPriority w:val="99"/>
    <w:semiHidden/>
    <w:unhideWhenUsed/>
    <w:rsid w:val="00DE22BB"/>
    <w:pPr>
      <w:spacing w:before="100" w:beforeAutospacing="1" w:after="100" w:afterAutospacing="1" w:line="240" w:lineRule="auto"/>
    </w:pPr>
    <w:rPr>
      <w:rFonts w:ascii="Times New Roman" w:eastAsia="Times New Roman" w:hAnsi="Times New Roman" w:cs="Times New Roman"/>
      <w:sz w:val="24"/>
      <w:szCs w:val="24"/>
      <w:lang w:eastAsia="ru-UA"/>
    </w:rPr>
  </w:style>
  <w:style w:type="character" w:customStyle="1" w:styleId="20">
    <w:name w:val="Заголовок 2 Знак"/>
    <w:basedOn w:val="a0"/>
    <w:link w:val="2"/>
    <w:uiPriority w:val="9"/>
    <w:semiHidden/>
    <w:rsid w:val="00DE22BB"/>
    <w:rPr>
      <w:rFonts w:asciiTheme="majorHAnsi" w:eastAsiaTheme="majorEastAsia" w:hAnsiTheme="majorHAnsi" w:cstheme="majorBidi"/>
      <w:color w:val="2F5496" w:themeColor="accent1" w:themeShade="BF"/>
      <w:sz w:val="26"/>
      <w:szCs w:val="26"/>
    </w:rPr>
  </w:style>
  <w:style w:type="character" w:styleId="a5">
    <w:name w:val="Hyperlink"/>
    <w:basedOn w:val="a0"/>
    <w:uiPriority w:val="99"/>
    <w:semiHidden/>
    <w:unhideWhenUsed/>
    <w:rsid w:val="00B44A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89506">
      <w:bodyDiv w:val="1"/>
      <w:marLeft w:val="0"/>
      <w:marRight w:val="0"/>
      <w:marTop w:val="0"/>
      <w:marBottom w:val="0"/>
      <w:divBdr>
        <w:top w:val="none" w:sz="0" w:space="0" w:color="auto"/>
        <w:left w:val="none" w:sz="0" w:space="0" w:color="auto"/>
        <w:bottom w:val="none" w:sz="0" w:space="0" w:color="auto"/>
        <w:right w:val="none" w:sz="0" w:space="0" w:color="auto"/>
      </w:divBdr>
      <w:divsChild>
        <w:div w:id="294678800">
          <w:marLeft w:val="0"/>
          <w:marRight w:val="0"/>
          <w:marTop w:val="0"/>
          <w:marBottom w:val="0"/>
          <w:divBdr>
            <w:top w:val="none" w:sz="0" w:space="0" w:color="auto"/>
            <w:left w:val="none" w:sz="0" w:space="0" w:color="auto"/>
            <w:bottom w:val="none" w:sz="0" w:space="0" w:color="auto"/>
            <w:right w:val="none" w:sz="0" w:space="0" w:color="auto"/>
          </w:divBdr>
        </w:div>
      </w:divsChild>
    </w:div>
    <w:div w:id="170417063">
      <w:bodyDiv w:val="1"/>
      <w:marLeft w:val="0"/>
      <w:marRight w:val="0"/>
      <w:marTop w:val="0"/>
      <w:marBottom w:val="0"/>
      <w:divBdr>
        <w:top w:val="none" w:sz="0" w:space="0" w:color="auto"/>
        <w:left w:val="none" w:sz="0" w:space="0" w:color="auto"/>
        <w:bottom w:val="none" w:sz="0" w:space="0" w:color="auto"/>
        <w:right w:val="none" w:sz="0" w:space="0" w:color="auto"/>
      </w:divBdr>
      <w:divsChild>
        <w:div w:id="115221590">
          <w:marLeft w:val="0"/>
          <w:marRight w:val="0"/>
          <w:marTop w:val="0"/>
          <w:marBottom w:val="0"/>
          <w:divBdr>
            <w:top w:val="none" w:sz="0" w:space="0" w:color="auto"/>
            <w:left w:val="none" w:sz="0" w:space="0" w:color="auto"/>
            <w:bottom w:val="none" w:sz="0" w:space="0" w:color="auto"/>
            <w:right w:val="none" w:sz="0" w:space="0" w:color="auto"/>
          </w:divBdr>
        </w:div>
      </w:divsChild>
    </w:div>
    <w:div w:id="618729144">
      <w:bodyDiv w:val="1"/>
      <w:marLeft w:val="0"/>
      <w:marRight w:val="0"/>
      <w:marTop w:val="0"/>
      <w:marBottom w:val="0"/>
      <w:divBdr>
        <w:top w:val="none" w:sz="0" w:space="0" w:color="auto"/>
        <w:left w:val="none" w:sz="0" w:space="0" w:color="auto"/>
        <w:bottom w:val="none" w:sz="0" w:space="0" w:color="auto"/>
        <w:right w:val="none" w:sz="0" w:space="0" w:color="auto"/>
      </w:divBdr>
    </w:div>
    <w:div w:id="940726411">
      <w:bodyDiv w:val="1"/>
      <w:marLeft w:val="0"/>
      <w:marRight w:val="0"/>
      <w:marTop w:val="0"/>
      <w:marBottom w:val="0"/>
      <w:divBdr>
        <w:top w:val="none" w:sz="0" w:space="0" w:color="auto"/>
        <w:left w:val="none" w:sz="0" w:space="0" w:color="auto"/>
        <w:bottom w:val="none" w:sz="0" w:space="0" w:color="auto"/>
        <w:right w:val="none" w:sz="0" w:space="0" w:color="auto"/>
      </w:divBdr>
    </w:div>
    <w:div w:id="179027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van53/web-programming-labs/tree/main/lab9-auth"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6</Pages>
  <Words>381</Words>
  <Characters>2175</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Ivanov</dc:creator>
  <cp:keywords/>
  <dc:description/>
  <cp:lastModifiedBy>Van Ivanov</cp:lastModifiedBy>
  <cp:revision>1</cp:revision>
  <dcterms:created xsi:type="dcterms:W3CDTF">2026-05-07T14:25:00Z</dcterms:created>
  <dcterms:modified xsi:type="dcterms:W3CDTF">2026-05-07T20:18:00Z</dcterms:modified>
</cp:coreProperties>
</file>