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F9C8A" w14:textId="77777777" w:rsidR="00FF6B5C" w:rsidRDefault="00000000">
      <w:pPr>
        <w:jc w:val="center"/>
      </w:pPr>
      <w:r>
        <w:rPr>
          <w:rFonts w:ascii="Times New Roman" w:eastAsia="Times New Roman" w:hAnsi="Times New Roman"/>
          <w:b/>
          <w:color w:val="003399"/>
          <w:sz w:val="36"/>
        </w:rPr>
        <w:t>Báo cáo học tập học kỳ I</w:t>
      </w:r>
    </w:p>
    <w:p w14:paraId="05E5455C" w14:textId="77777777" w:rsidR="00FF6B5C" w:rsidRDefault="00000000">
      <w:r>
        <w:br/>
      </w:r>
      <w:r>
        <w:br/>
      </w:r>
    </w:p>
    <w:p w14:paraId="47A28B20" w14:textId="2ABE30E4" w:rsidR="00FF6B5C" w:rsidRDefault="00000000">
      <w:pPr>
        <w:jc w:val="center"/>
      </w:pPr>
      <w:r>
        <w:rPr>
          <w:rFonts w:ascii="Times New Roman" w:eastAsia="Times New Roman" w:hAnsi="Times New Roman"/>
          <w:sz w:val="24"/>
        </w:rPr>
        <w:t>Họ tên học viên: Nguyễn Hoàng Văn</w:t>
      </w:r>
      <w:r>
        <w:rPr>
          <w:rFonts w:ascii="Times New Roman" w:eastAsia="Times New Roman" w:hAnsi="Times New Roman"/>
          <w:sz w:val="24"/>
        </w:rPr>
        <w:br/>
      </w:r>
      <w:proofErr w:type="spellStart"/>
      <w:r>
        <w:rPr>
          <w:rFonts w:ascii="Times New Roman" w:eastAsia="Times New Roman" w:hAnsi="Times New Roman"/>
          <w:sz w:val="24"/>
        </w:rPr>
        <w:t>Lớp</w:t>
      </w:r>
      <w:proofErr w:type="spellEnd"/>
      <w:r>
        <w:rPr>
          <w:rFonts w:ascii="Times New Roman" w:eastAsia="Times New Roman" w:hAnsi="Times New Roman"/>
          <w:sz w:val="24"/>
        </w:rPr>
        <w:t>: CNTT</w:t>
      </w:r>
      <w:r w:rsidR="00983E04">
        <w:rPr>
          <w:rFonts w:ascii="Times New Roman" w:eastAsia="Times New Roman" w:hAnsi="Times New Roman"/>
          <w:sz w:val="24"/>
        </w:rPr>
        <w:t>5</w:t>
      </w:r>
      <w:r>
        <w:rPr>
          <w:rFonts w:ascii="Times New Roman" w:eastAsia="Times New Roman" w:hAnsi="Times New Roman"/>
          <w:sz w:val="24"/>
        </w:rPr>
        <w:br/>
      </w:r>
      <w:proofErr w:type="spellStart"/>
      <w:r>
        <w:rPr>
          <w:rFonts w:ascii="Times New Roman" w:eastAsia="Times New Roman" w:hAnsi="Times New Roman"/>
          <w:sz w:val="24"/>
        </w:rPr>
        <w:t>Ngày</w:t>
      </w:r>
      <w:proofErr w:type="spellEnd"/>
      <w:r>
        <w:rPr>
          <w:rFonts w:ascii="Times New Roman" w:eastAsia="Times New Roman" w:hAnsi="Times New Roman"/>
          <w:sz w:val="24"/>
        </w:rPr>
        <w:t>: 28/09/2025</w:t>
      </w:r>
    </w:p>
    <w:p w14:paraId="41C02703" w14:textId="77777777" w:rsidR="00FF6B5C" w:rsidRDefault="00000000">
      <w:r>
        <w:br w:type="page"/>
      </w:r>
    </w:p>
    <w:p w14:paraId="03A57682" w14:textId="77777777" w:rsidR="00FF6B5C" w:rsidRDefault="00000000">
      <w:pPr>
        <w:pStyle w:val="Heading1"/>
      </w:pPr>
      <w:r>
        <w:lastRenderedPageBreak/>
        <w:t>Mục lục</w:t>
      </w:r>
    </w:p>
    <w:p w14:paraId="1B0F106B" w14:textId="77777777" w:rsidR="00461CCE" w:rsidRDefault="00000000" w:rsidP="00461CCE">
      <w:r>
        <w:br w:type="page"/>
      </w:r>
    </w:p>
    <w:p w14:paraId="709A8F8B" w14:textId="4CD73740" w:rsidR="00FF6B5C" w:rsidRDefault="00000000" w:rsidP="00461CCE">
      <w:pPr>
        <w:pStyle w:val="Heading1"/>
      </w:pPr>
      <w:proofErr w:type="spellStart"/>
      <w:r>
        <w:lastRenderedPageBreak/>
        <w:t>Giới</w:t>
      </w:r>
      <w:proofErr w:type="spellEnd"/>
      <w:r>
        <w:t xml:space="preserve"> thiệu chung</w:t>
      </w:r>
    </w:p>
    <w:p w14:paraId="7481BDBB" w14:textId="77777777" w:rsidR="00FF6B5C" w:rsidRDefault="00000000">
      <w:pPr>
        <w:jc w:val="both"/>
      </w:pPr>
      <w:r>
        <w:t>Trong học kỳ I, em đã có cơ hội trải nghiệm nhiều môn học quan trọng, từ các môn cơ sở đến các môn chuyên ngành. Quá trình học tập không chỉ giúp em nắm vững kiến thức lý thuyết mà còn phát triển kỹ năng thực hành, tư duy phản biện, và khả năng làm việc nhóm. Bên cạnh đó, em còn rèn luyện tính kiên nhẫn, sự chủ động và tinh thần trách nhiệm trong học tập. Đây là những yếu tố quan trọng giúp em tiến bộ trong học tập và chuẩn bị hành trang cho học kỳ tiếp theo. Em tin rằng kết quả học tập này sẽ là nền tảng để em nỗ lực hơn nữa, đạt được những thành công trong chặng đường sắp tới.</w:t>
      </w:r>
    </w:p>
    <w:p w14:paraId="3058A10D" w14:textId="274EF6B2" w:rsidR="00FF6B5C" w:rsidRDefault="00000000">
      <w:pPr>
        <w:pStyle w:val="Heading1"/>
      </w:pP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p>
    <w:tbl>
      <w:tblPr>
        <w:tblStyle w:val="TableGrid"/>
        <w:tblW w:w="0" w:type="auto"/>
        <w:tblLook w:val="04A0" w:firstRow="1" w:lastRow="0" w:firstColumn="1" w:lastColumn="0" w:noHBand="0" w:noVBand="1"/>
      </w:tblPr>
      <w:tblGrid>
        <w:gridCol w:w="1728"/>
        <w:gridCol w:w="1728"/>
        <w:gridCol w:w="1728"/>
        <w:gridCol w:w="1728"/>
        <w:gridCol w:w="1728"/>
      </w:tblGrid>
      <w:tr w:rsidR="00FF6B5C" w14:paraId="3920B888" w14:textId="77777777">
        <w:tc>
          <w:tcPr>
            <w:tcW w:w="1728" w:type="dxa"/>
          </w:tcPr>
          <w:p w14:paraId="53273BC6" w14:textId="77777777" w:rsidR="00FF6B5C" w:rsidRDefault="00000000">
            <w:r>
              <w:t>Môn học</w:t>
            </w:r>
          </w:p>
        </w:tc>
        <w:tc>
          <w:tcPr>
            <w:tcW w:w="1728" w:type="dxa"/>
          </w:tcPr>
          <w:p w14:paraId="232D02C8" w14:textId="77777777" w:rsidR="00FF6B5C" w:rsidRDefault="00000000">
            <w:r>
              <w:t>Điểm giữa kỳ</w:t>
            </w:r>
          </w:p>
        </w:tc>
        <w:tc>
          <w:tcPr>
            <w:tcW w:w="1728" w:type="dxa"/>
          </w:tcPr>
          <w:p w14:paraId="10D0830F" w14:textId="77777777" w:rsidR="00FF6B5C" w:rsidRDefault="00000000">
            <w:r>
              <w:t>Điểm cuối kỳ</w:t>
            </w:r>
          </w:p>
        </w:tc>
        <w:tc>
          <w:tcPr>
            <w:tcW w:w="1728" w:type="dxa"/>
          </w:tcPr>
          <w:p w14:paraId="2A40861B" w14:textId="77777777" w:rsidR="00FF6B5C" w:rsidRDefault="00000000">
            <w:r>
              <w:t>Điểm trung bình</w:t>
            </w:r>
          </w:p>
        </w:tc>
        <w:tc>
          <w:tcPr>
            <w:tcW w:w="1728" w:type="dxa"/>
          </w:tcPr>
          <w:p w14:paraId="0865815E" w14:textId="77777777" w:rsidR="00FF6B5C" w:rsidRDefault="00000000">
            <w:r>
              <w:t>Xếp loại</w:t>
            </w:r>
          </w:p>
        </w:tc>
      </w:tr>
      <w:tr w:rsidR="00FF6B5C" w14:paraId="40E4B2C9" w14:textId="77777777">
        <w:tc>
          <w:tcPr>
            <w:tcW w:w="1728" w:type="dxa"/>
          </w:tcPr>
          <w:p w14:paraId="37541AE4" w14:textId="77777777" w:rsidR="00FF6B5C" w:rsidRDefault="00000000">
            <w:r>
              <w:t>Toán</w:t>
            </w:r>
          </w:p>
        </w:tc>
        <w:tc>
          <w:tcPr>
            <w:tcW w:w="1728" w:type="dxa"/>
          </w:tcPr>
          <w:p w14:paraId="30985C5E" w14:textId="77777777" w:rsidR="00FF6B5C" w:rsidRDefault="00000000">
            <w:r>
              <w:t>8</w:t>
            </w:r>
          </w:p>
        </w:tc>
        <w:tc>
          <w:tcPr>
            <w:tcW w:w="1728" w:type="dxa"/>
          </w:tcPr>
          <w:p w14:paraId="601C5D2F" w14:textId="77777777" w:rsidR="00FF6B5C" w:rsidRDefault="00000000">
            <w:r>
              <w:t>9</w:t>
            </w:r>
          </w:p>
        </w:tc>
        <w:tc>
          <w:tcPr>
            <w:tcW w:w="1728" w:type="dxa"/>
          </w:tcPr>
          <w:p w14:paraId="3B2FC883" w14:textId="77777777" w:rsidR="00FF6B5C" w:rsidRDefault="00000000">
            <w:r>
              <w:t>8.5</w:t>
            </w:r>
          </w:p>
        </w:tc>
        <w:tc>
          <w:tcPr>
            <w:tcW w:w="1728" w:type="dxa"/>
          </w:tcPr>
          <w:p w14:paraId="332C2DC5" w14:textId="77777777" w:rsidR="00FF6B5C" w:rsidRDefault="00000000">
            <w:r>
              <w:t>Giỏi</w:t>
            </w:r>
          </w:p>
        </w:tc>
      </w:tr>
      <w:tr w:rsidR="00FF6B5C" w14:paraId="6537A8B5" w14:textId="77777777">
        <w:tc>
          <w:tcPr>
            <w:tcW w:w="1728" w:type="dxa"/>
          </w:tcPr>
          <w:p w14:paraId="20ABA928" w14:textId="77777777" w:rsidR="00FF6B5C" w:rsidRDefault="00000000">
            <w:r>
              <w:t>Lập trình</w:t>
            </w:r>
          </w:p>
        </w:tc>
        <w:tc>
          <w:tcPr>
            <w:tcW w:w="1728" w:type="dxa"/>
          </w:tcPr>
          <w:p w14:paraId="748518BA" w14:textId="77777777" w:rsidR="00FF6B5C" w:rsidRDefault="00000000">
            <w:r>
              <w:t>8</w:t>
            </w:r>
          </w:p>
        </w:tc>
        <w:tc>
          <w:tcPr>
            <w:tcW w:w="1728" w:type="dxa"/>
          </w:tcPr>
          <w:p w14:paraId="3112966D" w14:textId="77777777" w:rsidR="00FF6B5C" w:rsidRDefault="00000000">
            <w:r>
              <w:t>9</w:t>
            </w:r>
          </w:p>
        </w:tc>
        <w:tc>
          <w:tcPr>
            <w:tcW w:w="1728" w:type="dxa"/>
          </w:tcPr>
          <w:p w14:paraId="31219B01" w14:textId="77777777" w:rsidR="00FF6B5C" w:rsidRDefault="00000000">
            <w:r>
              <w:t>8.5</w:t>
            </w:r>
          </w:p>
        </w:tc>
        <w:tc>
          <w:tcPr>
            <w:tcW w:w="1728" w:type="dxa"/>
          </w:tcPr>
          <w:p w14:paraId="7144532C" w14:textId="77777777" w:rsidR="00FF6B5C" w:rsidRDefault="00000000">
            <w:r>
              <w:t>Giỏi</w:t>
            </w:r>
          </w:p>
        </w:tc>
      </w:tr>
      <w:tr w:rsidR="00FF6B5C" w14:paraId="79A0C893" w14:textId="77777777">
        <w:tc>
          <w:tcPr>
            <w:tcW w:w="1728" w:type="dxa"/>
          </w:tcPr>
          <w:p w14:paraId="23500CFC" w14:textId="77777777" w:rsidR="00FF6B5C" w:rsidRDefault="00000000">
            <w:r>
              <w:t>Cơ sở dữ liệu</w:t>
            </w:r>
          </w:p>
        </w:tc>
        <w:tc>
          <w:tcPr>
            <w:tcW w:w="1728" w:type="dxa"/>
          </w:tcPr>
          <w:p w14:paraId="510EE23B" w14:textId="77777777" w:rsidR="00FF6B5C" w:rsidRDefault="00000000">
            <w:r>
              <w:t>8</w:t>
            </w:r>
          </w:p>
        </w:tc>
        <w:tc>
          <w:tcPr>
            <w:tcW w:w="1728" w:type="dxa"/>
          </w:tcPr>
          <w:p w14:paraId="4309E499" w14:textId="77777777" w:rsidR="00FF6B5C" w:rsidRDefault="00000000">
            <w:r>
              <w:t>9</w:t>
            </w:r>
          </w:p>
        </w:tc>
        <w:tc>
          <w:tcPr>
            <w:tcW w:w="1728" w:type="dxa"/>
          </w:tcPr>
          <w:p w14:paraId="6D93A263" w14:textId="77777777" w:rsidR="00FF6B5C" w:rsidRDefault="00000000">
            <w:r>
              <w:t>8.5</w:t>
            </w:r>
          </w:p>
        </w:tc>
        <w:tc>
          <w:tcPr>
            <w:tcW w:w="1728" w:type="dxa"/>
          </w:tcPr>
          <w:p w14:paraId="53C9A3E1" w14:textId="77777777" w:rsidR="00FF6B5C" w:rsidRDefault="00000000">
            <w:r>
              <w:t>Giỏi</w:t>
            </w:r>
          </w:p>
        </w:tc>
      </w:tr>
      <w:tr w:rsidR="00FF6B5C" w14:paraId="61A48D6F" w14:textId="77777777">
        <w:tc>
          <w:tcPr>
            <w:tcW w:w="1728" w:type="dxa"/>
          </w:tcPr>
          <w:p w14:paraId="283BA770" w14:textId="77777777" w:rsidR="00FF6B5C" w:rsidRDefault="00000000">
            <w:r>
              <w:t>Mạng máy tính</w:t>
            </w:r>
          </w:p>
        </w:tc>
        <w:tc>
          <w:tcPr>
            <w:tcW w:w="1728" w:type="dxa"/>
          </w:tcPr>
          <w:p w14:paraId="13934D3B" w14:textId="77777777" w:rsidR="00FF6B5C" w:rsidRDefault="00000000">
            <w:r>
              <w:t>8</w:t>
            </w:r>
          </w:p>
        </w:tc>
        <w:tc>
          <w:tcPr>
            <w:tcW w:w="1728" w:type="dxa"/>
          </w:tcPr>
          <w:p w14:paraId="1506863C" w14:textId="77777777" w:rsidR="00FF6B5C" w:rsidRDefault="00000000">
            <w:r>
              <w:t>9</w:t>
            </w:r>
          </w:p>
        </w:tc>
        <w:tc>
          <w:tcPr>
            <w:tcW w:w="1728" w:type="dxa"/>
          </w:tcPr>
          <w:p w14:paraId="36586F4F" w14:textId="77777777" w:rsidR="00FF6B5C" w:rsidRDefault="00000000">
            <w:r>
              <w:t>8.5</w:t>
            </w:r>
          </w:p>
        </w:tc>
        <w:tc>
          <w:tcPr>
            <w:tcW w:w="1728" w:type="dxa"/>
          </w:tcPr>
          <w:p w14:paraId="79B2F66C" w14:textId="77777777" w:rsidR="00FF6B5C" w:rsidRDefault="00000000">
            <w:r>
              <w:t>Giỏi</w:t>
            </w:r>
          </w:p>
        </w:tc>
      </w:tr>
      <w:tr w:rsidR="00FF6B5C" w14:paraId="0A9E996C" w14:textId="77777777">
        <w:tc>
          <w:tcPr>
            <w:tcW w:w="1728" w:type="dxa"/>
          </w:tcPr>
          <w:p w14:paraId="00D2D370" w14:textId="77777777" w:rsidR="00FF6B5C" w:rsidRDefault="00000000">
            <w:r>
              <w:t>Tiếng Anh</w:t>
            </w:r>
          </w:p>
        </w:tc>
        <w:tc>
          <w:tcPr>
            <w:tcW w:w="1728" w:type="dxa"/>
          </w:tcPr>
          <w:p w14:paraId="330629AF" w14:textId="77777777" w:rsidR="00FF6B5C" w:rsidRDefault="00000000">
            <w:r>
              <w:t>8</w:t>
            </w:r>
          </w:p>
        </w:tc>
        <w:tc>
          <w:tcPr>
            <w:tcW w:w="1728" w:type="dxa"/>
          </w:tcPr>
          <w:p w14:paraId="0E79E8AF" w14:textId="77777777" w:rsidR="00FF6B5C" w:rsidRDefault="00000000">
            <w:r>
              <w:t>9</w:t>
            </w:r>
          </w:p>
        </w:tc>
        <w:tc>
          <w:tcPr>
            <w:tcW w:w="1728" w:type="dxa"/>
          </w:tcPr>
          <w:p w14:paraId="75E032D6" w14:textId="77777777" w:rsidR="00FF6B5C" w:rsidRDefault="00000000">
            <w:r>
              <w:t>8.5</w:t>
            </w:r>
          </w:p>
        </w:tc>
        <w:tc>
          <w:tcPr>
            <w:tcW w:w="1728" w:type="dxa"/>
          </w:tcPr>
          <w:p w14:paraId="350B3936" w14:textId="77777777" w:rsidR="00FF6B5C" w:rsidRDefault="00000000">
            <w:r>
              <w:t>Giỏi</w:t>
            </w:r>
          </w:p>
        </w:tc>
      </w:tr>
    </w:tbl>
    <w:p w14:paraId="01707EAF" w14:textId="77777777" w:rsidR="00FF6B5C" w:rsidRDefault="00000000">
      <w:r>
        <w:br/>
      </w:r>
    </w:p>
    <w:p w14:paraId="53B8A6C3" w14:textId="7782CA5E" w:rsidR="00FF6B5C" w:rsidRDefault="00000000">
      <w:pPr>
        <w:pStyle w:val="Heading1"/>
      </w:pP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nhận</w:t>
      </w:r>
      <w:proofErr w:type="spellEnd"/>
      <w:r>
        <w:t xml:space="preserve"> xét</w:t>
      </w:r>
    </w:p>
    <w:p w14:paraId="6DE2609A" w14:textId="77777777" w:rsidR="00FF6B5C" w:rsidRDefault="00000000">
      <w:pPr>
        <w:jc w:val="both"/>
      </w:pPr>
      <w:r>
        <w:t>Kết quả học tập trong học kỳ I nhìn chung khá tốt. Các môn học chuyên ngành đạt điểm cao, cho thấy sự tập trung và nỗ lực. Tuy nhiên, vẫn cần cải thiện thêm ở những môn mang tính ứng dụng thực tế để cân bằng kết quả. Dưới đây là biểu đồ thể hiện điểm trung bình một số môn học.</w:t>
      </w:r>
    </w:p>
    <w:p w14:paraId="20A0F07A" w14:textId="16C35B5A" w:rsidR="00FF6B5C" w:rsidRDefault="00FF6B5C">
      <w:pPr>
        <w:jc w:val="center"/>
      </w:pPr>
    </w:p>
    <w:sectPr w:rsidR="00FF6B5C"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2FAB7" w14:textId="77777777" w:rsidR="004E513E" w:rsidRDefault="004E513E">
      <w:pPr>
        <w:spacing w:after="0" w:line="240" w:lineRule="auto"/>
      </w:pPr>
      <w:r>
        <w:separator/>
      </w:r>
    </w:p>
  </w:endnote>
  <w:endnote w:type="continuationSeparator" w:id="0">
    <w:p w14:paraId="2800F29D" w14:textId="77777777" w:rsidR="004E513E" w:rsidRDefault="004E5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74F1" w14:textId="77777777" w:rsidR="00FF6B5C" w:rsidRDefault="00000000">
    <w:pPr>
      <w:pStyle w:val="Footer"/>
      <w:jc w:val="center"/>
    </w:pPr>
    <w:r>
      <w:t xml:space="preserve">Trang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3E418" w14:textId="77777777" w:rsidR="004E513E" w:rsidRDefault="004E513E">
      <w:pPr>
        <w:spacing w:after="0" w:line="240" w:lineRule="auto"/>
      </w:pPr>
      <w:r>
        <w:separator/>
      </w:r>
    </w:p>
  </w:footnote>
  <w:footnote w:type="continuationSeparator" w:id="0">
    <w:p w14:paraId="6A372085" w14:textId="77777777" w:rsidR="004E513E" w:rsidRDefault="004E5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EC74F" w14:textId="7779CD3B" w:rsidR="00FF6B5C" w:rsidRDefault="00983E04" w:rsidP="00983E04">
    <w:pPr>
      <w:pStyle w:val="Header"/>
      <w:jc w:val="center"/>
    </w:pPr>
    <w:r>
      <w:t xml:space="preserve">Học </w:t>
    </w:r>
    <w:proofErr w:type="spellStart"/>
    <w:r>
      <w:t>viện</w:t>
    </w:r>
    <w:proofErr w:type="spellEnd"/>
    <w:r>
      <w:t xml:space="preserve"> Công </w:t>
    </w:r>
    <w:proofErr w:type="spellStart"/>
    <w:r>
      <w:t>Nghệ</w:t>
    </w:r>
    <w:proofErr w:type="spellEnd"/>
    <w:r>
      <w:t xml:space="preserve"> </w:t>
    </w:r>
    <w:proofErr w:type="spellStart"/>
    <w:proofErr w:type="gramStart"/>
    <w:r>
      <w:t>Bưu</w:t>
    </w:r>
    <w:proofErr w:type="spellEnd"/>
    <w:r>
      <w:t xml:space="preserve">  </w:t>
    </w:r>
    <w:proofErr w:type="spellStart"/>
    <w:r>
      <w:t>Chính</w:t>
    </w:r>
    <w:proofErr w:type="spellEnd"/>
    <w:proofErr w:type="gramEnd"/>
    <w:r>
      <w:t xml:space="preserve"> Viễn Thông</w:t>
    </w:r>
    <w:r w:rsidR="00000000">
      <w:t xml:space="preserve"> – Báo </w:t>
    </w:r>
    <w:proofErr w:type="spellStart"/>
    <w:r w:rsidR="00000000">
      <w:t>cáo</w:t>
    </w:r>
    <w:proofErr w:type="spellEnd"/>
    <w:r w:rsidR="00000000">
      <w:t xml:space="preserve"> </w:t>
    </w:r>
    <w:proofErr w:type="spellStart"/>
    <w:r w:rsidR="00000000">
      <w:t>học</w:t>
    </w:r>
    <w:proofErr w:type="spellEnd"/>
    <w:r w:rsidR="00000000">
      <w:t xml:space="preserve"> </w:t>
    </w:r>
    <w:proofErr w:type="spellStart"/>
    <w:r w:rsidR="00000000">
      <w:t>tập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6740878">
    <w:abstractNumId w:val="8"/>
  </w:num>
  <w:num w:numId="2" w16cid:durableId="943997889">
    <w:abstractNumId w:val="6"/>
  </w:num>
  <w:num w:numId="3" w16cid:durableId="1115517635">
    <w:abstractNumId w:val="5"/>
  </w:num>
  <w:num w:numId="4" w16cid:durableId="1195381606">
    <w:abstractNumId w:val="4"/>
  </w:num>
  <w:num w:numId="5" w16cid:durableId="505941021">
    <w:abstractNumId w:val="7"/>
  </w:num>
  <w:num w:numId="6" w16cid:durableId="1979609722">
    <w:abstractNumId w:val="3"/>
  </w:num>
  <w:num w:numId="7" w16cid:durableId="63263272">
    <w:abstractNumId w:val="2"/>
  </w:num>
  <w:num w:numId="8" w16cid:durableId="111747281">
    <w:abstractNumId w:val="1"/>
  </w:num>
  <w:num w:numId="9" w16cid:durableId="117796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CCE"/>
    <w:rsid w:val="004C4B00"/>
    <w:rsid w:val="004E513E"/>
    <w:rsid w:val="00983E04"/>
    <w:rsid w:val="00AA1D8D"/>
    <w:rsid w:val="00B47730"/>
    <w:rsid w:val="00CB0664"/>
    <w:rsid w:val="00FC693F"/>
    <w:rsid w:val="00FF6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01938"/>
  <w14:defaultImageDpi w14:val="300"/>
  <w15:docId w15:val="{77E2D502-E09A-40DC-A8C0-23D83B1C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Van Nguyen</cp:lastModifiedBy>
  <cp:revision>3</cp:revision>
  <dcterms:created xsi:type="dcterms:W3CDTF">2013-12-23T23:15:00Z</dcterms:created>
  <dcterms:modified xsi:type="dcterms:W3CDTF">2025-09-28T14:13:00Z</dcterms:modified>
  <cp:category/>
</cp:coreProperties>
</file>