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E50D" w14:textId="77777777" w:rsidR="00945A28" w:rsidRPr="007E1D4D" w:rsidRDefault="00AA63C9" w:rsidP="00B2371A">
      <w:pPr>
        <w:spacing w:after="100"/>
        <w:jc w:val="both"/>
        <w:rPr>
          <w:lang w:val="en-US"/>
        </w:rPr>
      </w:pPr>
      <w:r w:rsidRPr="007E1D4D">
        <w:rPr>
          <w:b/>
          <w:bCs/>
          <w:color w:val="023365"/>
          <w:sz w:val="30"/>
          <w:szCs w:val="30"/>
          <w:lang w:val="en-US"/>
        </w:rPr>
        <w:t>KUSHKI</w:t>
      </w:r>
    </w:p>
    <w:p w14:paraId="097BE50E" w14:textId="77777777" w:rsidR="00945A28" w:rsidRPr="007E1D4D" w:rsidRDefault="00AA63C9" w:rsidP="00B2371A">
      <w:pPr>
        <w:spacing w:before="700" w:after="200"/>
        <w:jc w:val="both"/>
        <w:rPr>
          <w:lang w:val="en-US"/>
        </w:rPr>
      </w:pPr>
      <w:r w:rsidRPr="007E1D4D">
        <w:rPr>
          <w:b/>
          <w:bCs/>
          <w:color w:val="023365"/>
          <w:sz w:val="56"/>
          <w:szCs w:val="56"/>
          <w:lang w:val="en-US"/>
        </w:rPr>
        <w:t>Technical Assessment</w:t>
      </w:r>
    </w:p>
    <w:p w14:paraId="097BE50F" w14:textId="77777777" w:rsidR="00945A28" w:rsidRPr="007E1D4D" w:rsidRDefault="00AA63C9" w:rsidP="00B2371A">
      <w:pPr>
        <w:spacing w:after="700"/>
        <w:jc w:val="both"/>
        <w:rPr>
          <w:lang w:val="en-US"/>
        </w:rPr>
      </w:pPr>
      <w:r w:rsidRPr="007E1D4D">
        <w:rPr>
          <w:b/>
          <w:bCs/>
          <w:color w:val="1E65AE"/>
          <w:sz w:val="36"/>
          <w:szCs w:val="36"/>
          <w:lang w:val="en-US"/>
        </w:rPr>
        <w:t>Technical Support Engineer</w:t>
      </w:r>
    </w:p>
    <w:p w14:paraId="097BE510" w14:textId="77777777" w:rsidR="00945A28" w:rsidRDefault="00AA63C9" w:rsidP="00B2371A">
      <w:pPr>
        <w:spacing w:after="160" w:line="300" w:lineRule="auto"/>
        <w:jc w:val="both"/>
      </w:pPr>
      <w:r>
        <w:t xml:space="preserve">Este documento reúne la evidencia y la documentación solicitada en la prueba técnica: la creación y configuración de la Kajita de pagos en ambiente UAT, el flujo completo de procesamiento vía API (token, cargo, anulación y consulta de transacciones), el manejo de dos escenarios críticos con comercios, y el </w:t>
      </w:r>
      <w:proofErr w:type="spellStart"/>
      <w:r>
        <w:t>feedback</w:t>
      </w:r>
      <w:proofErr w:type="spellEnd"/>
      <w:r>
        <w:t xml:space="preserve"> solicitado sobre </w:t>
      </w:r>
      <w:proofErr w:type="spellStart"/>
      <w:r>
        <w:t>onboarding</w:t>
      </w:r>
      <w:proofErr w:type="spellEnd"/>
      <w:r>
        <w:t xml:space="preserve">, documentación técnica, </w:t>
      </w:r>
      <w:proofErr w:type="spellStart"/>
      <w:r>
        <w:t>tokenización</w:t>
      </w:r>
      <w:proofErr w:type="spellEnd"/>
      <w:r>
        <w:t xml:space="preserve"> y </w:t>
      </w:r>
      <w:proofErr w:type="spellStart"/>
      <w:r>
        <w:t>webhooks</w:t>
      </w:r>
      <w:proofErr w:type="spellEnd"/>
      <w:r>
        <w:t>.</w:t>
      </w:r>
    </w:p>
    <w:p w14:paraId="097BE511" w14:textId="77777777" w:rsidR="00945A28" w:rsidRDefault="00945A28" w:rsidP="00B2371A">
      <w:pPr>
        <w:spacing w:after="200"/>
        <w:jc w:val="both"/>
      </w:pP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1753"/>
        <w:gridCol w:w="2112"/>
        <w:gridCol w:w="3424"/>
      </w:tblGrid>
      <w:tr w:rsidR="00945A28" w14:paraId="097BE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0233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E512" w14:textId="77777777" w:rsidR="00945A28" w:rsidRDefault="00AA63C9" w:rsidP="00B2371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Candidato</w:t>
            </w:r>
          </w:p>
        </w:tc>
        <w:tc>
          <w:tcPr>
            <w:tcW w:w="2250" w:type="dxa"/>
            <w:shd w:val="clear" w:color="auto" w:fill="0233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E513" w14:textId="77777777" w:rsidR="00945A28" w:rsidRDefault="00AA63C9" w:rsidP="00B2371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250" w:type="dxa"/>
            <w:shd w:val="clear" w:color="auto" w:fill="0233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E514" w14:textId="77777777" w:rsidR="00945A28" w:rsidRDefault="00AA63C9" w:rsidP="00B2371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2250" w:type="dxa"/>
            <w:shd w:val="clear" w:color="auto" w:fill="0233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E515" w14:textId="77777777" w:rsidR="00945A28" w:rsidRDefault="00AA63C9" w:rsidP="00B2371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Repositorio</w:t>
            </w:r>
          </w:p>
        </w:tc>
      </w:tr>
      <w:tr w:rsidR="00945A28" w14:paraId="097BE51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BE517" w14:textId="3D32CDF3" w:rsidR="00945A28" w:rsidRDefault="007E1D4D" w:rsidP="00B2371A">
            <w:pPr>
              <w:jc w:val="both"/>
            </w:pPr>
            <w:r w:rsidRPr="007E1D4D">
              <w:rPr>
                <w:sz w:val="20"/>
                <w:szCs w:val="20"/>
              </w:rPr>
              <w:t>Rafael Esteban Zarco Velázquez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BE518" w14:textId="77777777" w:rsidR="00945A28" w:rsidRDefault="00AA63C9" w:rsidP="00B2371A">
            <w:pPr>
              <w:jc w:val="both"/>
            </w:pPr>
            <w:r>
              <w:rPr>
                <w:sz w:val="20"/>
                <w:szCs w:val="20"/>
              </w:rPr>
              <w:t>Septiembre 2026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BE519" w14:textId="77777777" w:rsidR="00945A28" w:rsidRDefault="00AA63C9" w:rsidP="00B2371A">
            <w:pPr>
              <w:jc w:val="both"/>
            </w:pPr>
            <w:r>
              <w:rPr>
                <w:sz w:val="20"/>
                <w:szCs w:val="20"/>
              </w:rPr>
              <w:t>UAT — api-uat.kushkipagos.com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BE51A" w14:textId="0ACC84FE" w:rsidR="00945A28" w:rsidRDefault="00AA63C9" w:rsidP="00B2371A">
            <w:pPr>
              <w:jc w:val="both"/>
            </w:pPr>
            <w:r>
              <w:rPr>
                <w:sz w:val="20"/>
                <w:szCs w:val="20"/>
              </w:rPr>
              <w:t>github.com/</w:t>
            </w:r>
            <w:proofErr w:type="spellStart"/>
            <w:r w:rsidR="007E1D4D">
              <w:rPr>
                <w:sz w:val="20"/>
                <w:szCs w:val="20"/>
              </w:rPr>
              <w:t>vanHeyden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PruebaTecnica</w:t>
            </w:r>
            <w:proofErr w:type="spellEnd"/>
          </w:p>
        </w:tc>
      </w:tr>
    </w:tbl>
    <w:p w14:paraId="097BE51C" w14:textId="77777777" w:rsidR="00945A28" w:rsidRDefault="00AA63C9" w:rsidP="00B2371A">
      <w:pPr>
        <w:jc w:val="both"/>
      </w:pPr>
      <w:r>
        <w:br w:type="page"/>
      </w:r>
    </w:p>
    <w:p w14:paraId="097BE51D" w14:textId="77777777" w:rsidR="00945A28" w:rsidRDefault="00AA63C9" w:rsidP="00B2371A">
      <w:pPr>
        <w:pStyle w:val="Ttulo1"/>
        <w:pBdr>
          <w:bottom w:val="single" w:sz="12" w:space="4" w:color="023365"/>
        </w:pBdr>
        <w:spacing w:before="400" w:after="200"/>
        <w:jc w:val="both"/>
      </w:pPr>
      <w:bookmarkStart w:id="0" w:name="_Toc239992832"/>
      <w:r>
        <w:rPr>
          <w:b/>
          <w:bCs/>
          <w:color w:val="023365"/>
        </w:rPr>
        <w:lastRenderedPageBreak/>
        <w:t>Contenido</w:t>
      </w:r>
      <w:bookmarkEnd w:id="0"/>
    </w:p>
    <w:sdt>
      <w:sdtPr>
        <w:id w:val="-20441862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12324F"/>
          <w:sz w:val="22"/>
          <w:szCs w:val="22"/>
        </w:rPr>
      </w:sdtEndPr>
      <w:sdtContent>
        <w:p w14:paraId="74D47744" w14:textId="7F6C543C" w:rsidR="000F73E9" w:rsidRDefault="000F73E9" w:rsidP="00B2371A">
          <w:pPr>
            <w:pStyle w:val="TtuloTDC"/>
            <w:jc w:val="both"/>
          </w:pPr>
          <w:r>
            <w:t>Contenido</w:t>
          </w:r>
        </w:p>
        <w:p w14:paraId="5EA82C3C" w14:textId="49D383FD" w:rsidR="004643FD" w:rsidRDefault="000F73E9">
          <w:pPr>
            <w:pStyle w:val="TDC1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92832" w:history="1">
            <w:r w:rsidR="004643FD" w:rsidRPr="003E4039">
              <w:rPr>
                <w:rStyle w:val="Hipervnculo"/>
                <w:b/>
                <w:bCs/>
                <w:noProof/>
              </w:rPr>
              <w:t>Contenido</w:t>
            </w:r>
            <w:r w:rsidR="004643FD">
              <w:rPr>
                <w:noProof/>
                <w:webHidden/>
              </w:rPr>
              <w:tab/>
            </w:r>
            <w:r w:rsidR="004643FD">
              <w:rPr>
                <w:noProof/>
                <w:webHidden/>
              </w:rPr>
              <w:fldChar w:fldCharType="begin"/>
            </w:r>
            <w:r w:rsidR="004643FD">
              <w:rPr>
                <w:noProof/>
                <w:webHidden/>
              </w:rPr>
              <w:instrText xml:space="preserve"> PAGEREF _Toc239992832 \h </w:instrText>
            </w:r>
            <w:r w:rsidR="004643FD">
              <w:rPr>
                <w:noProof/>
                <w:webHidden/>
              </w:rPr>
            </w:r>
            <w:r w:rsidR="004643FD">
              <w:rPr>
                <w:noProof/>
                <w:webHidden/>
              </w:rPr>
              <w:fldChar w:fldCharType="separate"/>
            </w:r>
            <w:r w:rsidR="004643FD">
              <w:rPr>
                <w:noProof/>
                <w:webHidden/>
              </w:rPr>
              <w:t>2</w:t>
            </w:r>
            <w:r w:rsidR="004643FD">
              <w:rPr>
                <w:noProof/>
                <w:webHidden/>
              </w:rPr>
              <w:fldChar w:fldCharType="end"/>
            </w:r>
          </w:hyperlink>
        </w:p>
        <w:p w14:paraId="74B5D787" w14:textId="62551DE9" w:rsidR="004643FD" w:rsidRDefault="004643FD">
          <w:pPr>
            <w:pStyle w:val="TDC1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33" w:history="1">
            <w:r w:rsidRPr="003E4039">
              <w:rPr>
                <w:rStyle w:val="Hipervnculo"/>
                <w:b/>
                <w:bCs/>
                <w:noProof/>
              </w:rPr>
              <w:t>I. Kajita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A5F29" w14:textId="4343E365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34" w:history="1">
            <w:r w:rsidRPr="003E4039">
              <w:rPr>
                <w:rStyle w:val="Hipervnculo"/>
                <w:b/>
                <w:bCs/>
                <w:noProof/>
              </w:rPr>
              <w:t>1. Creación de la cuenta en el ambiente 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19152" w14:textId="6A441B4C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35" w:history="1">
            <w:r w:rsidRPr="003E4039">
              <w:rPr>
                <w:rStyle w:val="Hipervnculo"/>
                <w:b/>
                <w:bCs/>
                <w:noProof/>
              </w:rPr>
              <w:t>2. Creación y configuración de la Kajita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C024" w14:textId="6ACF4D83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36" w:history="1">
            <w:r w:rsidRPr="003E4039">
              <w:rPr>
                <w:rStyle w:val="Hipervnculo"/>
                <w:b/>
                <w:bCs/>
                <w:noProof/>
              </w:rPr>
              <w:t>3. Incidencia detectada: el método tarjeta no aparece en la Kajita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1E9C" w14:textId="284BFDB8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37" w:history="1">
            <w:r w:rsidRPr="003E4039">
              <w:rPr>
                <w:rStyle w:val="Hipervnculo"/>
                <w:b/>
                <w:bCs/>
                <w:noProof/>
              </w:rPr>
              <w:t>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3856" w14:textId="793CCD26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38" w:history="1">
            <w:r w:rsidRPr="003E4039">
              <w:rPr>
                <w:rStyle w:val="Hipervnculo"/>
                <w:b/>
                <w:bCs/>
                <w:noProof/>
              </w:rPr>
              <w:t>Solución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2A23" w14:textId="3CDB6EC0" w:rsidR="004643FD" w:rsidRDefault="004643FD">
          <w:pPr>
            <w:pStyle w:val="TDC1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39" w:history="1">
            <w:r w:rsidRPr="003E4039">
              <w:rPr>
                <w:rStyle w:val="Hipervnculo"/>
                <w:b/>
                <w:bCs/>
                <w:noProof/>
              </w:rPr>
              <w:t>II. Procesamiento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53F6" w14:textId="7F47CB73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0" w:history="1">
            <w:r w:rsidRPr="003E4039">
              <w:rPr>
                <w:rStyle w:val="Hipervnculo"/>
                <w:b/>
                <w:bCs/>
                <w:noProof/>
              </w:rPr>
              <w:t>Buenas prácticas aplicadas en 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FD6A4" w14:textId="56612A09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1" w:history="1">
            <w:r w:rsidRPr="003E4039">
              <w:rPr>
                <w:rStyle w:val="Hipervnculo"/>
                <w:b/>
                <w:bCs/>
                <w:noProof/>
                <w:lang w:val="en-US"/>
              </w:rPr>
              <w:t>1. Request a card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A15FE" w14:textId="72A10A7D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2" w:history="1">
            <w:r w:rsidRPr="003E4039">
              <w:rPr>
                <w:rStyle w:val="Hipervnculo"/>
                <w:b/>
                <w:bCs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5E87" w14:textId="06658008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3" w:history="1">
            <w:r w:rsidRPr="003E4039">
              <w:rPr>
                <w:rStyle w:val="Hipervnculo"/>
                <w:b/>
                <w:bCs/>
                <w:noProof/>
              </w:rPr>
              <w:t>Respuesta de referencia (201 Created)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5628" w14:textId="7224CA4D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4" w:history="1">
            <w:r w:rsidRPr="003E4039">
              <w:rPr>
                <w:rStyle w:val="Hipervnculo"/>
                <w:b/>
                <w:bCs/>
                <w:noProof/>
                <w:lang w:val="en-US"/>
              </w:rPr>
              <w:t>2. Make a charge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B12C6" w14:textId="12483116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5" w:history="1">
            <w:r w:rsidRPr="003E4039">
              <w:rPr>
                <w:rStyle w:val="Hipervnculo"/>
                <w:b/>
                <w:bCs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1265" w14:textId="0505D062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6" w:history="1">
            <w:r w:rsidRPr="003E4039">
              <w:rPr>
                <w:rStyle w:val="Hipervnculo"/>
                <w:b/>
                <w:bCs/>
                <w:noProof/>
              </w:rPr>
              <w:t>Respuesta de referencia (201 Created)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65B5" w14:textId="703F9EA9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7" w:history="1">
            <w:r w:rsidRPr="003E4039">
              <w:rPr>
                <w:rStyle w:val="Hipervnculo"/>
                <w:b/>
                <w:bCs/>
                <w:noProof/>
                <w:lang w:val="en-US"/>
              </w:rPr>
              <w:t>3. Void a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D9BA" w14:textId="21885086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8" w:history="1">
            <w:r w:rsidRPr="003E4039">
              <w:rPr>
                <w:rStyle w:val="Hipervnculo"/>
                <w:b/>
                <w:bCs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698B" w14:textId="7E238146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49" w:history="1">
            <w:r w:rsidRPr="003E4039">
              <w:rPr>
                <w:rStyle w:val="Hipervnculo"/>
                <w:b/>
                <w:bCs/>
                <w:noProof/>
              </w:rPr>
              <w:t>Respuesta de referencia (201 Created)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E373" w14:textId="6C5C0190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0" w:history="1">
            <w:r w:rsidRPr="003E4039">
              <w:rPr>
                <w:rStyle w:val="Hipervnculo"/>
                <w:b/>
                <w:bCs/>
                <w:noProof/>
                <w:lang w:val="en-US"/>
              </w:rPr>
              <w:t>4. Get transactions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601B" w14:textId="54FBF0CE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1" w:history="1">
            <w:r w:rsidRPr="003E4039">
              <w:rPr>
                <w:rStyle w:val="Hipervnculo"/>
                <w:b/>
                <w:bCs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E7E4" w14:textId="42DC1510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2" w:history="1">
            <w:r w:rsidRPr="003E4039">
              <w:rPr>
                <w:rStyle w:val="Hipervnculo"/>
                <w:b/>
                <w:bCs/>
                <w:noProof/>
              </w:rPr>
              <w:t>Respuesta de referencia (200 OK, extracto)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FFEF5" w14:textId="55633A5A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3" w:history="1">
            <w:r w:rsidRPr="003E4039">
              <w:rPr>
                <w:rStyle w:val="Hipervnculo"/>
                <w:b/>
                <w:bCs/>
                <w:noProof/>
              </w:rPr>
              <w:t>Entrega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AA6A" w14:textId="7092B188" w:rsidR="004643FD" w:rsidRDefault="004643FD">
          <w:pPr>
            <w:pStyle w:val="TDC1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4" w:history="1">
            <w:r w:rsidRPr="003E4039">
              <w:rPr>
                <w:rStyle w:val="Hipervnculo"/>
                <w:b/>
                <w:bCs/>
                <w:noProof/>
              </w:rPr>
              <w:t>III. Manejo de situaciones con comercios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5AD5" w14:textId="2839D738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5" w:history="1">
            <w:r w:rsidRPr="003E4039">
              <w:rPr>
                <w:rStyle w:val="Hipervnculo"/>
                <w:b/>
                <w:bCs/>
                <w:noProof/>
              </w:rPr>
              <w:t>Caso 1 — Error crítico ya identificado, fix de plataforma en una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6B4D" w14:textId="475B7D54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6" w:history="1">
            <w:r w:rsidRPr="003E4039">
              <w:rPr>
                <w:rStyle w:val="Hipervnculo"/>
                <w:b/>
                <w:bCs/>
                <w:noProof/>
              </w:rPr>
              <w:t>¿Cómo manejaría el caso?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06594" w14:textId="102D1D30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7" w:history="1">
            <w:r w:rsidRPr="003E4039">
              <w:rPr>
                <w:rStyle w:val="Hipervnculo"/>
                <w:b/>
                <w:bCs/>
                <w:noProof/>
              </w:rPr>
              <w:t>¿Qué información le puede suministrar al comercio?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BB3A" w14:textId="0D5AF60D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8" w:history="1">
            <w:r w:rsidRPr="003E4039">
              <w:rPr>
                <w:rStyle w:val="Hipervnculo"/>
                <w:b/>
                <w:bCs/>
                <w:noProof/>
              </w:rPr>
              <w:t>Caso 2 — Error crítico por un tercero (procesador, proveedor, banco emisor)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C7F75" w14:textId="48845C2D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59" w:history="1">
            <w:r w:rsidRPr="003E4039">
              <w:rPr>
                <w:rStyle w:val="Hipervnculo"/>
                <w:b/>
                <w:bCs/>
                <w:noProof/>
              </w:rPr>
              <w:t>¿Cómo procede en este caso?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67BF" w14:textId="25277C49" w:rsidR="004643FD" w:rsidRDefault="004643FD">
          <w:pPr>
            <w:pStyle w:val="TDC1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0" w:history="1">
            <w:r w:rsidRPr="003E4039">
              <w:rPr>
                <w:rStyle w:val="Hipervnculo"/>
                <w:b/>
                <w:bCs/>
                <w:noProof/>
              </w:rPr>
              <w:t>IV. Feedback de la experiencia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E5B9" w14:textId="4D2B486D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1" w:history="1">
            <w:r w:rsidRPr="003E4039">
              <w:rPr>
                <w:rStyle w:val="Hipervnculo"/>
                <w:b/>
                <w:bCs/>
                <w:noProof/>
              </w:rPr>
              <w:t>Experiencia de Onboarding con Kushki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3EB2A" w14:textId="0E95A130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2" w:history="1">
            <w:r w:rsidRPr="003E4039">
              <w:rPr>
                <w:rStyle w:val="Hipervnculo"/>
                <w:b/>
                <w:bCs/>
                <w:noProof/>
              </w:rPr>
              <w:t>Oportunidades de mejora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4E87" w14:textId="70ED506B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3" w:history="1">
            <w:r w:rsidRPr="003E4039">
              <w:rPr>
                <w:rStyle w:val="Hipervnculo"/>
                <w:b/>
                <w:bCs/>
                <w:noProof/>
              </w:rPr>
              <w:t>Experiencia con la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E4138" w14:textId="4E61ED2C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4" w:history="1">
            <w:r w:rsidRPr="003E4039">
              <w:rPr>
                <w:rStyle w:val="Hipervnculo"/>
                <w:b/>
                <w:bCs/>
                <w:noProof/>
              </w:rPr>
              <w:t>Oportunidades de mejora identificadas y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052F" w14:textId="7DC4B37C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5" w:history="1">
            <w:r w:rsidRPr="003E4039">
              <w:rPr>
                <w:rStyle w:val="Hipervnculo"/>
                <w:b/>
                <w:bCs/>
                <w:noProof/>
              </w:rPr>
              <w:t>¿Qué entiendes por el concepto de tokenización?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8934C" w14:textId="2A02F7E6" w:rsidR="004643FD" w:rsidRDefault="004643FD">
          <w:pPr>
            <w:pStyle w:val="TDC2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6" w:history="1">
            <w:r w:rsidRPr="003E4039">
              <w:rPr>
                <w:rStyle w:val="Hipervnculo"/>
                <w:b/>
                <w:bCs/>
                <w:noProof/>
              </w:rPr>
              <w:t>¿Qué entiendes por el concepto de Webhook?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79F6E" w14:textId="73E7F40E" w:rsidR="004643FD" w:rsidRDefault="004643FD">
          <w:pPr>
            <w:pStyle w:val="TDC1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7" w:history="1">
            <w:r w:rsidRPr="003E4039">
              <w:rPr>
                <w:rStyle w:val="Hipervnculo"/>
                <w:b/>
                <w:bCs/>
                <w:noProof/>
              </w:rPr>
              <w:t>Anexo A — Colección de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C0A1E" w14:textId="7775E9AE" w:rsidR="004643FD" w:rsidRDefault="004643FD">
          <w:pPr>
            <w:pStyle w:val="TDC3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8" w:history="1">
            <w:r w:rsidRPr="003E4039">
              <w:rPr>
                <w:rStyle w:val="Hipervnculo"/>
                <w:b/>
                <w:bCs/>
                <w:noProof/>
              </w:rPr>
              <w:t>Pasos para usarlo una vez validada la configuración de seguridad de pagos con tarjeta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DB7F" w14:textId="7596E238" w:rsidR="004643FD" w:rsidRDefault="004643FD">
          <w:pPr>
            <w:pStyle w:val="TDC1"/>
            <w:tabs>
              <w:tab w:val="right" w:leader="dot" w:pos="100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92869" w:history="1">
            <w:r w:rsidRPr="003E4039">
              <w:rPr>
                <w:rStyle w:val="Hipervnculo"/>
                <w:b/>
                <w:bCs/>
                <w:noProof/>
              </w:rPr>
              <w:t>Anexo B — Checklist final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_Toc239992869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06E3B" w14:textId="42BD4C43" w:rsidR="000F73E9" w:rsidRDefault="000F73E9" w:rsidP="00B2371A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097BE523" w14:textId="77777777" w:rsidR="00945A28" w:rsidRDefault="00AA63C9" w:rsidP="00B2371A">
      <w:pPr>
        <w:jc w:val="both"/>
      </w:pPr>
      <w:r>
        <w:br w:type="page"/>
      </w:r>
    </w:p>
    <w:p w14:paraId="097BE524" w14:textId="77777777" w:rsidR="00945A28" w:rsidRDefault="00AA63C9" w:rsidP="00B2371A">
      <w:pPr>
        <w:pStyle w:val="Ttulo1"/>
        <w:pBdr>
          <w:bottom w:val="single" w:sz="12" w:space="4" w:color="023365"/>
        </w:pBdr>
        <w:spacing w:before="400" w:after="200"/>
        <w:jc w:val="both"/>
      </w:pPr>
      <w:bookmarkStart w:id="1" w:name="_Toc239992833"/>
      <w:r>
        <w:rPr>
          <w:b/>
          <w:bCs/>
          <w:color w:val="023365"/>
        </w:rPr>
        <w:lastRenderedPageBreak/>
        <w:t>I. Kajita de pagos</w:t>
      </w:r>
      <w:bookmarkEnd w:id="1"/>
    </w:p>
    <w:p w14:paraId="097BE525" w14:textId="77777777" w:rsidR="00945A28" w:rsidRDefault="00AA63C9" w:rsidP="00B2371A">
      <w:pPr>
        <w:spacing w:after="160" w:line="300" w:lineRule="auto"/>
        <w:jc w:val="both"/>
      </w:pPr>
      <w:r>
        <w:t xml:space="preserve">Referencia técnica utilizada: </w:t>
      </w:r>
    </w:p>
    <w:p w14:paraId="097BE526" w14:textId="77777777" w:rsidR="00945A28" w:rsidRDefault="00AA63C9" w:rsidP="00B2371A">
      <w:pPr>
        <w:spacing w:after="160" w:line="300" w:lineRule="auto"/>
        <w:jc w:val="both"/>
      </w:pPr>
      <w:r>
        <w:t xml:space="preserve">Guía oficial: </w:t>
      </w:r>
      <w:hyperlink r:id="rId5" w:history="1">
        <w:r>
          <w:rPr>
            <w:rStyle w:val="Hipervnculo"/>
            <w:color w:val="0977E7"/>
          </w:rPr>
          <w:t xml:space="preserve">Crea una Kajita de pagos — </w:t>
        </w:r>
        <w:proofErr w:type="spellStart"/>
        <w:r>
          <w:rPr>
            <w:rStyle w:val="Hipervnculo"/>
            <w:color w:val="0977E7"/>
          </w:rPr>
          <w:t>Kushki</w:t>
        </w:r>
        <w:proofErr w:type="spellEnd"/>
        <w:r>
          <w:rPr>
            <w:rStyle w:val="Hipervnculo"/>
            <w:color w:val="0977E7"/>
          </w:rPr>
          <w:t xml:space="preserve"> </w:t>
        </w:r>
        <w:proofErr w:type="spellStart"/>
        <w:r>
          <w:rPr>
            <w:rStyle w:val="Hipervnculo"/>
            <w:color w:val="0977E7"/>
          </w:rPr>
          <w:t>Docs</w:t>
        </w:r>
        <w:proofErr w:type="spellEnd"/>
      </w:hyperlink>
    </w:p>
    <w:p w14:paraId="097BE527" w14:textId="77777777" w:rsidR="00945A28" w:rsidRDefault="00AA63C9" w:rsidP="00B2371A">
      <w:pPr>
        <w:pStyle w:val="Ttulo2"/>
        <w:spacing w:before="320" w:after="160"/>
        <w:jc w:val="both"/>
      </w:pPr>
      <w:bookmarkStart w:id="2" w:name="_Toc239992834"/>
      <w:r>
        <w:rPr>
          <w:b/>
          <w:bCs/>
          <w:color w:val="1E65AE"/>
        </w:rPr>
        <w:t>1. Creación de la cuenta en el ambiente UAT</w:t>
      </w:r>
      <w:bookmarkEnd w:id="2"/>
    </w:p>
    <w:p w14:paraId="097BE528" w14:textId="77777777" w:rsidR="00945A28" w:rsidRDefault="00AA63C9" w:rsidP="00B2371A">
      <w:pPr>
        <w:pStyle w:val="Prrafodelista"/>
        <w:numPr>
          <w:ilvl w:val="0"/>
          <w:numId w:val="3"/>
        </w:numPr>
        <w:spacing w:after="100"/>
        <w:jc w:val="both"/>
      </w:pPr>
      <w:r>
        <w:t>Se accedió al enlace de registro de ambiente de pruebas: https://uat</w:t>
      </w:r>
      <w:r>
        <w:t>-</w:t>
      </w:r>
      <w:r>
        <w:t>console.kushkipagos.com/auth/signup.</w:t>
      </w:r>
    </w:p>
    <w:p w14:paraId="097BE529" w14:textId="77777777" w:rsidR="00945A28" w:rsidRDefault="00AA63C9" w:rsidP="00B2371A">
      <w:pPr>
        <w:pStyle w:val="Prrafodelista"/>
        <w:numPr>
          <w:ilvl w:val="0"/>
          <w:numId w:val="3"/>
        </w:numPr>
        <w:spacing w:after="100"/>
        <w:jc w:val="both"/>
      </w:pPr>
      <w:r>
        <w:t>Se completó el formulario de alta de comercio (Afiliación Inmediata) con los datos de la empresa de prueba.</w:t>
      </w:r>
    </w:p>
    <w:p w14:paraId="097BE52A" w14:textId="77777777" w:rsidR="00945A28" w:rsidRDefault="00AA63C9" w:rsidP="00B2371A">
      <w:pPr>
        <w:pStyle w:val="Prrafodelista"/>
        <w:numPr>
          <w:ilvl w:val="0"/>
          <w:numId w:val="3"/>
        </w:numPr>
        <w:spacing w:after="100"/>
        <w:jc w:val="both"/>
      </w:pPr>
      <w:proofErr w:type="spellStart"/>
      <w:r>
        <w:t>Kushki</w:t>
      </w:r>
      <w:proofErr w:type="spellEnd"/>
      <w:r>
        <w:t xml:space="preserve"> envió las credenciales de acceso (usuario y contraseña) a la consola de administración de UAT.</w:t>
      </w:r>
    </w:p>
    <w:p w14:paraId="5F025880" w14:textId="093C9D2F" w:rsidR="008E1FF0" w:rsidRDefault="008E1FF0" w:rsidP="00B2371A">
      <w:pPr>
        <w:spacing w:after="100"/>
        <w:ind w:left="160"/>
        <w:jc w:val="center"/>
      </w:pPr>
      <w:r w:rsidRPr="008E1FF0">
        <w:drawing>
          <wp:inline distT="0" distB="0" distL="0" distR="0" wp14:anchorId="7566DC01" wp14:editId="7A130380">
            <wp:extent cx="3787140" cy="3316765"/>
            <wp:effectExtent l="0" t="0" r="3810" b="0"/>
            <wp:docPr id="47454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0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460" cy="33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2B" w14:textId="77777777" w:rsidR="00945A28" w:rsidRDefault="00AA63C9" w:rsidP="00B2371A">
      <w:pPr>
        <w:pStyle w:val="Prrafodelista"/>
        <w:numPr>
          <w:ilvl w:val="0"/>
          <w:numId w:val="3"/>
        </w:numPr>
        <w:spacing w:after="100"/>
        <w:jc w:val="both"/>
      </w:pPr>
      <w:r>
        <w:t>S</w:t>
      </w:r>
      <w:r>
        <w:t>e inició sesión en https://uat-console.kushkipagos.com/auth con las credenciales recibidas, confirmando acceso a los 11 módulos estándar de la consola (Inicio, Transacciones, Mi comercio, Configuración, Desarrolladores, etc.).</w:t>
      </w:r>
    </w:p>
    <w:p w14:paraId="5AB49E49" w14:textId="6009B214" w:rsidR="004400DD" w:rsidRDefault="004400DD" w:rsidP="00B2371A">
      <w:pPr>
        <w:spacing w:after="100"/>
        <w:jc w:val="center"/>
      </w:pPr>
      <w:r w:rsidRPr="004400DD">
        <w:lastRenderedPageBreak/>
        <w:drawing>
          <wp:inline distT="0" distB="0" distL="0" distR="0" wp14:anchorId="6F019A2E" wp14:editId="570548AA">
            <wp:extent cx="6375400" cy="3194050"/>
            <wp:effectExtent l="0" t="0" r="6350" b="6350"/>
            <wp:docPr id="1741063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3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2C" w14:textId="77777777" w:rsidR="00945A28" w:rsidRDefault="00AA63C9" w:rsidP="00B2371A">
      <w:pPr>
        <w:pStyle w:val="Prrafodelista"/>
        <w:numPr>
          <w:ilvl w:val="0"/>
          <w:numId w:val="3"/>
        </w:numPr>
        <w:spacing w:after="100"/>
        <w:jc w:val="both"/>
      </w:pPr>
      <w:r>
        <w:t>D</w:t>
      </w:r>
      <w:r>
        <w:t>esde Desarrolladores &gt; Credenciales se obtuvieron la Public-Merchant-Id y la Private-Merchant-Id necesarias para las llamadas a la API y para Kajita.</w:t>
      </w:r>
    </w:p>
    <w:p w14:paraId="097BE530" w14:textId="51D87F2A" w:rsidR="00945A28" w:rsidRDefault="0039529E" w:rsidP="00B2371A">
      <w:pPr>
        <w:spacing w:after="120"/>
        <w:jc w:val="center"/>
      </w:pPr>
      <w:r w:rsidRPr="0039529E">
        <w:drawing>
          <wp:inline distT="0" distB="0" distL="0" distR="0" wp14:anchorId="79935AC0" wp14:editId="07501C07">
            <wp:extent cx="6119163" cy="3048000"/>
            <wp:effectExtent l="0" t="0" r="0" b="0"/>
            <wp:docPr id="492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0982" cy="305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31" w14:textId="77777777" w:rsidR="00945A28" w:rsidRDefault="00AA63C9" w:rsidP="00B2371A">
      <w:pPr>
        <w:pStyle w:val="Ttulo2"/>
        <w:spacing w:before="320" w:after="160"/>
        <w:jc w:val="both"/>
      </w:pPr>
      <w:bookmarkStart w:id="3" w:name="_Toc239992835"/>
      <w:r>
        <w:rPr>
          <w:b/>
          <w:bCs/>
          <w:color w:val="1E65AE"/>
        </w:rPr>
        <w:t>2. Creación y configuración de la Kajita</w:t>
      </w:r>
      <w:bookmarkEnd w:id="3"/>
    </w:p>
    <w:p w14:paraId="097BE532" w14:textId="77777777" w:rsidR="00945A28" w:rsidRDefault="00AA63C9" w:rsidP="00B2371A">
      <w:pPr>
        <w:pStyle w:val="Prrafodelista"/>
        <w:numPr>
          <w:ilvl w:val="0"/>
          <w:numId w:val="5"/>
        </w:numPr>
        <w:spacing w:after="100"/>
        <w:jc w:val="both"/>
      </w:pPr>
      <w:r>
        <w:t>Desde la consola UAT: Configuración &gt; Integraciones &gt; Kajita &gt; + Crear un nuevo formulario.</w:t>
      </w:r>
    </w:p>
    <w:p w14:paraId="10D19150" w14:textId="64B2F03D" w:rsidR="00E418C7" w:rsidRDefault="00E418C7" w:rsidP="00B2371A">
      <w:pPr>
        <w:spacing w:after="100"/>
        <w:jc w:val="center"/>
      </w:pPr>
      <w:r w:rsidRPr="00E418C7">
        <w:lastRenderedPageBreak/>
        <w:drawing>
          <wp:inline distT="0" distB="0" distL="0" distR="0" wp14:anchorId="3FB73D49" wp14:editId="437D45CF">
            <wp:extent cx="6375400" cy="3185795"/>
            <wp:effectExtent l="0" t="0" r="6350" b="0"/>
            <wp:docPr id="797502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2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33" w14:textId="77777777" w:rsidR="00945A28" w:rsidRDefault="00AA63C9" w:rsidP="00B2371A">
      <w:pPr>
        <w:pStyle w:val="Prrafodelista"/>
        <w:numPr>
          <w:ilvl w:val="0"/>
          <w:numId w:val="5"/>
        </w:numPr>
        <w:spacing w:after="100"/>
        <w:jc w:val="both"/>
      </w:pPr>
      <w:r>
        <w:t>S</w:t>
      </w:r>
      <w:r>
        <w:t>e seleccionó el tipo de formulario Pago único.</w:t>
      </w:r>
    </w:p>
    <w:p w14:paraId="097BE534" w14:textId="77777777" w:rsidR="00945A28" w:rsidRDefault="00AA63C9" w:rsidP="00B2371A">
      <w:pPr>
        <w:pStyle w:val="Prrafodelista"/>
        <w:numPr>
          <w:ilvl w:val="0"/>
          <w:numId w:val="5"/>
        </w:numPr>
        <w:spacing w:after="100"/>
        <w:jc w:val="both"/>
      </w:pPr>
      <w:r>
        <w:t>En Opciones de pago se configuraron los medios de pago a mostrar en el widget.</w:t>
      </w:r>
    </w:p>
    <w:p w14:paraId="043E91C9" w14:textId="3C7DCEE6" w:rsidR="00792196" w:rsidRDefault="00173FFE" w:rsidP="00B2371A">
      <w:pPr>
        <w:spacing w:after="100"/>
        <w:jc w:val="center"/>
      </w:pPr>
      <w:r w:rsidRPr="00173FFE">
        <w:drawing>
          <wp:inline distT="0" distB="0" distL="0" distR="0" wp14:anchorId="41773029" wp14:editId="7BFF0D6E">
            <wp:extent cx="6375400" cy="3175635"/>
            <wp:effectExtent l="0" t="0" r="6350" b="5715"/>
            <wp:docPr id="118387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4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35" w14:textId="77777777" w:rsidR="00945A28" w:rsidRDefault="00AA63C9" w:rsidP="00B2371A">
      <w:pPr>
        <w:pStyle w:val="Prrafodelista"/>
        <w:numPr>
          <w:ilvl w:val="0"/>
          <w:numId w:val="5"/>
        </w:numPr>
        <w:spacing w:after="100"/>
        <w:jc w:val="both"/>
      </w:pPr>
      <w:r>
        <w:t>E</w:t>
      </w:r>
      <w:r>
        <w:t>n Campos se configuraron los campos requeridos según el/los medios de pago seleccionados (nombre del titular, número de tarjeta, fecha de expiración, CVV para tarjeta; datos bancarios para transferencia).</w:t>
      </w:r>
    </w:p>
    <w:p w14:paraId="1140A28B" w14:textId="7A7E1B8B" w:rsidR="00C62926" w:rsidRDefault="00C62926" w:rsidP="00B2371A">
      <w:pPr>
        <w:spacing w:after="100"/>
        <w:jc w:val="center"/>
      </w:pPr>
      <w:r w:rsidRPr="00C62926">
        <w:lastRenderedPageBreak/>
        <w:drawing>
          <wp:inline distT="0" distB="0" distL="0" distR="0" wp14:anchorId="52F39AA2" wp14:editId="20B804C8">
            <wp:extent cx="6375400" cy="3206115"/>
            <wp:effectExtent l="0" t="0" r="6350" b="0"/>
            <wp:docPr id="647252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2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36" w14:textId="77777777" w:rsidR="00945A28" w:rsidRDefault="00AA63C9" w:rsidP="00B2371A">
      <w:pPr>
        <w:pStyle w:val="Prrafodelista"/>
        <w:numPr>
          <w:ilvl w:val="0"/>
          <w:numId w:val="5"/>
        </w:numPr>
        <w:spacing w:after="100"/>
        <w:jc w:val="both"/>
      </w:pPr>
      <w:r>
        <w:t>E</w:t>
      </w:r>
      <w:r>
        <w:t xml:space="preserve">n Configuraciones adicionales se definió el idioma, la moneda (MXN) y no fue necesaria una </w:t>
      </w:r>
      <w:proofErr w:type="spellStart"/>
      <w:r>
        <w:t>Callback</w:t>
      </w:r>
      <w:proofErr w:type="spellEnd"/>
      <w:r>
        <w:t xml:space="preserve"> URL al no usarse un medio de pago con redirección.</w:t>
      </w:r>
    </w:p>
    <w:p w14:paraId="097BE537" w14:textId="77777777" w:rsidR="00945A28" w:rsidRDefault="00AA63C9" w:rsidP="00B2371A">
      <w:pPr>
        <w:pStyle w:val="Prrafodelista"/>
        <w:numPr>
          <w:ilvl w:val="0"/>
          <w:numId w:val="5"/>
        </w:numPr>
        <w:spacing w:after="100"/>
        <w:jc w:val="both"/>
      </w:pPr>
      <w:r>
        <w:t xml:space="preserve">Se guardó el formulario y se copió el script desde Ver Código para integrarlo en el </w:t>
      </w:r>
      <w:proofErr w:type="spellStart"/>
      <w:r>
        <w:t>front-end</w:t>
      </w:r>
      <w:proofErr w:type="spellEnd"/>
      <w:r>
        <w:t xml:space="preserve"> (kushki-checkout.js + </w:t>
      </w:r>
      <w:proofErr w:type="spellStart"/>
      <w:r>
        <w:t>kformId</w:t>
      </w:r>
      <w:proofErr w:type="spellEnd"/>
      <w:r>
        <w:t xml:space="preserve"> + </w:t>
      </w:r>
      <w:proofErr w:type="spellStart"/>
      <w:r>
        <w:t>publicMerchantId</w:t>
      </w:r>
      <w:proofErr w:type="spellEnd"/>
      <w:r>
        <w:t>).</w:t>
      </w:r>
    </w:p>
    <w:p w14:paraId="097BE53B" w14:textId="412BCC4F" w:rsidR="00945A28" w:rsidRDefault="00DC3052" w:rsidP="00B2371A">
      <w:pPr>
        <w:spacing w:after="100"/>
        <w:jc w:val="center"/>
      </w:pPr>
      <w:r w:rsidRPr="00DC3052">
        <w:drawing>
          <wp:inline distT="0" distB="0" distL="0" distR="0" wp14:anchorId="0939CE78" wp14:editId="6FBDCF6C">
            <wp:extent cx="3215640" cy="2875960"/>
            <wp:effectExtent l="0" t="0" r="3810" b="635"/>
            <wp:docPr id="144785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8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1272" cy="288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3C" w14:textId="77777777" w:rsidR="00945A28" w:rsidRDefault="00AA63C9" w:rsidP="00B2371A">
      <w:pPr>
        <w:pStyle w:val="Ttulo2"/>
        <w:spacing w:before="320" w:after="160"/>
        <w:jc w:val="both"/>
      </w:pPr>
      <w:bookmarkStart w:id="4" w:name="_Toc239992836"/>
      <w:r>
        <w:rPr>
          <w:b/>
          <w:bCs/>
          <w:color w:val="1E65AE"/>
        </w:rPr>
        <w:t>3. Incidencia detectada: el método tarjeta no aparece en la Kajita</w:t>
      </w:r>
      <w:bookmarkEnd w:id="4"/>
    </w:p>
    <w:p w14:paraId="097BE53D" w14:textId="77777777" w:rsidR="00945A28" w:rsidRDefault="00AA63C9" w:rsidP="00B2371A">
      <w:pPr>
        <w:spacing w:after="160" w:line="300" w:lineRule="auto"/>
        <w:jc w:val="both"/>
      </w:pPr>
      <w:r>
        <w:t>Durante la configuración se identificó que el selector Opciones de pago del editor de Kajita solo ofrecía transferencia bancaria y efectivo. La tarjeta de crédito no aparecía como opción seleccionable, a pesar de que:</w:t>
      </w:r>
    </w:p>
    <w:p w14:paraId="097BE53E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>El formulario Kajita estaba correctamente creado, con todos los campos necesarios para tarjeta ya mapeados en la documentación.</w:t>
      </w:r>
    </w:p>
    <w:p w14:paraId="097BE53F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El </w:t>
      </w:r>
      <w:proofErr w:type="spellStart"/>
      <w:r>
        <w:t>endpoint</w:t>
      </w:r>
      <w:proofErr w:type="spellEnd"/>
      <w:r>
        <w:t xml:space="preserve"> de la API </w:t>
      </w:r>
      <w:proofErr w:type="spellStart"/>
      <w:r>
        <w:t>card</w:t>
      </w:r>
      <w:proofErr w:type="spellEnd"/>
      <w:r>
        <w:t>/v1/</w:t>
      </w:r>
      <w:proofErr w:type="spellStart"/>
      <w:r>
        <w:t>charges</w:t>
      </w:r>
      <w:proofErr w:type="spellEnd"/>
      <w:r>
        <w:t xml:space="preserve"> sí procesaba correctamente cargos con tarjetas de prueba (ver Sección II).</w:t>
      </w:r>
    </w:p>
    <w:p w14:paraId="31642195" w14:textId="38535DAC" w:rsidR="00F439D5" w:rsidRDefault="00792196" w:rsidP="00E565FF">
      <w:pPr>
        <w:spacing w:after="100"/>
        <w:jc w:val="center"/>
      </w:pPr>
      <w:r w:rsidRPr="00792196">
        <w:lastRenderedPageBreak/>
        <w:drawing>
          <wp:inline distT="0" distB="0" distL="0" distR="0" wp14:anchorId="713D6799" wp14:editId="7E5825D6">
            <wp:extent cx="5135880" cy="1575435"/>
            <wp:effectExtent l="0" t="0" r="7620" b="5715"/>
            <wp:docPr id="909855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55491" name=""/>
                    <pic:cNvPicPr/>
                  </pic:nvPicPr>
                  <pic:blipFill rotWithShape="1">
                    <a:blip r:embed="rId10"/>
                    <a:srcRect l="478" t="50390" r="18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157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BE540" w14:textId="77777777" w:rsidR="00945A28" w:rsidRDefault="00AA63C9" w:rsidP="00B2371A">
      <w:pPr>
        <w:pStyle w:val="Ttulo3"/>
        <w:spacing w:before="240" w:after="120"/>
        <w:jc w:val="both"/>
      </w:pPr>
      <w:bookmarkStart w:id="5" w:name="_Toc239992837"/>
      <w:r>
        <w:rPr>
          <w:b/>
          <w:bCs/>
          <w:color w:val="0977E7"/>
          <w:sz w:val="22"/>
          <w:szCs w:val="22"/>
        </w:rPr>
        <w:t>D</w:t>
      </w:r>
      <w:r>
        <w:rPr>
          <w:b/>
          <w:bCs/>
          <w:color w:val="0977E7"/>
          <w:sz w:val="22"/>
          <w:szCs w:val="22"/>
        </w:rPr>
        <w:t>iagnóstico</w:t>
      </w:r>
      <w:bookmarkEnd w:id="5"/>
    </w:p>
    <w:p w14:paraId="097BE541" w14:textId="77777777" w:rsidR="00945A28" w:rsidRDefault="00AA63C9" w:rsidP="00B2371A">
      <w:pPr>
        <w:spacing w:after="160" w:line="300" w:lineRule="auto"/>
        <w:jc w:val="both"/>
      </w:pPr>
      <w:r>
        <w:t xml:space="preserve">Según la documentación oficial de </w:t>
      </w:r>
      <w:proofErr w:type="spellStart"/>
      <w:r>
        <w:t>Kushki</w:t>
      </w:r>
      <w:proofErr w:type="spellEnd"/>
      <w:r>
        <w:t>, los medios de pago visibles en el selector de Kajita no dependen del formulario en sí, sino de la configuración/afiliación del comercio a nivel de cuenta (módulo Mi comercio):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14:paraId="097BE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42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"Ten en cuenta que, debido a nuestras políticas de riesgo, los medios</w:t>
            </w:r>
          </w:p>
          <w:p w14:paraId="097BE543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de pago disponibles y el tipo de integración pueden variar al momento</w:t>
            </w:r>
          </w:p>
          <w:p w14:paraId="097BE544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en que formalices la afiliación. Te indicaremos cómo proceder en caso</w:t>
            </w:r>
          </w:p>
          <w:p w14:paraId="097BE545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de que este proceso aplique para tu comercio."</w:t>
            </w:r>
          </w:p>
          <w:p w14:paraId="097BE546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</w:t>
            </w:r>
          </w:p>
          <w:p w14:paraId="097BE547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Fuente: docs.kushki.com —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Kajitas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de pago / Acepta un pago con tarjeta</w:t>
            </w:r>
          </w:p>
        </w:tc>
      </w:tr>
    </w:tbl>
    <w:p w14:paraId="097BE549" w14:textId="77777777" w:rsidR="00945A28" w:rsidRDefault="00AA63C9" w:rsidP="00B2371A">
      <w:pPr>
        <w:spacing w:after="160" w:line="300" w:lineRule="auto"/>
        <w:jc w:val="both"/>
      </w:pPr>
      <w:r>
        <w:t>Esto explica el comportamiento observado: el comercio de UAT quedó habilitado, al momento de la afiliación inmediata, únicamente con los medios de pago transferencia y efectivo. La disponibilidad de tarjeta depende además del modelo de negocio asignado al comercio (Adquirente o Agregador), documentado en la guía de Acepta un pago con tarjeta.</w:t>
      </w:r>
    </w:p>
    <w:p w14:paraId="097BE54A" w14:textId="77777777" w:rsidR="00945A28" w:rsidRDefault="00AA63C9" w:rsidP="00B2371A">
      <w:pPr>
        <w:pStyle w:val="Ttulo3"/>
        <w:spacing w:before="240" w:after="120"/>
        <w:jc w:val="both"/>
      </w:pPr>
      <w:bookmarkStart w:id="6" w:name="_Toc239992838"/>
      <w:r>
        <w:rPr>
          <w:b/>
          <w:bCs/>
          <w:color w:val="0977E7"/>
          <w:sz w:val="22"/>
          <w:szCs w:val="22"/>
        </w:rPr>
        <w:t>Solución aplicada</w:t>
      </w:r>
      <w:bookmarkEnd w:id="6"/>
    </w:p>
    <w:p w14:paraId="097BE54B" w14:textId="77777777" w:rsidR="00945A28" w:rsidRDefault="00AA63C9" w:rsidP="00B2371A">
      <w:pPr>
        <w:pStyle w:val="Prrafodelista"/>
        <w:numPr>
          <w:ilvl w:val="0"/>
          <w:numId w:val="6"/>
        </w:numPr>
        <w:spacing w:after="100"/>
        <w:jc w:val="both"/>
      </w:pPr>
      <w:r>
        <w:t xml:space="preserve">Se contactó al Centro de Soporte </w:t>
      </w:r>
      <w:proofErr w:type="spellStart"/>
      <w:r>
        <w:t>Kushki</w:t>
      </w:r>
      <w:proofErr w:type="spellEnd"/>
      <w:r>
        <w:t xml:space="preserve"> (soporte.kushkipagos.com) solicitando la habilitación del medio de pago tarjeta de crédito/débito para el comercio de UAT.</w:t>
      </w:r>
    </w:p>
    <w:p w14:paraId="097BE54C" w14:textId="77777777" w:rsidR="00945A28" w:rsidRDefault="00AA63C9" w:rsidP="00B2371A">
      <w:pPr>
        <w:pStyle w:val="Prrafodelista"/>
        <w:numPr>
          <w:ilvl w:val="0"/>
          <w:numId w:val="6"/>
        </w:numPr>
        <w:spacing w:after="100"/>
        <w:jc w:val="both"/>
      </w:pPr>
      <w:r>
        <w:t>S</w:t>
      </w:r>
      <w:r>
        <w:t xml:space="preserve">e abrió el </w:t>
      </w:r>
      <w:proofErr w:type="gramStart"/>
      <w:r>
        <w:t>ticket</w:t>
      </w:r>
      <w:proofErr w:type="gramEnd"/>
      <w:r>
        <w:t xml:space="preserve"> correspondiente detallando: comercio afectado, comportamiento observado (Kajita solo muestra transferencia/efectivo), y evidencia de que el </w:t>
      </w:r>
      <w:proofErr w:type="spellStart"/>
      <w:r>
        <w:t>endpoint</w:t>
      </w:r>
      <w:proofErr w:type="spellEnd"/>
      <w:r>
        <w:t xml:space="preserve"> de cargos ya acepta tarjetas correctamente.</w:t>
      </w:r>
    </w:p>
    <w:p w14:paraId="78A7AEEB" w14:textId="77777777" w:rsidR="00A75376" w:rsidRDefault="00D56B05" w:rsidP="00A75376">
      <w:pPr>
        <w:spacing w:after="100"/>
        <w:ind w:left="160"/>
        <w:jc w:val="center"/>
      </w:pPr>
      <w:r w:rsidRPr="00D56B05">
        <w:lastRenderedPageBreak/>
        <w:drawing>
          <wp:inline distT="0" distB="0" distL="0" distR="0" wp14:anchorId="6B7EE4FE" wp14:editId="5EBFAB1C">
            <wp:extent cx="4602480" cy="3237781"/>
            <wp:effectExtent l="0" t="0" r="7620" b="1270"/>
            <wp:docPr id="1919577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7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741" cy="324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AEE2" w14:textId="0DE8B3B4" w:rsidR="00DF00CD" w:rsidRDefault="00DF00CD" w:rsidP="00A75376">
      <w:pPr>
        <w:spacing w:after="100"/>
        <w:ind w:left="160"/>
        <w:jc w:val="center"/>
      </w:pPr>
      <w:r w:rsidRPr="00DF00CD">
        <w:drawing>
          <wp:inline distT="0" distB="0" distL="0" distR="0" wp14:anchorId="3342BD89" wp14:editId="68A21854">
            <wp:extent cx="6375400" cy="3238500"/>
            <wp:effectExtent l="0" t="0" r="6350" b="0"/>
            <wp:docPr id="356109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9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54D" w14:textId="52C8B3D4" w:rsidR="00945A28" w:rsidRDefault="00AA63C9" w:rsidP="00A75376">
      <w:pPr>
        <w:spacing w:after="100"/>
        <w:ind w:left="160"/>
        <w:jc w:val="center"/>
      </w:pPr>
      <w:r w:rsidRPr="00A75376">
        <w:rPr>
          <w:b/>
          <w:bCs/>
        </w:rPr>
        <w:t>Estado actual</w:t>
      </w:r>
      <w:r>
        <w:t xml:space="preserve">: </w:t>
      </w:r>
      <w:proofErr w:type="gramStart"/>
      <w:r>
        <w:t>ticket</w:t>
      </w:r>
      <w:proofErr w:type="gramEnd"/>
      <w:r>
        <w:t xml:space="preserve"> enviado, en espera de respuesta del equipo de soporte.</w:t>
      </w:r>
    </w:p>
    <w:p w14:paraId="097BE54E" w14:textId="77777777" w:rsidR="00945A28" w:rsidRDefault="00AA63C9" w:rsidP="00B2371A">
      <w:pPr>
        <w:pStyle w:val="Prrafodelista"/>
        <w:numPr>
          <w:ilvl w:val="0"/>
          <w:numId w:val="6"/>
        </w:numPr>
        <w:spacing w:after="100"/>
        <w:jc w:val="both"/>
      </w:pPr>
      <w:r>
        <w:t>U</w:t>
      </w:r>
      <w:r>
        <w:t xml:space="preserve">na vez habilitado el medio de pago a nivel de comercio, se debe regresar a Configuración &gt; Integraciones &gt; Kajita &gt; Editar, marcar Tarjeta de crédito/débito en Opciones de pago, y guardar el formulario para que el widget la muestre en el </w:t>
      </w:r>
      <w:proofErr w:type="spellStart"/>
      <w:r>
        <w:t>front-end</w:t>
      </w:r>
      <w:proofErr w:type="spellEnd"/>
      <w:r>
        <w:t>.</w:t>
      </w:r>
    </w:p>
    <w:tbl>
      <w:tblPr>
        <w:tblW w:w="5000" w:type="pct"/>
        <w:tblBorders>
          <w:top w:val="single" w:sz="4" w:space="0" w:color="E3B341"/>
          <w:left w:val="single" w:sz="24" w:space="0" w:color="E3B341"/>
          <w:bottom w:val="single" w:sz="4" w:space="0" w:color="E3B341"/>
          <w:right w:val="single" w:sz="4" w:space="0" w:color="E3B34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5"/>
      </w:tblGrid>
      <w:tr w:rsidR="00945A28" w14:paraId="097BE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7BE54F" w14:textId="22FE5058" w:rsidR="00945A28" w:rsidRDefault="00637AC4" w:rsidP="00B2371A">
            <w:pPr>
              <w:spacing w:after="60"/>
              <w:jc w:val="both"/>
            </w:pPr>
            <w:r>
              <w:rPr>
                <w:b/>
                <w:bCs/>
                <w:color w:val="E3B341"/>
                <w:sz w:val="20"/>
                <w:szCs w:val="20"/>
              </w:rPr>
              <w:t>Nota sobre el estado p</w:t>
            </w:r>
            <w:r w:rsidR="00AA63C9">
              <w:rPr>
                <w:b/>
                <w:bCs/>
                <w:color w:val="E3B341"/>
                <w:sz w:val="20"/>
                <w:szCs w:val="20"/>
              </w:rPr>
              <w:t>endiente de cierre</w:t>
            </w:r>
          </w:p>
          <w:p w14:paraId="097BE550" w14:textId="4000B563" w:rsidR="00945A28" w:rsidRDefault="00637AC4" w:rsidP="00B2371A">
            <w:pPr>
              <w:jc w:val="both"/>
            </w:pPr>
            <w:r>
              <w:rPr>
                <w:sz w:val="20"/>
                <w:szCs w:val="20"/>
              </w:rPr>
              <w:t>Se insertará</w:t>
            </w:r>
            <w:r w:rsidR="00AA63C9">
              <w:rPr>
                <w:sz w:val="20"/>
                <w:szCs w:val="20"/>
              </w:rPr>
              <w:t xml:space="preserve"> aquí, cuando soporte confirme la habilitación: número de </w:t>
            </w:r>
            <w:proofErr w:type="gramStart"/>
            <w:r w:rsidR="00AA63C9">
              <w:rPr>
                <w:sz w:val="20"/>
                <w:szCs w:val="20"/>
              </w:rPr>
              <w:t>ticket</w:t>
            </w:r>
            <w:proofErr w:type="gramEnd"/>
            <w:r w:rsidR="00AA63C9">
              <w:rPr>
                <w:sz w:val="20"/>
                <w:szCs w:val="20"/>
              </w:rPr>
              <w:t>, fecha de respuesta, captura del selector de Opciones de pago con tarjeta ya disponible, y captura del formulario funcionando en la vista web con las tres opciones de pago.</w:t>
            </w:r>
          </w:p>
        </w:tc>
      </w:tr>
    </w:tbl>
    <w:p w14:paraId="097BE552" w14:textId="77777777" w:rsidR="00945A28" w:rsidRDefault="00945A28" w:rsidP="00B2371A">
      <w:pPr>
        <w:spacing w:after="120"/>
        <w:jc w:val="both"/>
      </w:pPr>
    </w:p>
    <w:p w14:paraId="097BE553" w14:textId="77777777" w:rsidR="00945A28" w:rsidRDefault="00AA63C9" w:rsidP="00B2371A">
      <w:pPr>
        <w:jc w:val="both"/>
      </w:pPr>
      <w:r>
        <w:br w:type="page"/>
      </w:r>
    </w:p>
    <w:p w14:paraId="097BE554" w14:textId="77777777" w:rsidR="00945A28" w:rsidRDefault="00AA63C9" w:rsidP="00B2371A">
      <w:pPr>
        <w:pStyle w:val="Ttulo1"/>
        <w:pBdr>
          <w:bottom w:val="single" w:sz="12" w:space="4" w:color="023365"/>
        </w:pBdr>
        <w:spacing w:before="400" w:after="200"/>
        <w:jc w:val="both"/>
      </w:pPr>
      <w:bookmarkStart w:id="7" w:name="_Toc239992839"/>
      <w:r>
        <w:rPr>
          <w:b/>
          <w:bCs/>
          <w:color w:val="023365"/>
        </w:rPr>
        <w:lastRenderedPageBreak/>
        <w:t>II. Procesamiento API</w:t>
      </w:r>
      <w:bookmarkEnd w:id="7"/>
    </w:p>
    <w:p w14:paraId="097BE555" w14:textId="77777777" w:rsidR="00945A28" w:rsidRDefault="00AA63C9" w:rsidP="00B2371A">
      <w:pPr>
        <w:spacing w:after="160" w:line="300" w:lineRule="auto"/>
        <w:jc w:val="both"/>
      </w:pPr>
      <w:r>
        <w:t>Flujo de pago único con tarjeta de crédito replicado en Postman contra el ambiente UAT (api-uat.kushkipagos.com), siguiendo la referencia oficial de API para México.</w:t>
      </w:r>
    </w:p>
    <w:p w14:paraId="097BE556" w14:textId="77777777" w:rsidR="00945A28" w:rsidRDefault="00AA63C9" w:rsidP="00B2371A">
      <w:pPr>
        <w:spacing w:after="160" w:line="300" w:lineRule="auto"/>
        <w:jc w:val="both"/>
      </w:pPr>
      <w:r>
        <w:t xml:space="preserve">Documentación usada: </w:t>
      </w:r>
      <w:hyperlink r:id="rId15" w:history="1">
        <w:r>
          <w:rPr>
            <w:rStyle w:val="Hipervnculo"/>
            <w:color w:val="0977E7"/>
          </w:rPr>
          <w:t>api-docs.kushkipagos.com/</w:t>
        </w:r>
        <w:proofErr w:type="spellStart"/>
        <w:r>
          <w:rPr>
            <w:rStyle w:val="Hipervnculo"/>
            <w:color w:val="0977E7"/>
          </w:rPr>
          <w:t>mexico</w:t>
        </w:r>
        <w:proofErr w:type="spellEnd"/>
        <w:r>
          <w:rPr>
            <w:rStyle w:val="Hipervnculo"/>
            <w:color w:val="0977E7"/>
          </w:rPr>
          <w:t>/home</w:t>
        </w:r>
      </w:hyperlink>
    </w:p>
    <w:p w14:paraId="097BE557" w14:textId="77777777" w:rsidR="00945A28" w:rsidRDefault="00AA63C9" w:rsidP="00B2371A">
      <w:pPr>
        <w:spacing w:after="160" w:line="300" w:lineRule="auto"/>
        <w:jc w:val="both"/>
      </w:pPr>
      <w:r>
        <w:t xml:space="preserve">Portal general: </w:t>
      </w:r>
      <w:hyperlink r:id="rId16" w:history="1">
        <w:r>
          <w:rPr>
            <w:rStyle w:val="Hipervnculo"/>
            <w:color w:val="0977E7"/>
          </w:rPr>
          <w:t>docs.kushkipagos.com</w:t>
        </w:r>
      </w:hyperlink>
    </w:p>
    <w:tbl>
      <w:tblPr>
        <w:tblW w:w="5000" w:type="pct"/>
        <w:tblBorders>
          <w:top w:val="single" w:sz="4" w:space="0" w:color="E3B341"/>
          <w:left w:val="single" w:sz="24" w:space="0" w:color="E3B341"/>
          <w:bottom w:val="single" w:sz="4" w:space="0" w:color="E3B341"/>
          <w:right w:val="single" w:sz="4" w:space="0" w:color="E3B34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5"/>
      </w:tblGrid>
      <w:tr w:rsidR="00945A28" w14:paraId="097BE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7BE558" w14:textId="77777777" w:rsidR="00945A28" w:rsidRDefault="00AA63C9" w:rsidP="00B2371A">
            <w:pPr>
              <w:spacing w:after="60"/>
              <w:jc w:val="both"/>
            </w:pPr>
            <w:r>
              <w:rPr>
                <w:b/>
                <w:bCs/>
                <w:color w:val="E3B341"/>
                <w:sz w:val="20"/>
                <w:szCs w:val="20"/>
              </w:rPr>
              <w:t>Nota sobre el estado de esta sección</w:t>
            </w:r>
          </w:p>
          <w:p w14:paraId="097BE559" w14:textId="77777777" w:rsidR="00945A28" w:rsidRDefault="00AA63C9" w:rsidP="00B2371A">
            <w:pPr>
              <w:jc w:val="both"/>
            </w:pPr>
            <w:r>
              <w:rPr>
                <w:sz w:val="20"/>
                <w:szCs w:val="20"/>
              </w:rPr>
              <w:t xml:space="preserve">El comercio de UAT usado para esta prueba tiene, a la fecha de este documento, el medio de pago tarjeta pendiente de habilitación por parte de soporte (ver Sección I). Los cuerpos de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de abajo son exactamente los que se ejecutarán con la colección de Postman adjunta (Anexo A) contra las credenciales reales del comercio. Las respuestas mostradas corresponden a los ejemplos de referencia publicados en la documentación oficial de </w:t>
            </w:r>
            <w:proofErr w:type="spellStart"/>
            <w:r>
              <w:rPr>
                <w:sz w:val="20"/>
                <w:szCs w:val="20"/>
              </w:rPr>
              <w:t>Kushki</w:t>
            </w:r>
            <w:proofErr w:type="spellEnd"/>
            <w:r>
              <w:rPr>
                <w:sz w:val="20"/>
                <w:szCs w:val="20"/>
              </w:rPr>
              <w:t xml:space="preserve"> para cada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, incluidos aquí para validar la estructura del flujo mientras se resuelve el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. En cuanto soporte confirme la habilitación, se debe </w:t>
            </w:r>
            <w:proofErr w:type="spellStart"/>
            <w:r>
              <w:rPr>
                <w:sz w:val="20"/>
                <w:szCs w:val="20"/>
              </w:rPr>
              <w:t>re-ejecutar</w:t>
            </w:r>
            <w:proofErr w:type="spellEnd"/>
            <w:r>
              <w:rPr>
                <w:sz w:val="20"/>
                <w:szCs w:val="20"/>
              </w:rPr>
              <w:t xml:space="preserve"> la colección con las credenciales reales y reemplazar cada 'Respuesta obtenida' po</w:t>
            </w:r>
            <w:r>
              <w:rPr>
                <w:sz w:val="20"/>
                <w:szCs w:val="20"/>
              </w:rPr>
              <w:t>r la respuesta real capturada, subiendo la evidencia final al repositorio de GitHub.</w:t>
            </w:r>
          </w:p>
        </w:tc>
      </w:tr>
    </w:tbl>
    <w:p w14:paraId="097BE55B" w14:textId="77777777" w:rsidR="00945A28" w:rsidRDefault="00945A28" w:rsidP="00B2371A">
      <w:pPr>
        <w:spacing w:after="120"/>
        <w:jc w:val="both"/>
      </w:pPr>
    </w:p>
    <w:p w14:paraId="097BE55C" w14:textId="77777777" w:rsidR="00945A28" w:rsidRDefault="00AA63C9" w:rsidP="00B2371A">
      <w:pPr>
        <w:pStyle w:val="Ttulo2"/>
        <w:spacing w:before="320" w:after="160"/>
        <w:jc w:val="both"/>
      </w:pPr>
      <w:bookmarkStart w:id="8" w:name="_Toc239992840"/>
      <w:r>
        <w:rPr>
          <w:b/>
          <w:bCs/>
          <w:color w:val="1E65AE"/>
        </w:rPr>
        <w:t>Buenas prácticas aplicadas en el flujo</w:t>
      </w:r>
      <w:bookmarkEnd w:id="8"/>
    </w:p>
    <w:p w14:paraId="097BE55D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>Uso de tarjetas de prueba documentadas para UAT (ninguna tarjeta real ni dato sensible real se transmite).</w:t>
      </w:r>
    </w:p>
    <w:p w14:paraId="097BE55E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>El token de tarjeta es de un solo uso y expira en 30 minutos; se solicita un token nuevo por cada intento de cargo.</w:t>
      </w:r>
    </w:p>
    <w:p w14:paraId="097BE55F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>El monto enviado al solicitar el token coincide exactamente con el monto del cargo, para evitar el error K220 (monto de la transacción distinto al del token).</w:t>
      </w:r>
    </w:p>
    <w:p w14:paraId="097BE560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Las cabeceras usan Public-Merchant-Id para operaciones de </w:t>
      </w:r>
      <w:proofErr w:type="spellStart"/>
      <w:r>
        <w:t>tokenización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/no sensibles) y Private-Merchant-Id solo para operaciones de cargo, anulación y consulta (</w:t>
      </w:r>
      <w:proofErr w:type="spellStart"/>
      <w:r>
        <w:t>backend</w:t>
      </w:r>
      <w:proofErr w:type="spellEnd"/>
      <w:r>
        <w:t>).</w:t>
      </w:r>
    </w:p>
    <w:p w14:paraId="097BE561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No se almacena el número completo de tarjeta ni el CVV en ningún sistema propio, cumpliendo el alcance PCI DSS que exige </w:t>
      </w:r>
      <w:proofErr w:type="spellStart"/>
      <w:r>
        <w:t>Kushki</w:t>
      </w:r>
      <w:proofErr w:type="spellEnd"/>
      <w:r>
        <w:t>.</w:t>
      </w:r>
    </w:p>
    <w:p w14:paraId="097BE562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Las variables de Postman encadenan automáticamente el token y el </w:t>
      </w:r>
      <w:proofErr w:type="spellStart"/>
      <w:r>
        <w:t>ticketNumber</w:t>
      </w:r>
      <w:proofErr w:type="spellEnd"/>
      <w:r>
        <w:t xml:space="preserve"> entre </w:t>
      </w:r>
      <w:proofErr w:type="spellStart"/>
      <w:r>
        <w:t>requests</w:t>
      </w:r>
      <w:proofErr w:type="spellEnd"/>
      <w:r>
        <w:t>, evitando copiar/pegar valores manualmente y reduciendo errores humanos.</w:t>
      </w:r>
    </w:p>
    <w:p w14:paraId="097BE563" w14:textId="77777777" w:rsidR="00945A28" w:rsidRDefault="00945A28" w:rsidP="00B2371A">
      <w:pPr>
        <w:spacing w:after="120"/>
        <w:jc w:val="both"/>
      </w:pPr>
    </w:p>
    <w:p w14:paraId="097BE564" w14:textId="77777777" w:rsidR="00945A28" w:rsidRPr="007E1D4D" w:rsidRDefault="00AA63C9" w:rsidP="00B2371A">
      <w:pPr>
        <w:pStyle w:val="Ttulo2"/>
        <w:spacing w:before="320" w:after="160"/>
        <w:jc w:val="both"/>
        <w:rPr>
          <w:lang w:val="en-US"/>
        </w:rPr>
      </w:pPr>
      <w:bookmarkStart w:id="9" w:name="_Toc239992841"/>
      <w:r w:rsidRPr="007E1D4D">
        <w:rPr>
          <w:b/>
          <w:bCs/>
          <w:color w:val="1E65AE"/>
          <w:lang w:val="en-US"/>
        </w:rPr>
        <w:t>1. Request a card token</w:t>
      </w:r>
      <w:bookmarkEnd w:id="9"/>
    </w:p>
    <w:p w14:paraId="097BE565" w14:textId="77777777" w:rsidR="00945A28" w:rsidRPr="007E1D4D" w:rsidRDefault="00AA63C9" w:rsidP="00B2371A">
      <w:pPr>
        <w:spacing w:after="120"/>
        <w:jc w:val="both"/>
        <w:rPr>
          <w:lang w:val="en-US"/>
        </w:rPr>
      </w:pPr>
      <w:r w:rsidRPr="007E1D4D">
        <w:rPr>
          <w:b/>
          <w:bCs/>
          <w:color w:val="FFFFFF"/>
          <w:sz w:val="20"/>
          <w:szCs w:val="20"/>
          <w:shd w:val="clear" w:color="auto" w:fill="00A87A"/>
          <w:lang w:val="en-US"/>
        </w:rPr>
        <w:t xml:space="preserve"> POST </w:t>
      </w:r>
      <w:r w:rsidRPr="007E1D4D">
        <w:rPr>
          <w:rFonts w:ascii="Consolas" w:eastAsia="Consolas" w:hAnsi="Consolas" w:cs="Consolas"/>
          <w:b/>
          <w:bCs/>
          <w:color w:val="023365"/>
          <w:lang w:val="en-US"/>
        </w:rPr>
        <w:t xml:space="preserve">  /card/v1/tokens</w:t>
      </w:r>
    </w:p>
    <w:p w14:paraId="097BE566" w14:textId="77777777" w:rsidR="00945A28" w:rsidRDefault="00AA63C9" w:rsidP="00B2371A">
      <w:pPr>
        <w:spacing w:after="160" w:line="300" w:lineRule="auto"/>
        <w:jc w:val="both"/>
      </w:pPr>
      <w:r>
        <w:t>Genera el token de intención de pago a partir de los datos de la tarjeta. Header de autenticación: Public-Merchant-Id.</w:t>
      </w:r>
    </w:p>
    <w:p w14:paraId="097BE567" w14:textId="77777777" w:rsidR="00945A28" w:rsidRDefault="00AA63C9" w:rsidP="00B2371A">
      <w:pPr>
        <w:pStyle w:val="Ttulo3"/>
        <w:spacing w:before="240" w:after="120"/>
        <w:jc w:val="both"/>
      </w:pPr>
      <w:bookmarkStart w:id="10" w:name="_Toc239992842"/>
      <w:proofErr w:type="spellStart"/>
      <w:r>
        <w:rPr>
          <w:b/>
          <w:bCs/>
          <w:color w:val="0977E7"/>
          <w:sz w:val="22"/>
          <w:szCs w:val="22"/>
        </w:rPr>
        <w:t>Request</w:t>
      </w:r>
      <w:bookmarkEnd w:id="10"/>
      <w:proofErr w:type="spellEnd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14:paraId="097BE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68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curl --location 'https://api-uat.kushkipagos.com/card/v1/tokens' \</w:t>
            </w:r>
          </w:p>
          <w:p w14:paraId="097BE569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--header 'Public-Merchant-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Id: {{</w:t>
            </w:r>
            <w:proofErr w:type="spellStart"/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public_merchant_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id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}}'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\</w:t>
            </w:r>
          </w:p>
          <w:p w14:paraId="097BE56A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--header 'Content-Type: application/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json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' \</w:t>
            </w:r>
          </w:p>
          <w:p w14:paraId="097BE56B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data '{</w:t>
            </w:r>
            <w:proofErr w:type="gramEnd"/>
          </w:p>
          <w:p w14:paraId="097BE56C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"card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{</w:t>
            </w:r>
            <w:proofErr w:type="gramEnd"/>
          </w:p>
          <w:p w14:paraId="097BE56D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lastRenderedPageBreak/>
              <w:t xml:space="preserve">        "name": "John Doe",</w:t>
            </w:r>
          </w:p>
          <w:p w14:paraId="097BE56E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"number": "5451951574925480",</w:t>
            </w:r>
          </w:p>
          <w:p w14:paraId="097BE56F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expiryMonth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"08",</w:t>
            </w:r>
          </w:p>
          <w:p w14:paraId="097BE570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expiryYear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"28",</w:t>
            </w:r>
          </w:p>
          <w:p w14:paraId="097BE571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cvv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"121"</w:t>
            </w:r>
          </w:p>
          <w:p w14:paraId="097BE572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},</w:t>
            </w:r>
          </w:p>
          <w:p w14:paraId="097BE573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totalAmount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16.98,</w:t>
            </w:r>
          </w:p>
          <w:p w14:paraId="097BE574" w14:textId="77777777" w:rsidR="00945A28" w:rsidRDefault="00AA63C9" w:rsidP="00B2371A">
            <w:pPr>
              <w:spacing w:after="20"/>
              <w:jc w:val="both"/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currency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": "MXN"</w:t>
            </w:r>
          </w:p>
          <w:p w14:paraId="097BE575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}'</w:t>
            </w:r>
          </w:p>
        </w:tc>
      </w:tr>
    </w:tbl>
    <w:p w14:paraId="097BE577" w14:textId="77777777" w:rsidR="00945A28" w:rsidRDefault="00AA63C9" w:rsidP="00B2371A">
      <w:pPr>
        <w:pStyle w:val="Ttulo3"/>
        <w:spacing w:before="240" w:after="120"/>
        <w:jc w:val="both"/>
      </w:pPr>
      <w:bookmarkStart w:id="11" w:name="_Toc239992843"/>
      <w:r>
        <w:rPr>
          <w:b/>
          <w:bCs/>
          <w:color w:val="0977E7"/>
          <w:sz w:val="22"/>
          <w:szCs w:val="22"/>
        </w:rPr>
        <w:lastRenderedPageBreak/>
        <w:t xml:space="preserve">Respuesta de referencia (201 </w:t>
      </w:r>
      <w:proofErr w:type="spellStart"/>
      <w:r>
        <w:rPr>
          <w:b/>
          <w:bCs/>
          <w:color w:val="0977E7"/>
          <w:sz w:val="22"/>
          <w:szCs w:val="22"/>
        </w:rPr>
        <w:t>Created</w:t>
      </w:r>
      <w:proofErr w:type="spellEnd"/>
      <w:r>
        <w:rPr>
          <w:b/>
          <w:bCs/>
          <w:color w:val="0977E7"/>
          <w:sz w:val="22"/>
          <w:szCs w:val="22"/>
        </w:rPr>
        <w:t>)</w:t>
      </w:r>
      <w:bookmarkEnd w:id="11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14:paraId="097BE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78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{</w:t>
            </w:r>
          </w:p>
          <w:p w14:paraId="097BE579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"token": "3c1518cf6f844e248880aad6187cf8d7"</w:t>
            </w:r>
          </w:p>
          <w:p w14:paraId="097BE57A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}</w:t>
            </w:r>
          </w:p>
        </w:tc>
      </w:tr>
    </w:tbl>
    <w:p w14:paraId="097BE57C" w14:textId="77777777" w:rsidR="00945A28" w:rsidRDefault="00AA63C9" w:rsidP="00B2371A">
      <w:pPr>
        <w:spacing w:after="160" w:line="300" w:lineRule="auto"/>
        <w:jc w:val="both"/>
      </w:pPr>
      <w:r>
        <w:rPr>
          <w:i/>
          <w:iCs/>
        </w:rPr>
        <w:t>Tarjeta de prueba utilizada: 5451951574925480 — escenario (000) Transacción aprobada, según el catálogo de tarjetas de prueba de docs.kushki.com.</w:t>
      </w:r>
    </w:p>
    <w:p w14:paraId="097BE57D" w14:textId="26CE9A6F" w:rsidR="00945A28" w:rsidRDefault="00D2447B" w:rsidP="00B2371A">
      <w:pPr>
        <w:spacing w:after="120"/>
        <w:jc w:val="both"/>
      </w:pPr>
      <w:r w:rsidRPr="00D2447B">
        <w:drawing>
          <wp:inline distT="0" distB="0" distL="0" distR="0" wp14:anchorId="5F076B04" wp14:editId="75E8CFD0">
            <wp:extent cx="6375400" cy="3872230"/>
            <wp:effectExtent l="0" t="0" r="6350" b="0"/>
            <wp:docPr id="125572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8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CE27" w14:textId="47ABA07C" w:rsidR="00D2447B" w:rsidRDefault="00D2447B" w:rsidP="00D2447B">
      <w:pPr>
        <w:spacing w:after="120"/>
        <w:jc w:val="center"/>
      </w:pPr>
      <w:r w:rsidRPr="00D2447B">
        <w:rPr>
          <w:b/>
          <w:bCs/>
        </w:rPr>
        <w:t>Estado actual</w:t>
      </w:r>
      <w:r>
        <w:t xml:space="preserve"> </w:t>
      </w:r>
      <w:r w:rsidR="00666BD3">
        <w:t xml:space="preserve">error K322 </w:t>
      </w:r>
      <w:r>
        <w:t>pendiente de aprobación de seguridad para pagos con tarjeta</w:t>
      </w:r>
      <w:r w:rsidR="002132C7">
        <w:t>.</w:t>
      </w:r>
    </w:p>
    <w:p w14:paraId="097BE57E" w14:textId="77777777" w:rsidR="00945A28" w:rsidRPr="007E1D4D" w:rsidRDefault="00AA63C9" w:rsidP="00B2371A">
      <w:pPr>
        <w:pStyle w:val="Ttulo2"/>
        <w:spacing w:before="320" w:after="160"/>
        <w:jc w:val="both"/>
        <w:rPr>
          <w:lang w:val="en-US"/>
        </w:rPr>
      </w:pPr>
      <w:bookmarkStart w:id="12" w:name="_Toc239992844"/>
      <w:r w:rsidRPr="007E1D4D">
        <w:rPr>
          <w:b/>
          <w:bCs/>
          <w:color w:val="1E65AE"/>
          <w:lang w:val="en-US"/>
        </w:rPr>
        <w:t>2. Make a charge</w:t>
      </w:r>
      <w:bookmarkEnd w:id="12"/>
    </w:p>
    <w:p w14:paraId="097BE57F" w14:textId="77777777" w:rsidR="00945A28" w:rsidRPr="007E1D4D" w:rsidRDefault="00AA63C9" w:rsidP="00B2371A">
      <w:pPr>
        <w:spacing w:after="120"/>
        <w:jc w:val="both"/>
        <w:rPr>
          <w:lang w:val="en-US"/>
        </w:rPr>
      </w:pPr>
      <w:r w:rsidRPr="007E1D4D">
        <w:rPr>
          <w:b/>
          <w:bCs/>
          <w:color w:val="FFFFFF"/>
          <w:sz w:val="20"/>
          <w:szCs w:val="20"/>
          <w:shd w:val="clear" w:color="auto" w:fill="00A87A"/>
          <w:lang w:val="en-US"/>
        </w:rPr>
        <w:t xml:space="preserve"> POST </w:t>
      </w:r>
      <w:r w:rsidRPr="007E1D4D">
        <w:rPr>
          <w:rFonts w:ascii="Consolas" w:eastAsia="Consolas" w:hAnsi="Consolas" w:cs="Consolas"/>
          <w:b/>
          <w:bCs/>
          <w:color w:val="023365"/>
          <w:lang w:val="en-US"/>
        </w:rPr>
        <w:t xml:space="preserve">  /card/v1/charges</w:t>
      </w:r>
    </w:p>
    <w:p w14:paraId="097BE580" w14:textId="77777777" w:rsidR="00945A28" w:rsidRDefault="00AA63C9" w:rsidP="00B2371A">
      <w:pPr>
        <w:spacing w:after="160" w:line="300" w:lineRule="auto"/>
        <w:jc w:val="both"/>
      </w:pPr>
      <w:r>
        <w:t xml:space="preserve">Confirma el cargo usando el token generado en el paso 1. Header de autenticación: Private-Merchant-Id. </w:t>
      </w:r>
      <w:proofErr w:type="spellStart"/>
      <w:r>
        <w:t>Timeout</w:t>
      </w:r>
      <w:proofErr w:type="spellEnd"/>
      <w:r>
        <w:t xml:space="preserve"> del </w:t>
      </w:r>
      <w:proofErr w:type="spellStart"/>
      <w:r>
        <w:t>endpoint</w:t>
      </w:r>
      <w:proofErr w:type="spellEnd"/>
      <w:r>
        <w:t>: 29 segundos.</w:t>
      </w:r>
    </w:p>
    <w:p w14:paraId="097BE581" w14:textId="77777777" w:rsidR="00945A28" w:rsidRDefault="00AA63C9" w:rsidP="00B2371A">
      <w:pPr>
        <w:pStyle w:val="Ttulo3"/>
        <w:spacing w:before="240" w:after="120"/>
        <w:jc w:val="both"/>
      </w:pPr>
      <w:bookmarkStart w:id="13" w:name="_Toc239992845"/>
      <w:proofErr w:type="spellStart"/>
      <w:r>
        <w:rPr>
          <w:b/>
          <w:bCs/>
          <w:color w:val="0977E7"/>
          <w:sz w:val="22"/>
          <w:szCs w:val="22"/>
        </w:rPr>
        <w:t>Request</w:t>
      </w:r>
      <w:bookmarkEnd w:id="13"/>
      <w:proofErr w:type="spellEnd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14:paraId="097BE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82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lastRenderedPageBreak/>
              <w:t>curl --location 'https://api-uat.kushkipagos.com/card/v1/charges' \</w:t>
            </w:r>
          </w:p>
          <w:p w14:paraId="097BE583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--header 'Private-Merchant-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Id: {{</w:t>
            </w:r>
            <w:proofErr w:type="spellStart"/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private_merchant_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id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}}'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\</w:t>
            </w:r>
          </w:p>
          <w:p w14:paraId="097BE584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--header 'Content-Type: application/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json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' \</w:t>
            </w:r>
          </w:p>
          <w:p w14:paraId="097BE585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--data-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raw '{</w:t>
            </w:r>
            <w:proofErr w:type="gramEnd"/>
          </w:p>
          <w:p w14:paraId="097BE586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"token": "3c1518cf6f844e248880aad6187cf8d7",</w:t>
            </w:r>
          </w:p>
          <w:p w14:paraId="097BE587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"amount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{</w:t>
            </w:r>
            <w:proofErr w:type="gramEnd"/>
          </w:p>
          <w:p w14:paraId="097BE588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"currency": "MXN",</w:t>
            </w:r>
          </w:p>
          <w:p w14:paraId="097BE589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subtotalIva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0,</w:t>
            </w:r>
          </w:p>
          <w:p w14:paraId="097BE58A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"subtotalIva0": 1000,</w:t>
            </w:r>
          </w:p>
          <w:p w14:paraId="097BE58B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iva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0,</w:t>
            </w:r>
          </w:p>
          <w:p w14:paraId="097BE58C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"ice": 0</w:t>
            </w:r>
          </w:p>
          <w:p w14:paraId="097BE58D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},</w:t>
            </w:r>
          </w:p>
          <w:p w14:paraId="097BE58E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"metadata": 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{ "</w:t>
            </w:r>
            <w:proofErr w:type="spellStart"/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testCase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technical-assessment" }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,</w:t>
            </w:r>
          </w:p>
          <w:p w14:paraId="097BE58F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fullResponse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"v2",</w:t>
            </w:r>
          </w:p>
          <w:p w14:paraId="097BE590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contactDetails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{</w:t>
            </w:r>
          </w:p>
          <w:p w14:paraId="097BE591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firstName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"John",</w:t>
            </w:r>
          </w:p>
          <w:p w14:paraId="097BE592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lastName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"Doe",</w:t>
            </w:r>
          </w:p>
          <w:p w14:paraId="097BE593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"email": "user@example.com",</w:t>
            </w:r>
          </w:p>
          <w:p w14:paraId="097BE594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documentType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"CURP",</w:t>
            </w:r>
          </w:p>
          <w:p w14:paraId="097BE595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documentNumber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"ABCD123456EF",</w:t>
            </w:r>
          </w:p>
          <w:p w14:paraId="097BE596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phoneNumber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"+525512345678"</w:t>
            </w:r>
          </w:p>
          <w:p w14:paraId="097BE597" w14:textId="77777777" w:rsidR="00945A28" w:rsidRDefault="00AA63C9" w:rsidP="00B2371A">
            <w:pPr>
              <w:spacing w:after="20"/>
              <w:jc w:val="both"/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}</w:t>
            </w:r>
          </w:p>
          <w:p w14:paraId="097BE598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}'</w:t>
            </w:r>
          </w:p>
        </w:tc>
      </w:tr>
    </w:tbl>
    <w:p w14:paraId="097BE59A" w14:textId="77777777" w:rsidR="00945A28" w:rsidRDefault="00AA63C9" w:rsidP="00B2371A">
      <w:pPr>
        <w:pStyle w:val="Ttulo3"/>
        <w:spacing w:before="240" w:after="120"/>
        <w:jc w:val="both"/>
      </w:pPr>
      <w:bookmarkStart w:id="14" w:name="_Toc239992846"/>
      <w:r>
        <w:rPr>
          <w:b/>
          <w:bCs/>
          <w:color w:val="0977E7"/>
          <w:sz w:val="22"/>
          <w:szCs w:val="22"/>
        </w:rPr>
        <w:t xml:space="preserve">Respuesta de referencia (201 </w:t>
      </w:r>
      <w:proofErr w:type="spellStart"/>
      <w:r>
        <w:rPr>
          <w:b/>
          <w:bCs/>
          <w:color w:val="0977E7"/>
          <w:sz w:val="22"/>
          <w:szCs w:val="22"/>
        </w:rPr>
        <w:t>Created</w:t>
      </w:r>
      <w:proofErr w:type="spellEnd"/>
      <w:r>
        <w:rPr>
          <w:b/>
          <w:bCs/>
          <w:color w:val="0977E7"/>
          <w:sz w:val="22"/>
          <w:szCs w:val="22"/>
        </w:rPr>
        <w:t>)</w:t>
      </w:r>
      <w:bookmarkEnd w:id="14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14:paraId="097BE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9B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{</w:t>
            </w:r>
          </w:p>
          <w:p w14:paraId="097BE59C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ticketNumber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"922513792073660814",</w:t>
            </w:r>
          </w:p>
          <w:p w14:paraId="097BE59D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transactionReference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"6f16659e-b711-4995-a9ae-161aecbd6521"</w:t>
            </w:r>
          </w:p>
          <w:p w14:paraId="097BE59E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}</w:t>
            </w:r>
          </w:p>
        </w:tc>
      </w:tr>
    </w:tbl>
    <w:p w14:paraId="097BE5A0" w14:textId="77777777" w:rsidR="00945A28" w:rsidRDefault="00AA63C9" w:rsidP="00B2371A">
      <w:pPr>
        <w:spacing w:after="160" w:line="300" w:lineRule="auto"/>
        <w:jc w:val="both"/>
      </w:pPr>
      <w:r>
        <w:rPr>
          <w:i/>
          <w:iCs/>
        </w:rPr>
        <w:t xml:space="preserve">El </w:t>
      </w:r>
      <w:proofErr w:type="spellStart"/>
      <w:r>
        <w:rPr>
          <w:i/>
          <w:iCs/>
        </w:rPr>
        <w:t>ticketNumber</w:t>
      </w:r>
      <w:proofErr w:type="spellEnd"/>
      <w:r>
        <w:rPr>
          <w:i/>
          <w:iCs/>
        </w:rPr>
        <w:t xml:space="preserve"> devuelto aquí es el identificador que se usa en el paso 3 (Void) y en el paso 4 (</w:t>
      </w:r>
      <w:proofErr w:type="spellStart"/>
      <w:r>
        <w:rPr>
          <w:i/>
          <w:iCs/>
        </w:rPr>
        <w:t>Get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transactions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list</w:t>
      </w:r>
      <w:proofErr w:type="spellEnd"/>
      <w:r>
        <w:rPr>
          <w:i/>
          <w:iCs/>
        </w:rPr>
        <w:t>).</w:t>
      </w:r>
    </w:p>
    <w:p w14:paraId="097BE5A1" w14:textId="144879B5" w:rsidR="00945A28" w:rsidRDefault="000F4009" w:rsidP="00B2371A">
      <w:pPr>
        <w:spacing w:after="120"/>
        <w:jc w:val="both"/>
      </w:pPr>
      <w:r w:rsidRPr="000F4009">
        <w:lastRenderedPageBreak/>
        <w:drawing>
          <wp:inline distT="0" distB="0" distL="0" distR="0" wp14:anchorId="3B71CDA0" wp14:editId="649A78E3">
            <wp:extent cx="6375400" cy="4840605"/>
            <wp:effectExtent l="0" t="0" r="6350" b="0"/>
            <wp:docPr id="669392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92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441F" w14:textId="63192337" w:rsidR="000F4009" w:rsidRDefault="000F4009" w:rsidP="000F4009">
      <w:pPr>
        <w:spacing w:after="120"/>
        <w:jc w:val="center"/>
      </w:pPr>
      <w:r w:rsidRPr="00D2447B">
        <w:rPr>
          <w:b/>
          <w:bCs/>
        </w:rPr>
        <w:t>Estado actual</w:t>
      </w:r>
      <w:r>
        <w:t xml:space="preserve"> error K322 pendiente de aprobación de seguridad para pagos con tarjeta.</w:t>
      </w:r>
    </w:p>
    <w:p w14:paraId="097BE5A2" w14:textId="77777777" w:rsidR="00945A28" w:rsidRPr="007E1D4D" w:rsidRDefault="00AA63C9" w:rsidP="00B2371A">
      <w:pPr>
        <w:pStyle w:val="Ttulo2"/>
        <w:spacing w:before="320" w:after="160"/>
        <w:jc w:val="both"/>
        <w:rPr>
          <w:lang w:val="en-US"/>
        </w:rPr>
      </w:pPr>
      <w:bookmarkStart w:id="15" w:name="_Toc239992847"/>
      <w:r w:rsidRPr="007E1D4D">
        <w:rPr>
          <w:b/>
          <w:bCs/>
          <w:color w:val="1E65AE"/>
          <w:lang w:val="en-US"/>
        </w:rPr>
        <w:t>3. Void a transaction</w:t>
      </w:r>
      <w:bookmarkEnd w:id="15"/>
    </w:p>
    <w:p w14:paraId="097BE5A3" w14:textId="77777777" w:rsidR="00945A28" w:rsidRPr="007E1D4D" w:rsidRDefault="00AA63C9" w:rsidP="00B2371A">
      <w:pPr>
        <w:spacing w:after="120"/>
        <w:jc w:val="both"/>
        <w:rPr>
          <w:lang w:val="en-US"/>
        </w:rPr>
      </w:pPr>
      <w:r w:rsidRPr="007E1D4D">
        <w:rPr>
          <w:b/>
          <w:bCs/>
          <w:color w:val="FFFFFF"/>
          <w:sz w:val="20"/>
          <w:szCs w:val="20"/>
          <w:shd w:val="clear" w:color="auto" w:fill="B3261E"/>
          <w:lang w:val="en-US"/>
        </w:rPr>
        <w:t xml:space="preserve"> DELETE </w:t>
      </w:r>
      <w:r w:rsidRPr="007E1D4D">
        <w:rPr>
          <w:rFonts w:ascii="Consolas" w:eastAsia="Consolas" w:hAnsi="Consolas" w:cs="Consolas"/>
          <w:b/>
          <w:bCs/>
          <w:color w:val="023365"/>
          <w:lang w:val="en-US"/>
        </w:rPr>
        <w:t xml:space="preserve">  /v1/</w:t>
      </w:r>
      <w:proofErr w:type="gramStart"/>
      <w:r w:rsidRPr="007E1D4D">
        <w:rPr>
          <w:rFonts w:ascii="Consolas" w:eastAsia="Consolas" w:hAnsi="Consolas" w:cs="Consolas"/>
          <w:b/>
          <w:bCs/>
          <w:color w:val="023365"/>
          <w:lang w:val="en-US"/>
        </w:rPr>
        <w:t>charges/{</w:t>
      </w:r>
      <w:proofErr w:type="spellStart"/>
      <w:proofErr w:type="gramEnd"/>
      <w:r w:rsidRPr="007E1D4D">
        <w:rPr>
          <w:rFonts w:ascii="Consolas" w:eastAsia="Consolas" w:hAnsi="Consolas" w:cs="Consolas"/>
          <w:b/>
          <w:bCs/>
          <w:color w:val="023365"/>
          <w:lang w:val="en-US"/>
        </w:rPr>
        <w:t>ticketNumber</w:t>
      </w:r>
      <w:proofErr w:type="spellEnd"/>
      <w:r w:rsidRPr="007E1D4D">
        <w:rPr>
          <w:rFonts w:ascii="Consolas" w:eastAsia="Consolas" w:hAnsi="Consolas" w:cs="Consolas"/>
          <w:b/>
          <w:bCs/>
          <w:color w:val="023365"/>
          <w:lang w:val="en-US"/>
        </w:rPr>
        <w:t>}</w:t>
      </w:r>
    </w:p>
    <w:p w14:paraId="097BE5A4" w14:textId="77777777" w:rsidR="00945A28" w:rsidRDefault="00AA63C9" w:rsidP="00B2371A">
      <w:pPr>
        <w:spacing w:after="160" w:line="300" w:lineRule="auto"/>
        <w:jc w:val="both"/>
      </w:pPr>
      <w:r>
        <w:t xml:space="preserve">Anula la transacción identificada por su </w:t>
      </w:r>
      <w:proofErr w:type="spellStart"/>
      <w:r>
        <w:t>ticketNumber</w:t>
      </w:r>
      <w:proofErr w:type="spellEnd"/>
      <w:r>
        <w:t xml:space="preserve">. Si la fecha del cargo supera la ventana de anulación automática, la operación se convierte en un </w:t>
      </w:r>
      <w:proofErr w:type="spellStart"/>
      <w:r>
        <w:t>refund</w:t>
      </w:r>
      <w:proofErr w:type="spellEnd"/>
      <w:r>
        <w:t>. Header de autenticación: Private-Merchant-Id.</w:t>
      </w:r>
    </w:p>
    <w:p w14:paraId="097BE5A5" w14:textId="77777777" w:rsidR="00945A28" w:rsidRDefault="00AA63C9" w:rsidP="00B2371A">
      <w:pPr>
        <w:pStyle w:val="Ttulo3"/>
        <w:spacing w:before="240" w:after="120"/>
        <w:jc w:val="both"/>
      </w:pPr>
      <w:bookmarkStart w:id="16" w:name="_Toc239992848"/>
      <w:proofErr w:type="spellStart"/>
      <w:r>
        <w:rPr>
          <w:b/>
          <w:bCs/>
          <w:color w:val="0977E7"/>
          <w:sz w:val="22"/>
          <w:szCs w:val="22"/>
        </w:rPr>
        <w:t>Request</w:t>
      </w:r>
      <w:bookmarkEnd w:id="16"/>
      <w:proofErr w:type="spellEnd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:rsidRPr="007E1D4D" w14:paraId="097BE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A6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curl --location --request DELETE \</w:t>
            </w:r>
          </w:p>
          <w:p w14:paraId="097BE5A7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'https://api-uat.kushkipagos.com/v1/charges/922513792073660814' \</w:t>
            </w:r>
          </w:p>
          <w:p w14:paraId="097BE5A8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--header 'Private-Merchant-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Id: {{</w:t>
            </w:r>
            <w:proofErr w:type="spellStart"/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private_merchant_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id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}}'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\</w:t>
            </w:r>
          </w:p>
          <w:p w14:paraId="097BE5A9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--header 'Content-Type: application/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json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' \</w:t>
            </w:r>
          </w:p>
          <w:p w14:paraId="097BE5AA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data '{</w:t>
            </w:r>
            <w:proofErr w:type="gramEnd"/>
          </w:p>
          <w:p w14:paraId="097BE5AB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fullResponse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"v2"</w:t>
            </w:r>
          </w:p>
          <w:p w14:paraId="097BE5AC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}'</w:t>
            </w:r>
          </w:p>
        </w:tc>
      </w:tr>
    </w:tbl>
    <w:p w14:paraId="097BE5AE" w14:textId="77777777" w:rsidR="00945A28" w:rsidRDefault="00AA63C9" w:rsidP="00B2371A">
      <w:pPr>
        <w:pStyle w:val="Ttulo3"/>
        <w:spacing w:before="240" w:after="120"/>
        <w:jc w:val="both"/>
      </w:pPr>
      <w:bookmarkStart w:id="17" w:name="_Toc239992849"/>
      <w:r>
        <w:rPr>
          <w:b/>
          <w:bCs/>
          <w:color w:val="0977E7"/>
          <w:sz w:val="22"/>
          <w:szCs w:val="22"/>
        </w:rPr>
        <w:t xml:space="preserve">Respuesta de referencia (201 </w:t>
      </w:r>
      <w:proofErr w:type="spellStart"/>
      <w:r>
        <w:rPr>
          <w:b/>
          <w:bCs/>
          <w:color w:val="0977E7"/>
          <w:sz w:val="22"/>
          <w:szCs w:val="22"/>
        </w:rPr>
        <w:t>Created</w:t>
      </w:r>
      <w:proofErr w:type="spellEnd"/>
      <w:r>
        <w:rPr>
          <w:b/>
          <w:bCs/>
          <w:color w:val="0977E7"/>
          <w:sz w:val="22"/>
          <w:szCs w:val="22"/>
        </w:rPr>
        <w:t>)</w:t>
      </w:r>
      <w:bookmarkEnd w:id="17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14:paraId="097BE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AF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{</w:t>
            </w:r>
          </w:p>
          <w:p w14:paraId="097BE5B0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lastRenderedPageBreak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ticketNumber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": "661596843269335647"</w:t>
            </w:r>
          </w:p>
          <w:p w14:paraId="097BE5B1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}</w:t>
            </w:r>
          </w:p>
        </w:tc>
      </w:tr>
    </w:tbl>
    <w:p w14:paraId="097BE5B3" w14:textId="77777777" w:rsidR="00945A28" w:rsidRDefault="00AA63C9" w:rsidP="00B2371A">
      <w:pPr>
        <w:spacing w:after="160" w:line="300" w:lineRule="auto"/>
        <w:jc w:val="both"/>
      </w:pPr>
      <w:r>
        <w:rPr>
          <w:i/>
          <w:iCs/>
        </w:rPr>
        <w:lastRenderedPageBreak/>
        <w:t xml:space="preserve">Nota: para anulaciones parciales se debe incluir el objeto </w:t>
      </w:r>
      <w:proofErr w:type="spellStart"/>
      <w:r>
        <w:rPr>
          <w:i/>
          <w:iCs/>
        </w:rPr>
        <w:t>amount</w:t>
      </w:r>
      <w:proofErr w:type="spellEnd"/>
      <w:r>
        <w:rPr>
          <w:i/>
          <w:iCs/>
        </w:rPr>
        <w:t xml:space="preserve"> en el </w:t>
      </w:r>
      <w:proofErr w:type="spellStart"/>
      <w:r>
        <w:rPr>
          <w:i/>
          <w:iCs/>
        </w:rPr>
        <w:t>body</w:t>
      </w:r>
      <w:proofErr w:type="spellEnd"/>
      <w:r>
        <w:rPr>
          <w:i/>
          <w:iCs/>
        </w:rPr>
        <w:t xml:space="preserve"> con el monto a anular; sin ese objeto, la anulación es total.</w:t>
      </w:r>
    </w:p>
    <w:p w14:paraId="097BE5B4" w14:textId="018083AC" w:rsidR="00945A28" w:rsidRDefault="00092FD5" w:rsidP="00B2371A">
      <w:pPr>
        <w:spacing w:after="120"/>
        <w:jc w:val="both"/>
      </w:pPr>
      <w:r w:rsidRPr="00092FD5">
        <w:drawing>
          <wp:inline distT="0" distB="0" distL="0" distR="0" wp14:anchorId="3A4813CF" wp14:editId="73862E36">
            <wp:extent cx="6375400" cy="3863975"/>
            <wp:effectExtent l="0" t="0" r="6350" b="3175"/>
            <wp:docPr id="11766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8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3FF7" w14:textId="3056FA96" w:rsidR="00092FD5" w:rsidRDefault="00092FD5" w:rsidP="00092FD5">
      <w:pPr>
        <w:spacing w:after="120"/>
        <w:jc w:val="center"/>
      </w:pPr>
      <w:r w:rsidRPr="00D2447B">
        <w:rPr>
          <w:b/>
          <w:bCs/>
        </w:rPr>
        <w:t>Estado actual</w:t>
      </w:r>
      <w:r>
        <w:t xml:space="preserve"> error K</w:t>
      </w:r>
      <w:r w:rsidR="00DE0882">
        <w:t>067</w:t>
      </w:r>
      <w:r>
        <w:t xml:space="preserve"> </w:t>
      </w:r>
      <w:r w:rsidR="00DE0882">
        <w:t>por movimientos</w:t>
      </w:r>
      <w:r>
        <w:t xml:space="preserve"> </w:t>
      </w:r>
      <w:r w:rsidR="00DE0882">
        <w:t xml:space="preserve">inexistentes </w:t>
      </w:r>
      <w:r w:rsidR="00420C15">
        <w:t xml:space="preserve">hasta </w:t>
      </w:r>
      <w:r>
        <w:t>aprobación de seguridad para pagos con tarjeta.</w:t>
      </w:r>
    </w:p>
    <w:p w14:paraId="097BE5B5" w14:textId="77777777" w:rsidR="00945A28" w:rsidRPr="007E1D4D" w:rsidRDefault="00AA63C9" w:rsidP="00B2371A">
      <w:pPr>
        <w:pStyle w:val="Ttulo2"/>
        <w:spacing w:before="320" w:after="160"/>
        <w:jc w:val="both"/>
        <w:rPr>
          <w:lang w:val="en-US"/>
        </w:rPr>
      </w:pPr>
      <w:bookmarkStart w:id="18" w:name="_Toc239992850"/>
      <w:r w:rsidRPr="007E1D4D">
        <w:rPr>
          <w:b/>
          <w:bCs/>
          <w:color w:val="1E65AE"/>
          <w:lang w:val="en-US"/>
        </w:rPr>
        <w:t>4. Get transactions list</w:t>
      </w:r>
      <w:bookmarkEnd w:id="18"/>
    </w:p>
    <w:p w14:paraId="097BE5B6" w14:textId="77777777" w:rsidR="00945A28" w:rsidRPr="007E1D4D" w:rsidRDefault="00AA63C9" w:rsidP="00B2371A">
      <w:pPr>
        <w:spacing w:after="120"/>
        <w:jc w:val="both"/>
        <w:rPr>
          <w:lang w:val="en-US"/>
        </w:rPr>
      </w:pPr>
      <w:r w:rsidRPr="007E1D4D">
        <w:rPr>
          <w:b/>
          <w:bCs/>
          <w:color w:val="FFFFFF"/>
          <w:sz w:val="20"/>
          <w:szCs w:val="20"/>
          <w:shd w:val="clear" w:color="auto" w:fill="1E65AE"/>
          <w:lang w:val="en-US"/>
        </w:rPr>
        <w:t xml:space="preserve"> GET </w:t>
      </w:r>
      <w:r w:rsidRPr="007E1D4D">
        <w:rPr>
          <w:rFonts w:ascii="Consolas" w:eastAsia="Consolas" w:hAnsi="Consolas" w:cs="Consolas"/>
          <w:b/>
          <w:bCs/>
          <w:color w:val="023365"/>
          <w:lang w:val="en-US"/>
        </w:rPr>
        <w:t xml:space="preserve">  /analytics/v2/transactions-list</w:t>
      </w:r>
    </w:p>
    <w:p w14:paraId="097BE5B7" w14:textId="77777777" w:rsidR="00945A28" w:rsidRDefault="00AA63C9" w:rsidP="00B2371A">
      <w:pPr>
        <w:spacing w:after="160" w:line="300" w:lineRule="auto"/>
        <w:jc w:val="both"/>
      </w:pPr>
      <w:r>
        <w:t xml:space="preserve">Devuelve el listado paginado de transacciones del comercio, ordenadas de la más reciente a la más antigua. Las transacciones solo pueden consultarse 90 segundos después de su creación; el máximo por consulta es 600 registros (100 por defecto si no se envía el parámetro </w:t>
      </w:r>
      <w:proofErr w:type="spellStart"/>
      <w:r>
        <w:t>limit</w:t>
      </w:r>
      <w:proofErr w:type="spellEnd"/>
      <w:r>
        <w:t>). Header de autenticación: Private-Merchant-Id.</w:t>
      </w:r>
    </w:p>
    <w:p w14:paraId="097BE5B8" w14:textId="77777777" w:rsidR="00945A28" w:rsidRDefault="00AA63C9" w:rsidP="00B2371A">
      <w:pPr>
        <w:pStyle w:val="Ttulo3"/>
        <w:spacing w:before="240" w:after="120"/>
        <w:jc w:val="both"/>
      </w:pPr>
      <w:bookmarkStart w:id="19" w:name="_Toc239992851"/>
      <w:proofErr w:type="spellStart"/>
      <w:r>
        <w:rPr>
          <w:b/>
          <w:bCs/>
          <w:color w:val="0977E7"/>
          <w:sz w:val="22"/>
          <w:szCs w:val="22"/>
        </w:rPr>
        <w:t>Request</w:t>
      </w:r>
      <w:bookmarkEnd w:id="19"/>
      <w:proofErr w:type="spellEnd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:rsidRPr="007E1D4D" w14:paraId="097BE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B9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curl --location \</w:t>
            </w:r>
          </w:p>
          <w:p w14:paraId="097BE5BA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'https://api-uat.kushkipagos.com/analytics/v2/transactions-list?ticket_number=922513792073660814&amp;limit=10' \</w:t>
            </w:r>
          </w:p>
          <w:p w14:paraId="097BE5BB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--header 'Private-Merchant-</w:t>
            </w:r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Id: {{</w:t>
            </w:r>
            <w:proofErr w:type="spellStart"/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private_merchant_id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}}'</w:t>
            </w:r>
          </w:p>
        </w:tc>
      </w:tr>
    </w:tbl>
    <w:p w14:paraId="097BE5BD" w14:textId="77777777" w:rsidR="00945A28" w:rsidRDefault="00AA63C9" w:rsidP="00B2371A">
      <w:pPr>
        <w:pStyle w:val="Ttulo3"/>
        <w:spacing w:before="240" w:after="120"/>
        <w:jc w:val="both"/>
      </w:pPr>
      <w:bookmarkStart w:id="20" w:name="_Toc239992852"/>
      <w:r>
        <w:rPr>
          <w:b/>
          <w:bCs/>
          <w:color w:val="0977E7"/>
          <w:sz w:val="22"/>
          <w:szCs w:val="22"/>
        </w:rPr>
        <w:t>Respuesta de referencia (200 OK, extracto)</w:t>
      </w:r>
      <w:bookmarkEnd w:id="20"/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5A28" w14:paraId="097BE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BE5BE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{</w:t>
            </w:r>
          </w:p>
          <w:p w14:paraId="097BE5BF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"total": 1,</w:t>
            </w:r>
          </w:p>
          <w:p w14:paraId="097BE5C0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"data": [</w:t>
            </w:r>
          </w:p>
          <w:p w14:paraId="097BE5C1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lastRenderedPageBreak/>
              <w:t xml:space="preserve">        {</w:t>
            </w:r>
          </w:p>
          <w:p w14:paraId="097BE5C2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masked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_credit_card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"545195XXXXXX5480",</w:t>
            </w:r>
          </w:p>
          <w:p w14:paraId="097BE5C3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payment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_method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"CARD",</w:t>
            </w:r>
          </w:p>
          <w:p w14:paraId="097BE5C4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payment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_brand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"Mastercard",</w:t>
            </w:r>
          </w:p>
          <w:p w14:paraId="097BE5C5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currency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_code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"MXN",</w:t>
            </w:r>
          </w:p>
          <w:p w14:paraId="097BE5C6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request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_amount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1000,</w:t>
            </w:r>
          </w:p>
          <w:p w14:paraId="097BE5C7" w14:textId="77777777" w:rsidR="00945A28" w:rsidRDefault="00AA63C9" w:rsidP="00B2371A">
            <w:pPr>
              <w:spacing w:after="20"/>
              <w:jc w:val="both"/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response_code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": "000",</w:t>
            </w:r>
          </w:p>
          <w:p w14:paraId="097BE5C8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response_text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": "Transacción aprobada",</w:t>
            </w:r>
          </w:p>
          <w:p w14:paraId="097BE5C9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        </w:t>
            </w: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ticket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_number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"922513792073660814",</w:t>
            </w:r>
          </w:p>
          <w:p w14:paraId="097BE5CA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transaction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_reference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"6f16659e-b711-4995-a9ae-161aecbd6521",</w:t>
            </w:r>
          </w:p>
          <w:p w14:paraId="097BE5CB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transaction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_status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"APPROVED",</w:t>
            </w:r>
          </w:p>
          <w:p w14:paraId="097BE5CC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transaction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_type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"SALE",</w:t>
            </w:r>
          </w:p>
          <w:p w14:paraId="097BE5CD" w14:textId="77777777" w:rsidR="00945A28" w:rsidRPr="007E1D4D" w:rsidRDefault="00AA63C9" w:rsidP="00B2371A">
            <w:pPr>
              <w:spacing w:after="20"/>
              <w:jc w:val="both"/>
              <w:rPr>
                <w:lang w:val="en-US"/>
              </w:rPr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"</w:t>
            </w:r>
            <w:proofErr w:type="spellStart"/>
            <w:proofErr w:type="gramStart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card</w:t>
            </w:r>
            <w:proofErr w:type="gram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_holder_name</w:t>
            </w:r>
            <w:proofErr w:type="spellEnd"/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>": "John Doe",</w:t>
            </w:r>
          </w:p>
          <w:p w14:paraId="097BE5CE" w14:textId="77777777" w:rsidR="00945A28" w:rsidRDefault="00AA63C9" w:rsidP="00B2371A">
            <w:pPr>
              <w:spacing w:after="20"/>
              <w:jc w:val="both"/>
            </w:pPr>
            <w:r w:rsidRPr="007E1D4D">
              <w:rPr>
                <w:rFonts w:ascii="Consolas" w:eastAsia="Consolas" w:hAnsi="Consolas" w:cs="Consolas"/>
                <w:color w:val="E6EDF3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created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": "2026-09-11T15:53:45.000Z"</w:t>
            </w:r>
          </w:p>
          <w:p w14:paraId="097BE5CF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    }</w:t>
            </w:r>
          </w:p>
          <w:p w14:paraId="097BE5D0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]</w:t>
            </w:r>
          </w:p>
          <w:p w14:paraId="097BE5D1" w14:textId="77777777" w:rsidR="00945A28" w:rsidRDefault="00AA63C9" w:rsidP="00B2371A">
            <w:pPr>
              <w:spacing w:after="20"/>
              <w:jc w:val="both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}</w:t>
            </w:r>
          </w:p>
        </w:tc>
      </w:tr>
    </w:tbl>
    <w:p w14:paraId="097BE5D3" w14:textId="2A855344" w:rsidR="00945A28" w:rsidRDefault="009E0C5E" w:rsidP="009E0C5E">
      <w:pPr>
        <w:spacing w:after="120"/>
        <w:jc w:val="center"/>
      </w:pPr>
      <w:r w:rsidRPr="009E0C5E">
        <w:lastRenderedPageBreak/>
        <w:drawing>
          <wp:inline distT="0" distB="0" distL="0" distR="0" wp14:anchorId="57D8330A" wp14:editId="145B20D2">
            <wp:extent cx="6375400" cy="3808730"/>
            <wp:effectExtent l="0" t="0" r="6350" b="1270"/>
            <wp:docPr id="1478250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0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C8DD" w14:textId="370E8FA2" w:rsidR="00FF763B" w:rsidRDefault="00FF763B" w:rsidP="009E0C5E">
      <w:pPr>
        <w:spacing w:after="120"/>
        <w:jc w:val="center"/>
      </w:pPr>
      <w:r w:rsidRPr="00D2447B">
        <w:rPr>
          <w:b/>
          <w:bCs/>
        </w:rPr>
        <w:t>Estado actual</w:t>
      </w:r>
      <w:r>
        <w:t xml:space="preserve"> </w:t>
      </w:r>
      <w:r>
        <w:t>vac</w:t>
      </w:r>
      <w:r w:rsidR="00A35062">
        <w:t>í</w:t>
      </w:r>
      <w:r>
        <w:t>o</w:t>
      </w:r>
      <w:r w:rsidR="00A35062">
        <w:t>, pero funcional.</w:t>
      </w:r>
      <w:r>
        <w:t xml:space="preserve"> </w:t>
      </w:r>
      <w:r w:rsidR="00A35062">
        <w:t>Llenado p</w:t>
      </w:r>
      <w:r>
        <w:t xml:space="preserve">endiente </w:t>
      </w:r>
      <w:r w:rsidR="00A35062">
        <w:t>hasta</w:t>
      </w:r>
      <w:r>
        <w:t xml:space="preserve"> aprobación de seguridad para pagos con tarjeta.</w:t>
      </w:r>
    </w:p>
    <w:p w14:paraId="097BE5D4" w14:textId="77777777" w:rsidR="00945A28" w:rsidRDefault="00AA63C9" w:rsidP="00B2371A">
      <w:pPr>
        <w:pStyle w:val="Ttulo2"/>
        <w:spacing w:before="320" w:after="160"/>
        <w:jc w:val="both"/>
      </w:pPr>
      <w:bookmarkStart w:id="21" w:name="_Toc239992853"/>
      <w:r>
        <w:rPr>
          <w:b/>
          <w:bCs/>
          <w:color w:val="1E65AE"/>
        </w:rPr>
        <w:t>Entrega en GitHub</w:t>
      </w:r>
      <w:bookmarkEnd w:id="21"/>
    </w:p>
    <w:p w14:paraId="097BE5D5" w14:textId="77777777" w:rsidR="00945A28" w:rsidRDefault="00AA63C9" w:rsidP="00B2371A">
      <w:pPr>
        <w:spacing w:after="160" w:line="300" w:lineRule="auto"/>
        <w:jc w:val="both"/>
      </w:pPr>
      <w:r>
        <w:t>Según lo solicitado en el punto II de la prueba, se debe compartir vía GitHub:</w:t>
      </w:r>
    </w:p>
    <w:p w14:paraId="097BE5D6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Este documento (o su exportación a PDF) con los cuatro </w:t>
      </w:r>
      <w:proofErr w:type="spellStart"/>
      <w:r>
        <w:t>requests</w:t>
      </w:r>
      <w:proofErr w:type="spellEnd"/>
      <w:r>
        <w:t xml:space="preserve"> y responses.</w:t>
      </w:r>
    </w:p>
    <w:p w14:paraId="097BE5D7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>La colección de Postman adjunta en el Anexo A (</w:t>
      </w:r>
      <w:proofErr w:type="spellStart"/>
      <w:r>
        <w:t>Kushki_UAT_Card_Flow.postman_</w:t>
      </w:r>
      <w:proofErr w:type="gramStart"/>
      <w:r>
        <w:t>collection.json</w:t>
      </w:r>
      <w:proofErr w:type="spellEnd"/>
      <w:proofErr w:type="gramEnd"/>
      <w:r>
        <w:t>), lista para importar y ejecutar.</w:t>
      </w:r>
    </w:p>
    <w:p w14:paraId="097BE5D8" w14:textId="77777777" w:rsidR="00945A28" w:rsidRDefault="00AA63C9" w:rsidP="00B2371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Una vez resuelto el </w:t>
      </w:r>
      <w:proofErr w:type="gramStart"/>
      <w:r>
        <w:t>ticket</w:t>
      </w:r>
      <w:proofErr w:type="gramEnd"/>
      <w:r>
        <w:t xml:space="preserve"> de habilitación de tarjeta, las capturas de pantalla de Postman con las respuestas reales del ambiente UAT.</w:t>
      </w:r>
    </w:p>
    <w:p w14:paraId="097BE5D9" w14:textId="77777777" w:rsidR="00945A28" w:rsidRDefault="00AA63C9" w:rsidP="00B2371A">
      <w:pPr>
        <w:spacing w:after="160" w:line="300" w:lineRule="auto"/>
        <w:jc w:val="both"/>
      </w:pPr>
      <w:r>
        <w:lastRenderedPageBreak/>
        <w:t xml:space="preserve">Repositorio base del proyecto: </w:t>
      </w:r>
      <w:hyperlink r:id="rId21" w:history="1">
        <w:proofErr w:type="spellStart"/>
        <w:r>
          <w:rPr>
            <w:rStyle w:val="Hipervnculo"/>
            <w:color w:val="0977E7"/>
          </w:rPr>
          <w:t>PruebaTecnica</w:t>
        </w:r>
        <w:proofErr w:type="spellEnd"/>
        <w:r>
          <w:rPr>
            <w:rStyle w:val="Hipervnculo"/>
            <w:color w:val="0977E7"/>
          </w:rPr>
          <w:t xml:space="preserve"> (formulario Kajita + </w:t>
        </w:r>
        <w:proofErr w:type="spellStart"/>
        <w:r>
          <w:rPr>
            <w:rStyle w:val="Hipervnculo"/>
            <w:color w:val="0977E7"/>
          </w:rPr>
          <w:t>backend</w:t>
        </w:r>
        <w:proofErr w:type="spellEnd"/>
        <w:r>
          <w:rPr>
            <w:rStyle w:val="Hipervnculo"/>
            <w:color w:val="0977E7"/>
          </w:rPr>
          <w:t xml:space="preserve"> de cargo)</w:t>
        </w:r>
      </w:hyperlink>
    </w:p>
    <w:p w14:paraId="097BE5DA" w14:textId="77777777" w:rsidR="00945A28" w:rsidRDefault="00AA63C9" w:rsidP="00B2371A">
      <w:pPr>
        <w:jc w:val="both"/>
      </w:pPr>
      <w:r>
        <w:br w:type="page"/>
      </w:r>
    </w:p>
    <w:p w14:paraId="097BE5DB" w14:textId="77777777" w:rsidR="00945A28" w:rsidRDefault="00AA63C9" w:rsidP="00B2371A">
      <w:pPr>
        <w:pStyle w:val="Ttulo1"/>
        <w:pBdr>
          <w:bottom w:val="single" w:sz="12" w:space="4" w:color="023365"/>
        </w:pBdr>
        <w:spacing w:before="400" w:after="200"/>
        <w:jc w:val="both"/>
      </w:pPr>
      <w:bookmarkStart w:id="22" w:name="_Toc239992854"/>
      <w:r>
        <w:rPr>
          <w:b/>
          <w:bCs/>
          <w:color w:val="023365"/>
        </w:rPr>
        <w:lastRenderedPageBreak/>
        <w:t>III. Manejo de situaciones con comercios</w:t>
      </w:r>
      <w:bookmarkEnd w:id="22"/>
    </w:p>
    <w:p w14:paraId="097BE5DC" w14:textId="77777777" w:rsidR="00945A28" w:rsidRDefault="00AA63C9" w:rsidP="00B2371A">
      <w:pPr>
        <w:pStyle w:val="Ttulo2"/>
        <w:spacing w:before="320" w:after="160"/>
        <w:jc w:val="both"/>
      </w:pPr>
      <w:bookmarkStart w:id="23" w:name="_Toc239992855"/>
      <w:r>
        <w:rPr>
          <w:b/>
          <w:bCs/>
          <w:color w:val="1E65AE"/>
        </w:rPr>
        <w:t xml:space="preserve">Caso 1 — Error crítico ya identificado, </w:t>
      </w:r>
      <w:proofErr w:type="spellStart"/>
      <w:r>
        <w:rPr>
          <w:b/>
          <w:bCs/>
          <w:color w:val="1E65AE"/>
        </w:rPr>
        <w:t>fix</w:t>
      </w:r>
      <w:proofErr w:type="spellEnd"/>
      <w:r>
        <w:rPr>
          <w:b/>
          <w:bCs/>
          <w:color w:val="1E65AE"/>
        </w:rPr>
        <w:t xml:space="preserve"> de plataforma en una semana</w:t>
      </w:r>
      <w:bookmarkEnd w:id="23"/>
    </w:p>
    <w:p w14:paraId="097BE5DD" w14:textId="77777777" w:rsidR="00945A28" w:rsidRDefault="00AA63C9" w:rsidP="00B2371A">
      <w:pPr>
        <w:spacing w:after="160" w:line="300" w:lineRule="auto"/>
        <w:jc w:val="both"/>
      </w:pPr>
      <w:r>
        <w:t xml:space="preserve">Situación: el comercio reporta un error crítico en el API de Pagos. </w:t>
      </w:r>
      <w:proofErr w:type="spellStart"/>
      <w:r>
        <w:t>Kushki</w:t>
      </w:r>
      <w:proofErr w:type="spellEnd"/>
      <w:r>
        <w:t xml:space="preserve"> ya identificó y reportó el problema, pero el </w:t>
      </w:r>
      <w:proofErr w:type="spellStart"/>
      <w:r>
        <w:t>fix</w:t>
      </w:r>
      <w:proofErr w:type="spellEnd"/>
      <w:r>
        <w:t xml:space="preserve"> definitivo tomará una semana. El comercio está afectado en su procesamiento, molesto, y no quiere colgar sin una solución.</w:t>
      </w:r>
    </w:p>
    <w:p w14:paraId="097BE5DE" w14:textId="77777777" w:rsidR="00945A28" w:rsidRDefault="00AA63C9" w:rsidP="00B2371A">
      <w:pPr>
        <w:pStyle w:val="Ttulo3"/>
        <w:spacing w:before="240" w:after="120"/>
        <w:jc w:val="both"/>
      </w:pPr>
      <w:bookmarkStart w:id="24" w:name="_Toc239992856"/>
      <w:r>
        <w:rPr>
          <w:b/>
          <w:bCs/>
          <w:color w:val="0977E7"/>
          <w:sz w:val="22"/>
          <w:szCs w:val="22"/>
        </w:rPr>
        <w:t>¿Cómo manejaría el caso?</w:t>
      </w:r>
      <w:bookmarkEnd w:id="24"/>
    </w:p>
    <w:p w14:paraId="7A99C5AF" w14:textId="058ED634" w:rsidR="002174B7" w:rsidRPr="002174B7" w:rsidRDefault="002174B7" w:rsidP="002174B7">
      <w:pPr>
        <w:spacing w:after="100"/>
        <w:jc w:val="both"/>
      </w:pPr>
      <w:r>
        <w:t xml:space="preserve">Estos son los pasos que </w:t>
      </w:r>
      <w:r w:rsidR="00BD1EE9">
        <w:t>siempre llevamos de guía</w:t>
      </w:r>
      <w:r>
        <w:t xml:space="preserve"> en los eventos de soporte en los que me ha tocado trabajar</w:t>
      </w:r>
      <w:r w:rsidR="00E95478">
        <w:t xml:space="preserve">, es una lista bastante genérica, pero por lo general funciona para darnos tiempo </w:t>
      </w:r>
      <w:r w:rsidR="005402B0">
        <w:t>a</w:t>
      </w:r>
      <w:r w:rsidR="00E95478">
        <w:t xml:space="preserve"> resolver </w:t>
      </w:r>
      <w:r w:rsidR="00AB1B8B">
        <w:t>la situación</w:t>
      </w:r>
      <w:r w:rsidR="00E95478">
        <w:t>:</w:t>
      </w:r>
    </w:p>
    <w:p w14:paraId="546A89CC" w14:textId="5CEC9194" w:rsidR="003541D5" w:rsidRPr="003541D5" w:rsidRDefault="006A25B7" w:rsidP="003541D5">
      <w:pPr>
        <w:pStyle w:val="Prrafodelista"/>
        <w:numPr>
          <w:ilvl w:val="0"/>
          <w:numId w:val="7"/>
        </w:numPr>
        <w:spacing w:after="100"/>
        <w:jc w:val="both"/>
      </w:pPr>
      <w:r>
        <w:rPr>
          <w:b/>
          <w:bCs/>
        </w:rPr>
        <w:t>Determinar</w:t>
      </w:r>
      <w:r w:rsidR="003541D5" w:rsidRPr="003541D5">
        <w:rPr>
          <w:b/>
          <w:bCs/>
        </w:rPr>
        <w:t xml:space="preserve"> que </w:t>
      </w:r>
      <w:r w:rsidR="006F14E6">
        <w:rPr>
          <w:b/>
          <w:bCs/>
        </w:rPr>
        <w:t xml:space="preserve">sea el </w:t>
      </w:r>
      <w:r w:rsidR="00833C74">
        <w:rPr>
          <w:b/>
          <w:bCs/>
        </w:rPr>
        <w:t>mismo problema</w:t>
      </w:r>
      <w:r w:rsidR="006F14E6">
        <w:rPr>
          <w:b/>
          <w:bCs/>
        </w:rPr>
        <w:t xml:space="preserve"> o</w:t>
      </w:r>
      <w:r w:rsidR="00833C74">
        <w:rPr>
          <w:b/>
          <w:bCs/>
        </w:rPr>
        <w:t xml:space="preserve"> uno diferente</w:t>
      </w:r>
      <w:r w:rsidR="003541D5" w:rsidRPr="003541D5">
        <w:rPr>
          <w:b/>
          <w:bCs/>
        </w:rPr>
        <w:t>:</w:t>
      </w:r>
      <w:r w:rsidR="003541D5" w:rsidRPr="003541D5">
        <w:t xml:space="preserve"> Primero</w:t>
      </w:r>
      <w:r w:rsidR="00C8130C">
        <w:t xml:space="preserve"> hay que revisar con el cliente</w:t>
      </w:r>
      <w:r w:rsidR="003541D5" w:rsidRPr="003541D5">
        <w:t xml:space="preserve"> el error</w:t>
      </w:r>
      <w:r w:rsidR="00462272">
        <w:t>, obteniendo más detalles p</w:t>
      </w:r>
      <w:r w:rsidR="003541D5" w:rsidRPr="003541D5">
        <w:t>ara validar que sea exactamente el problema que ya conocemos</w:t>
      </w:r>
      <w:r w:rsidR="0077486D">
        <w:t>, así</w:t>
      </w:r>
      <w:r w:rsidR="003541D5" w:rsidRPr="003541D5">
        <w:t xml:space="preserve"> descarta</w:t>
      </w:r>
      <w:r w:rsidR="0077486D">
        <w:t>mos</w:t>
      </w:r>
      <w:r w:rsidR="003541D5" w:rsidRPr="003541D5">
        <w:t xml:space="preserve"> que tengan algún otro fallo adicional</w:t>
      </w:r>
      <w:r w:rsidR="00462272">
        <w:t xml:space="preserve"> y evita</w:t>
      </w:r>
      <w:r w:rsidR="0077486D">
        <w:t>mos</w:t>
      </w:r>
      <w:r w:rsidR="00462272">
        <w:t xml:space="preserve"> más imprevistos</w:t>
      </w:r>
      <w:r w:rsidR="003541D5" w:rsidRPr="003541D5">
        <w:t>.</w:t>
      </w:r>
    </w:p>
    <w:p w14:paraId="16354BDA" w14:textId="090DFE74" w:rsidR="003541D5" w:rsidRPr="003541D5" w:rsidRDefault="000933A6" w:rsidP="003541D5">
      <w:pPr>
        <w:pStyle w:val="Prrafodelista"/>
        <w:numPr>
          <w:ilvl w:val="0"/>
          <w:numId w:val="7"/>
        </w:numPr>
        <w:spacing w:after="100"/>
        <w:jc w:val="both"/>
      </w:pPr>
      <w:r>
        <w:rPr>
          <w:b/>
          <w:bCs/>
        </w:rPr>
        <w:t>No se debe mentir</w:t>
      </w:r>
      <w:r w:rsidR="003541D5" w:rsidRPr="003541D5">
        <w:rPr>
          <w:b/>
          <w:bCs/>
        </w:rPr>
        <w:t>:</w:t>
      </w:r>
      <w:r w:rsidR="003541D5" w:rsidRPr="003541D5">
        <w:t xml:space="preserve"> Le confirmo al cliente que sabemos qué pasa y que el equipo interno ya está e</w:t>
      </w:r>
      <w:r w:rsidR="00AB1B8B">
        <w:t>n</w:t>
      </w:r>
      <w:r w:rsidR="003541D5" w:rsidRPr="003541D5">
        <w:t xml:space="preserve"> ello. Le digo la verdad so</w:t>
      </w:r>
      <w:r w:rsidR="000955C6">
        <w:t>bre que</w:t>
      </w:r>
      <w:r w:rsidR="003541D5" w:rsidRPr="003541D5">
        <w:t xml:space="preserve"> va a tardar una semana</w:t>
      </w:r>
      <w:r w:rsidR="000955C6">
        <w:t>, ya que dar plazos menores puede comprometer</w:t>
      </w:r>
      <w:r w:rsidR="009A4548">
        <w:t>nos más y</w:t>
      </w:r>
      <w:r w:rsidR="003541D5" w:rsidRPr="003541D5">
        <w:t xml:space="preserve"> tampoco le voy a restar importancia a lo mucho que les está afectando.</w:t>
      </w:r>
    </w:p>
    <w:p w14:paraId="15AB9D86" w14:textId="66719635" w:rsidR="003541D5" w:rsidRPr="003541D5" w:rsidRDefault="003541D5" w:rsidP="003541D5">
      <w:pPr>
        <w:pStyle w:val="Prrafodelista"/>
        <w:numPr>
          <w:ilvl w:val="0"/>
          <w:numId w:val="7"/>
        </w:numPr>
        <w:spacing w:after="100"/>
        <w:jc w:val="both"/>
      </w:pPr>
      <w:r w:rsidRPr="003541D5">
        <w:rPr>
          <w:b/>
          <w:bCs/>
        </w:rPr>
        <w:t xml:space="preserve">Buscar una solución temporal </w:t>
      </w:r>
      <w:r w:rsidR="00784906">
        <w:rPr>
          <w:b/>
          <w:bCs/>
        </w:rPr>
        <w:t>si es posible</w:t>
      </w:r>
      <w:r w:rsidRPr="003541D5">
        <w:rPr>
          <w:b/>
          <w:bCs/>
        </w:rPr>
        <w:t>:</w:t>
      </w:r>
      <w:r w:rsidRPr="003541D5">
        <w:t xml:space="preserve"> </w:t>
      </w:r>
      <w:r w:rsidR="00784906">
        <w:t>Se h</w:t>
      </w:r>
      <w:r w:rsidRPr="003541D5">
        <w:t>abl</w:t>
      </w:r>
      <w:r w:rsidR="00784906">
        <w:t>a</w:t>
      </w:r>
      <w:r w:rsidRPr="003541D5">
        <w:t xml:space="preserve"> rápido con </w:t>
      </w:r>
      <w:r w:rsidR="00784906">
        <w:t>el equipo de soporte a producto</w:t>
      </w:r>
      <w:r w:rsidR="00BF4931">
        <w:t xml:space="preserve"> </w:t>
      </w:r>
      <w:r w:rsidRPr="003541D5">
        <w:t>para ver qué alternativa les podemos dar mientras tanto. Puede ser activarles otro método de pago (como transferencias o efectivo</w:t>
      </w:r>
      <w:r w:rsidR="00BF4931">
        <w:t xml:space="preserve">, en este caso </w:t>
      </w:r>
      <w:r w:rsidR="006C5EA9">
        <w:t>similar a la incidencia que tuve en la activación de permisos</w:t>
      </w:r>
      <w:r w:rsidRPr="003541D5">
        <w:t>)</w:t>
      </w:r>
      <w:r w:rsidR="000E186C">
        <w:t>,</w:t>
      </w:r>
      <w:r w:rsidRPr="003541D5">
        <w:t xml:space="preserve"> probar un flujo alterno o hacer </w:t>
      </w:r>
      <w:r w:rsidR="000E186C">
        <w:t>algú</w:t>
      </w:r>
      <w:r w:rsidRPr="003541D5">
        <w:t>n ajuste rápido en su configuración para que no tengan las ventas totalmente paradas.</w:t>
      </w:r>
    </w:p>
    <w:p w14:paraId="73C6E169" w14:textId="4B557AD4" w:rsidR="003541D5" w:rsidRPr="003541D5" w:rsidRDefault="003541D5" w:rsidP="003541D5">
      <w:pPr>
        <w:pStyle w:val="Prrafodelista"/>
        <w:numPr>
          <w:ilvl w:val="0"/>
          <w:numId w:val="7"/>
        </w:numPr>
        <w:spacing w:after="100"/>
        <w:jc w:val="both"/>
      </w:pPr>
      <w:r w:rsidRPr="003541D5">
        <w:rPr>
          <w:b/>
          <w:bCs/>
        </w:rPr>
        <w:t>Mantener el contacto:</w:t>
      </w:r>
      <w:r w:rsidRPr="003541D5">
        <w:t xml:space="preserve"> Armo </w:t>
      </w:r>
      <w:r w:rsidR="00326C40">
        <w:t xml:space="preserve">seguimiento </w:t>
      </w:r>
      <w:r w:rsidR="00971FF4">
        <w:t>(</w:t>
      </w:r>
      <w:r w:rsidR="00E90D69">
        <w:t>en</w:t>
      </w:r>
      <w:r w:rsidRPr="003541D5">
        <w:t xml:space="preserve"> </w:t>
      </w:r>
      <w:proofErr w:type="spellStart"/>
      <w:r w:rsidRPr="003541D5">
        <w:t>Zendesk</w:t>
      </w:r>
      <w:proofErr w:type="spellEnd"/>
      <w:r w:rsidR="00971FF4">
        <w:t>, según lo que</w:t>
      </w:r>
      <w:r w:rsidR="00E90D69">
        <w:t xml:space="preserve"> me contaron en la entrevista</w:t>
      </w:r>
      <w:r w:rsidR="00223F7A">
        <w:t xml:space="preserve"> de primer contacto)</w:t>
      </w:r>
      <w:r w:rsidR="00E90D69">
        <w:t xml:space="preserve"> </w:t>
      </w:r>
      <w:r w:rsidRPr="003541D5">
        <w:t>y me comprometo a darles actualizaciones</w:t>
      </w:r>
      <w:r w:rsidR="00E90D69">
        <w:t xml:space="preserve"> </w:t>
      </w:r>
      <w:r w:rsidR="008359D5">
        <w:t>en cuanto haya nueva información</w:t>
      </w:r>
      <w:r w:rsidRPr="003541D5">
        <w:t xml:space="preserve">. Por ejemplo, les escribo </w:t>
      </w:r>
      <w:r w:rsidR="00507FD2">
        <w:t>1 vez al día sobre el estatus actual. L</w:t>
      </w:r>
      <w:r w:rsidRPr="003541D5">
        <w:t xml:space="preserve">a idea es que sientan que </w:t>
      </w:r>
      <w:r w:rsidR="00F473F9">
        <w:t>trabajamos realmente</w:t>
      </w:r>
      <w:r w:rsidRPr="003541D5">
        <w:t>, sin necesidad de que nos estén persiguiendo.</w:t>
      </w:r>
    </w:p>
    <w:p w14:paraId="2FC28124" w14:textId="64C09580" w:rsidR="003541D5" w:rsidRPr="003541D5" w:rsidRDefault="003476FD" w:rsidP="003541D5">
      <w:pPr>
        <w:pStyle w:val="Prrafodelista"/>
        <w:numPr>
          <w:ilvl w:val="0"/>
          <w:numId w:val="7"/>
        </w:numPr>
        <w:spacing w:after="100"/>
        <w:jc w:val="both"/>
      </w:pPr>
      <w:r>
        <w:rPr>
          <w:b/>
          <w:bCs/>
        </w:rPr>
        <w:t>Se lleva el caso internamente</w:t>
      </w:r>
      <w:r w:rsidR="003541D5" w:rsidRPr="003541D5">
        <w:rPr>
          <w:b/>
          <w:bCs/>
        </w:rPr>
        <w:t>:</w:t>
      </w:r>
      <w:r w:rsidR="003541D5" w:rsidRPr="003541D5">
        <w:t xml:space="preserve"> </w:t>
      </w:r>
      <w:r w:rsidR="00F473F9">
        <w:t>Se</w:t>
      </w:r>
      <w:r w:rsidR="007E5A9B">
        <w:t xml:space="preserve"> le informa al cliente que </w:t>
      </w:r>
      <w:r w:rsidR="00C022D4">
        <w:t xml:space="preserve">su </w:t>
      </w:r>
      <w:r w:rsidR="007E5A9B">
        <w:t>problema se</w:t>
      </w:r>
      <w:r w:rsidR="00F473F9">
        <w:t xml:space="preserve"> debe escalar al equipo de</w:t>
      </w:r>
      <w:r w:rsidR="003541D5" w:rsidRPr="003541D5">
        <w:t xml:space="preserve"> </w:t>
      </w:r>
      <w:r w:rsidR="00F473F9">
        <w:t>soporte a p</w:t>
      </w:r>
      <w:r w:rsidR="003541D5" w:rsidRPr="003541D5">
        <w:t xml:space="preserve">roducto y </w:t>
      </w:r>
      <w:r w:rsidR="00F473F9">
        <w:t>mostrar</w:t>
      </w:r>
      <w:r w:rsidR="007E5A9B">
        <w:t>les</w:t>
      </w:r>
      <w:r w:rsidR="003541D5" w:rsidRPr="003541D5">
        <w:t xml:space="preserve"> el impacto real</w:t>
      </w:r>
      <w:r w:rsidR="00F473F9">
        <w:t xml:space="preserve"> </w:t>
      </w:r>
      <w:r w:rsidR="003541D5" w:rsidRPr="003541D5">
        <w:t xml:space="preserve">(cuánto dinero o volumen de ventas </w:t>
      </w:r>
      <w:r w:rsidR="00F473F9">
        <w:t xml:space="preserve">se </w:t>
      </w:r>
      <w:r w:rsidR="003541D5" w:rsidRPr="003541D5">
        <w:t>está perdiendo)</w:t>
      </w:r>
      <w:r w:rsidR="007524EF">
        <w:t xml:space="preserve">, </w:t>
      </w:r>
      <w:r w:rsidR="003541D5" w:rsidRPr="003541D5">
        <w:t>para ver si es viable adelantar el despliegue o sacar un parche rápido de emergencia.</w:t>
      </w:r>
    </w:p>
    <w:p w14:paraId="097BE5E4" w14:textId="73808300" w:rsidR="00945A28" w:rsidRDefault="00932C54" w:rsidP="003541D5">
      <w:pPr>
        <w:pStyle w:val="Prrafodelista"/>
        <w:numPr>
          <w:ilvl w:val="0"/>
          <w:numId w:val="7"/>
        </w:numPr>
        <w:spacing w:after="100"/>
        <w:jc w:val="both"/>
      </w:pPr>
      <w:r>
        <w:rPr>
          <w:b/>
          <w:bCs/>
        </w:rPr>
        <w:t>Determinar acciones</w:t>
      </w:r>
      <w:r w:rsidR="003541D5" w:rsidRPr="003541D5">
        <w:rPr>
          <w:b/>
          <w:bCs/>
        </w:rPr>
        <w:t>:</w:t>
      </w:r>
      <w:r w:rsidR="003541D5" w:rsidRPr="003541D5">
        <w:t xml:space="preserve"> Terminamos la conversación </w:t>
      </w:r>
      <w:r>
        <w:t>mencionando</w:t>
      </w:r>
      <w:r w:rsidR="003541D5" w:rsidRPr="003541D5">
        <w:t xml:space="preserve"> qué sigue: la fecha estimada del arreglo, por dónde nos vamos a estar comunicando y el compromiso de avisarles apenas quede listo para que lo probemos y nos aseguremos de que todo funcione </w:t>
      </w:r>
      <w:r w:rsidR="00780FA5">
        <w:t>correctamente</w:t>
      </w:r>
      <w:r w:rsidR="003541D5" w:rsidRPr="003541D5">
        <w:t>.</w:t>
      </w:r>
    </w:p>
    <w:p w14:paraId="097BE5E5" w14:textId="77777777" w:rsidR="00945A28" w:rsidRDefault="00AA63C9" w:rsidP="00B2371A">
      <w:pPr>
        <w:pStyle w:val="Ttulo3"/>
        <w:spacing w:before="240" w:after="120"/>
        <w:jc w:val="both"/>
      </w:pPr>
      <w:bookmarkStart w:id="25" w:name="_Toc239992857"/>
      <w:r>
        <w:rPr>
          <w:b/>
          <w:bCs/>
          <w:color w:val="0977E7"/>
          <w:sz w:val="22"/>
          <w:szCs w:val="22"/>
        </w:rPr>
        <w:t>¿</w:t>
      </w:r>
      <w:r>
        <w:rPr>
          <w:b/>
          <w:bCs/>
          <w:color w:val="0977E7"/>
          <w:sz w:val="22"/>
          <w:szCs w:val="22"/>
        </w:rPr>
        <w:t>Qué información le puede suministrar al comercio?</w:t>
      </w:r>
      <w:bookmarkEnd w:id="25"/>
    </w:p>
    <w:p w14:paraId="3691170A" w14:textId="77777777" w:rsidR="004D5077" w:rsidRDefault="0081363B" w:rsidP="00B2371A">
      <w:pPr>
        <w:pStyle w:val="Prrafodelista"/>
        <w:numPr>
          <w:ilvl w:val="0"/>
          <w:numId w:val="2"/>
        </w:numPr>
        <w:spacing w:after="100"/>
        <w:jc w:val="both"/>
      </w:pPr>
      <w:r w:rsidRPr="0081363B">
        <w:t>El problema ya está mapeado: Confirmarle que no es el único que lo nota, que ya sabemos qué está pasando y nuestro equipo técnico lo tiene bajo la lupa (siempre cuidando de no dar detalles técnicos muy internos que los confundan o nos expongan).</w:t>
      </w:r>
    </w:p>
    <w:p w14:paraId="2F9995D2" w14:textId="77777777" w:rsidR="004D5077" w:rsidRDefault="0081363B" w:rsidP="00B2371A">
      <w:pPr>
        <w:pStyle w:val="Prrafodelista"/>
        <w:numPr>
          <w:ilvl w:val="0"/>
          <w:numId w:val="2"/>
        </w:numPr>
        <w:spacing w:after="100"/>
        <w:jc w:val="both"/>
      </w:pPr>
      <w:r w:rsidRPr="0081363B">
        <w:t>Cómo va todo: Decirle en qué estado se encuentra el arreglo y, si es posible, darle una fecha estimada de cuándo quedará listo.</w:t>
      </w:r>
    </w:p>
    <w:p w14:paraId="78F7ACCD" w14:textId="77777777" w:rsidR="004D5077" w:rsidRDefault="0081363B" w:rsidP="00B2371A">
      <w:pPr>
        <w:pStyle w:val="Prrafodelista"/>
        <w:numPr>
          <w:ilvl w:val="0"/>
          <w:numId w:val="2"/>
        </w:numPr>
        <w:spacing w:after="100"/>
        <w:jc w:val="both"/>
      </w:pPr>
      <w:r w:rsidRPr="0081363B">
        <w:t xml:space="preserve">Su número de </w:t>
      </w:r>
      <w:proofErr w:type="gramStart"/>
      <w:r w:rsidRPr="0081363B">
        <w:t>ticket</w:t>
      </w:r>
      <w:proofErr w:type="gramEnd"/>
      <w:r w:rsidRPr="0081363B">
        <w:t>: Pasarle el número de caso para que lo tenga a la mano, pueda revisar avances o meterle velocidad si la situación lo requiere.</w:t>
      </w:r>
    </w:p>
    <w:p w14:paraId="1C0A8DCB" w14:textId="27AFE54C" w:rsidR="004D5077" w:rsidRDefault="0081363B" w:rsidP="00B2371A">
      <w:pPr>
        <w:pStyle w:val="Prrafodelista"/>
        <w:numPr>
          <w:ilvl w:val="0"/>
          <w:numId w:val="2"/>
        </w:numPr>
        <w:spacing w:after="100"/>
        <w:jc w:val="both"/>
      </w:pPr>
      <w:r w:rsidRPr="0081363B">
        <w:t xml:space="preserve">Un plan </w:t>
      </w:r>
      <w:r w:rsidR="00963207">
        <w:t xml:space="preserve">alternativo: </w:t>
      </w:r>
      <w:r w:rsidRPr="0081363B">
        <w:t>Si hay alguna forma de saltarse el error o seguir operando mientras tanto, darle el paso a paso detallado para que lo aplique ya mismo.</w:t>
      </w:r>
    </w:p>
    <w:p w14:paraId="62033125" w14:textId="77777777" w:rsidR="004D5077" w:rsidRDefault="0081363B" w:rsidP="00B2371A">
      <w:pPr>
        <w:pStyle w:val="Prrafodelista"/>
        <w:numPr>
          <w:ilvl w:val="0"/>
          <w:numId w:val="2"/>
        </w:numPr>
        <w:spacing w:after="100"/>
        <w:jc w:val="both"/>
      </w:pPr>
      <w:r w:rsidRPr="0081363B">
        <w:t>Mantener la comunicación: Dejarle claro quién es su contacto y cada cuánto le vamos a escribir para actualizarlo (por ejemplo, enviarle un mensajito diario para que no se sienta al descubierto).</w:t>
      </w:r>
    </w:p>
    <w:p w14:paraId="097BE5EB" w14:textId="5BEE5A18" w:rsidR="00945A28" w:rsidRDefault="0081363B" w:rsidP="00B2371A">
      <w:pPr>
        <w:pStyle w:val="Prrafodelista"/>
        <w:numPr>
          <w:ilvl w:val="0"/>
          <w:numId w:val="2"/>
        </w:numPr>
        <w:spacing w:after="100"/>
        <w:jc w:val="both"/>
      </w:pPr>
      <w:r w:rsidRPr="0081363B">
        <w:lastRenderedPageBreak/>
        <w:t>El cierre: Avisarle en cuanto el parche esté arriba y funcionando, e invitarlo a que revisemos juntos si todo quedó impecable.</w:t>
      </w:r>
    </w:p>
    <w:p w14:paraId="097BE5EC" w14:textId="77777777" w:rsidR="00945A28" w:rsidRDefault="00945A28" w:rsidP="00B2371A">
      <w:pPr>
        <w:spacing w:after="120"/>
        <w:jc w:val="both"/>
      </w:pPr>
    </w:p>
    <w:p w14:paraId="097BE5ED" w14:textId="77777777" w:rsidR="00945A28" w:rsidRDefault="00AA63C9" w:rsidP="00B2371A">
      <w:pPr>
        <w:pStyle w:val="Ttulo2"/>
        <w:spacing w:before="320" w:after="160"/>
        <w:jc w:val="both"/>
      </w:pPr>
      <w:bookmarkStart w:id="26" w:name="_Toc239992858"/>
      <w:r>
        <w:rPr>
          <w:b/>
          <w:bCs/>
          <w:color w:val="1E65AE"/>
        </w:rPr>
        <w:t>Caso 2 — Error crítico por un tercero (procesador, proveedor, banco emisor)</w:t>
      </w:r>
      <w:bookmarkEnd w:id="26"/>
    </w:p>
    <w:p w14:paraId="67C9C724" w14:textId="773FB73B" w:rsidR="00D457F1" w:rsidRDefault="00AA63C9" w:rsidP="00B2371A">
      <w:pPr>
        <w:spacing w:after="160" w:line="300" w:lineRule="auto"/>
        <w:jc w:val="both"/>
      </w:pPr>
      <w:r>
        <w:t>Situación: durante el soporte a un comercio se detecta que un tercero (procesador, proveedor o banco emisor) está generando un error crítico en el proceso de pago. El comercio está molesto y necesita solución inmediata.</w:t>
      </w:r>
    </w:p>
    <w:p w14:paraId="097BE5EF" w14:textId="77777777" w:rsidR="00945A28" w:rsidRDefault="00AA63C9" w:rsidP="00B2371A">
      <w:pPr>
        <w:pStyle w:val="Ttulo3"/>
        <w:spacing w:before="240" w:after="120"/>
        <w:jc w:val="both"/>
        <w:rPr>
          <w:b/>
          <w:bCs/>
          <w:color w:val="0977E7"/>
          <w:sz w:val="22"/>
          <w:szCs w:val="22"/>
        </w:rPr>
      </w:pPr>
      <w:bookmarkStart w:id="27" w:name="_Toc239992859"/>
      <w:r>
        <w:rPr>
          <w:b/>
          <w:bCs/>
          <w:color w:val="0977E7"/>
          <w:sz w:val="22"/>
          <w:szCs w:val="22"/>
        </w:rPr>
        <w:t>¿Cómo procede en este caso?</w:t>
      </w:r>
      <w:bookmarkEnd w:id="27"/>
    </w:p>
    <w:p w14:paraId="62E0F73D" w14:textId="45B22642" w:rsidR="00E374E0" w:rsidRDefault="00E374E0" w:rsidP="00E374E0">
      <w:pPr>
        <w:spacing w:after="240"/>
      </w:pPr>
      <w:r>
        <w:t xml:space="preserve">Nuevamente tenemos </w:t>
      </w:r>
      <w:r w:rsidR="00304416">
        <w:t xml:space="preserve">una situación complicada, me ha tocado trabajar en situaciones como esta con </w:t>
      </w:r>
      <w:r w:rsidR="00D371DA">
        <w:t>algunas plataformas de VoIP, sobre todo con hoteles. Esto es lo que me enseñaron mis compañeros:</w:t>
      </w:r>
    </w:p>
    <w:p w14:paraId="1A987088" w14:textId="7BB99A30" w:rsidR="00E16E92" w:rsidRPr="00E16E92" w:rsidRDefault="00E16E92" w:rsidP="00E16E92">
      <w:pPr>
        <w:pStyle w:val="Prrafodelista"/>
        <w:numPr>
          <w:ilvl w:val="0"/>
          <w:numId w:val="13"/>
        </w:numPr>
        <w:spacing w:after="100"/>
        <w:jc w:val="both"/>
      </w:pPr>
      <w:r w:rsidRPr="00E16E92">
        <w:rPr>
          <w:b/>
          <w:bCs/>
        </w:rPr>
        <w:t>Aseg</w:t>
      </w:r>
      <w:r w:rsidR="00235AD4">
        <w:rPr>
          <w:b/>
          <w:bCs/>
        </w:rPr>
        <w:t>urar</w:t>
      </w:r>
      <w:r w:rsidRPr="00E16E92">
        <w:rPr>
          <w:b/>
          <w:bCs/>
        </w:rPr>
        <w:t xml:space="preserve"> </w:t>
      </w:r>
      <w:r w:rsidR="00132B2D">
        <w:rPr>
          <w:b/>
          <w:bCs/>
        </w:rPr>
        <w:t>con</w:t>
      </w:r>
      <w:r w:rsidRPr="00E16E92">
        <w:rPr>
          <w:b/>
          <w:bCs/>
        </w:rPr>
        <w:t xml:space="preserve"> las pruebas </w:t>
      </w:r>
      <w:r w:rsidR="00952189">
        <w:rPr>
          <w:b/>
          <w:bCs/>
        </w:rPr>
        <w:t>correctas</w:t>
      </w:r>
      <w:r w:rsidRPr="00E16E92">
        <w:rPr>
          <w:b/>
          <w:bCs/>
        </w:rPr>
        <w:t>:</w:t>
      </w:r>
      <w:r w:rsidRPr="00E16E92">
        <w:t xml:space="preserve"> </w:t>
      </w:r>
      <w:r w:rsidR="00952189">
        <w:t xml:space="preserve">Hay que </w:t>
      </w:r>
      <w:r w:rsidRPr="00E16E92">
        <w:t>revisa</w:t>
      </w:r>
      <w:r w:rsidR="00952189">
        <w:t>r</w:t>
      </w:r>
      <w:r w:rsidRPr="00E16E92">
        <w:t xml:space="preserve"> los</w:t>
      </w:r>
      <w:r w:rsidR="00952189">
        <w:t xml:space="preserve"> logs</w:t>
      </w:r>
      <w:r w:rsidRPr="00E16E92">
        <w:t xml:space="preserve"> y los códigos de respuesta de la transacción. </w:t>
      </w:r>
      <w:r w:rsidR="00A547FC">
        <w:t>Se debe</w:t>
      </w:r>
      <w:r w:rsidRPr="00E16E92">
        <w:t xml:space="preserve"> confirmar si el error es de </w:t>
      </w:r>
      <w:r w:rsidR="00952189">
        <w:t>noso</w:t>
      </w:r>
      <w:r w:rsidR="002240BC">
        <w:t>tros</w:t>
      </w:r>
      <w:r w:rsidRPr="00E16E92">
        <w:t xml:space="preserve"> (códigos internos </w:t>
      </w:r>
      <w:proofErr w:type="spellStart"/>
      <w:r w:rsidRPr="00E16E92">
        <w:t>Kxxx</w:t>
      </w:r>
      <w:proofErr w:type="spellEnd"/>
      <w:r w:rsidRPr="00E16E92">
        <w:t>) o si viene de fuera (códigos ISO de rechazo del emisor o del procesador).</w:t>
      </w:r>
    </w:p>
    <w:p w14:paraId="6521D12B" w14:textId="6211568B" w:rsidR="00E16E92" w:rsidRPr="00E16E92" w:rsidRDefault="00E16E92" w:rsidP="00E16E92">
      <w:pPr>
        <w:pStyle w:val="Prrafodelista"/>
        <w:numPr>
          <w:ilvl w:val="0"/>
          <w:numId w:val="13"/>
        </w:numPr>
        <w:spacing w:after="100"/>
        <w:jc w:val="both"/>
      </w:pPr>
      <w:r w:rsidRPr="00E16E92">
        <w:rPr>
          <w:b/>
          <w:bCs/>
        </w:rPr>
        <w:t>M</w:t>
      </w:r>
      <w:r w:rsidR="002240BC">
        <w:rPr>
          <w:b/>
          <w:bCs/>
        </w:rPr>
        <w:t>edir</w:t>
      </w:r>
      <w:r w:rsidRPr="00E16E92">
        <w:rPr>
          <w:b/>
          <w:bCs/>
        </w:rPr>
        <w:t xml:space="preserve"> qué tan grave es el problema:</w:t>
      </w:r>
      <w:r w:rsidRPr="00E16E92">
        <w:t xml:space="preserve"> Re</w:t>
      </w:r>
      <w:r w:rsidR="00A547FC">
        <w:t>viso</w:t>
      </w:r>
      <w:r w:rsidRPr="00E16E92">
        <w:t xml:space="preserve"> si es un fallo de un solo cliente o si se cayó el sistema para todos. </w:t>
      </w:r>
      <w:r w:rsidR="00FA3CD1">
        <w:t xml:space="preserve">Hay que </w:t>
      </w:r>
      <w:r w:rsidR="004A224E">
        <w:t>validar</w:t>
      </w:r>
      <w:r w:rsidR="00FA3CD1">
        <w:t xml:space="preserve"> el</w:t>
      </w:r>
      <w:r w:rsidRPr="00E16E92">
        <w:t xml:space="preserve"> estado de </w:t>
      </w:r>
      <w:r w:rsidR="004A224E">
        <w:t>nuestro servicio</w:t>
      </w:r>
      <w:r w:rsidRPr="00E16E92">
        <w:t xml:space="preserve"> y checa</w:t>
      </w:r>
      <w:r w:rsidR="00FA3CD1">
        <w:t>r</w:t>
      </w:r>
      <w:r w:rsidRPr="00E16E92">
        <w:t xml:space="preserve"> si otros comercios están reportando lo mismo</w:t>
      </w:r>
      <w:r w:rsidR="00FA3CD1">
        <w:t>, para determinar el tamaño de la incidencia.</w:t>
      </w:r>
    </w:p>
    <w:p w14:paraId="5D624E90" w14:textId="1D36FD8F" w:rsidR="00E16E92" w:rsidRPr="00E16E92" w:rsidRDefault="00C87C59" w:rsidP="00E16E92">
      <w:pPr>
        <w:pStyle w:val="Prrafodelista"/>
        <w:numPr>
          <w:ilvl w:val="0"/>
          <w:numId w:val="13"/>
        </w:numPr>
        <w:spacing w:after="100"/>
        <w:jc w:val="both"/>
      </w:pPr>
      <w:r>
        <w:rPr>
          <w:b/>
          <w:bCs/>
        </w:rPr>
        <w:t xml:space="preserve">Contactar al </w:t>
      </w:r>
      <w:r w:rsidR="00E16E92" w:rsidRPr="00E16E92">
        <w:rPr>
          <w:b/>
          <w:bCs/>
        </w:rPr>
        <w:t>equipo</w:t>
      </w:r>
      <w:r w:rsidR="00C96C7D">
        <w:rPr>
          <w:b/>
          <w:bCs/>
        </w:rPr>
        <w:t xml:space="preserve"> de inmediato</w:t>
      </w:r>
      <w:r w:rsidR="00E16E92" w:rsidRPr="00E16E92">
        <w:rPr>
          <w:b/>
          <w:bCs/>
        </w:rPr>
        <w:t>:</w:t>
      </w:r>
      <w:r w:rsidR="001D255B">
        <w:rPr>
          <w:b/>
          <w:bCs/>
        </w:rPr>
        <w:t xml:space="preserve"> </w:t>
      </w:r>
      <w:r w:rsidR="00E16E92" w:rsidRPr="00E16E92">
        <w:t>Si la falla es de</w:t>
      </w:r>
      <w:r w:rsidR="003528F7">
        <w:t xml:space="preserve"> un tercero</w:t>
      </w:r>
      <w:r w:rsidR="00E16E92" w:rsidRPr="00E16E92">
        <w:t xml:space="preserve">, </w:t>
      </w:r>
      <w:r w:rsidR="009067DE">
        <w:t xml:space="preserve">rápidamente </w:t>
      </w:r>
      <w:r w:rsidR="009114EA">
        <w:t>debo avisar</w:t>
      </w:r>
      <w:r w:rsidR="00E16E92" w:rsidRPr="00E16E92">
        <w:t xml:space="preserve"> a</w:t>
      </w:r>
      <w:r w:rsidR="007D5027">
        <w:t xml:space="preserve"> nuestro</w:t>
      </w:r>
      <w:r w:rsidR="00E16E92" w:rsidRPr="00E16E92">
        <w:t xml:space="preserve"> equipo de</w:t>
      </w:r>
      <w:r w:rsidR="001D255B">
        <w:t xml:space="preserve"> soporte a producto</w:t>
      </w:r>
      <w:r w:rsidR="00E16E92" w:rsidRPr="00E16E92">
        <w:t>, que son los que tienen línea directa con ellos. Si el problema es interno, es</w:t>
      </w:r>
      <w:r w:rsidR="009067DE">
        <w:t>ca</w:t>
      </w:r>
      <w:r w:rsidR="00E16E92" w:rsidRPr="00E16E92">
        <w:t>l</w:t>
      </w:r>
      <w:r w:rsidR="009114EA">
        <w:t>o</w:t>
      </w:r>
      <w:r w:rsidR="00E16E92" w:rsidRPr="00E16E92">
        <w:t xml:space="preserve"> directo a</w:t>
      </w:r>
      <w:r w:rsidR="009067DE">
        <w:rPr>
          <w:b/>
          <w:bCs/>
        </w:rPr>
        <w:t xml:space="preserve"> </w:t>
      </w:r>
      <w:r w:rsidR="009067DE" w:rsidRPr="009067DE">
        <w:t>nuestra área de ingeniería</w:t>
      </w:r>
      <w:r w:rsidR="00507522">
        <w:t xml:space="preserve"> para que lo trabajen</w:t>
      </w:r>
      <w:r w:rsidR="00E16E92" w:rsidRPr="00E16E92">
        <w:t>.</w:t>
      </w:r>
    </w:p>
    <w:p w14:paraId="1F6CD264" w14:textId="73A72AF9" w:rsidR="00E16E92" w:rsidRPr="00E16E92" w:rsidRDefault="004A224E" w:rsidP="00E16E92">
      <w:pPr>
        <w:pStyle w:val="Prrafodelista"/>
        <w:numPr>
          <w:ilvl w:val="0"/>
          <w:numId w:val="13"/>
        </w:numPr>
        <w:spacing w:after="100"/>
        <w:jc w:val="both"/>
      </w:pPr>
      <w:r>
        <w:rPr>
          <w:b/>
          <w:bCs/>
        </w:rPr>
        <w:t>Nuevamente, no mentir</w:t>
      </w:r>
      <w:r w:rsidR="00E16E92" w:rsidRPr="00E16E92">
        <w:rPr>
          <w:b/>
          <w:bCs/>
        </w:rPr>
        <w:t>:</w:t>
      </w:r>
      <w:r w:rsidR="00E16E92" w:rsidRPr="00E16E92">
        <w:t xml:space="preserve"> Expl</w:t>
      </w:r>
      <w:r w:rsidR="00507522">
        <w:t>ic</w:t>
      </w:r>
      <w:r>
        <w:t>o</w:t>
      </w:r>
      <w:r w:rsidR="00E16E92" w:rsidRPr="00E16E92">
        <w:t xml:space="preserve"> que la raíz del problema </w:t>
      </w:r>
      <w:r w:rsidR="00927D57">
        <w:t>no está en nuestr</w:t>
      </w:r>
      <w:r w:rsidR="00F9073E">
        <w:t xml:space="preserve">a plataforma directamente </w:t>
      </w:r>
      <w:r w:rsidR="00E16E92" w:rsidRPr="00E16E92">
        <w:t>(fuera de nuestras manos), pero</w:t>
      </w:r>
      <w:r w:rsidR="00DA20E6">
        <w:t xml:space="preserve"> que sigue siendo una afectación</w:t>
      </w:r>
      <w:r w:rsidR="00532C7A">
        <w:t xml:space="preserve"> que sí compromete </w:t>
      </w:r>
      <w:r w:rsidR="00F9073E">
        <w:t>nuestro servicio, así que estaremos</w:t>
      </w:r>
      <w:r w:rsidR="00E16E92" w:rsidRPr="00E16E92">
        <w:t xml:space="preserve"> presionando para que lo arreglen</w:t>
      </w:r>
      <w:r w:rsidR="00FE09FF">
        <w:t xml:space="preserve"> lo antes posible</w:t>
      </w:r>
      <w:r w:rsidR="00E16E92" w:rsidRPr="00E16E92">
        <w:t>.</w:t>
      </w:r>
    </w:p>
    <w:p w14:paraId="2CD00545" w14:textId="54EB7443" w:rsidR="00E16E92" w:rsidRPr="00E16E92" w:rsidRDefault="00E16E92" w:rsidP="00E16E92">
      <w:pPr>
        <w:pStyle w:val="Prrafodelista"/>
        <w:numPr>
          <w:ilvl w:val="0"/>
          <w:numId w:val="13"/>
        </w:numPr>
        <w:spacing w:after="100"/>
        <w:jc w:val="both"/>
      </w:pPr>
      <w:r w:rsidRPr="00E16E92">
        <w:rPr>
          <w:b/>
          <w:bCs/>
        </w:rPr>
        <w:t>Busca</w:t>
      </w:r>
      <w:r w:rsidR="00620339">
        <w:rPr>
          <w:b/>
          <w:bCs/>
        </w:rPr>
        <w:t xml:space="preserve">r opciones, si se puede: </w:t>
      </w:r>
      <w:r w:rsidR="00B060E7">
        <w:t>Pod</w:t>
      </w:r>
      <w:r w:rsidR="008C34AB">
        <w:t>emos validar si es posible</w:t>
      </w:r>
      <w:r w:rsidRPr="00E16E92">
        <w:t xml:space="preserve"> </w:t>
      </w:r>
      <w:r w:rsidR="00B060E7">
        <w:t xml:space="preserve">llevar </w:t>
      </w:r>
      <w:r w:rsidRPr="00E16E92">
        <w:t xml:space="preserve">los pagos </w:t>
      </w:r>
      <w:r w:rsidR="00B474DE">
        <w:t>a</w:t>
      </w:r>
      <w:r w:rsidRPr="00E16E92">
        <w:t xml:space="preserve"> otro </w:t>
      </w:r>
      <w:r w:rsidR="00B060E7">
        <w:t>servicio bancario</w:t>
      </w:r>
      <w:r w:rsidRPr="00E16E92">
        <w:t xml:space="preserve"> que el c</w:t>
      </w:r>
      <w:r w:rsidR="00B474DE">
        <w:t>liente</w:t>
      </w:r>
      <w:r w:rsidRPr="00E16E92">
        <w:t xml:space="preserve"> tenga configurado</w:t>
      </w:r>
      <w:r w:rsidR="00B474DE">
        <w:t>,</w:t>
      </w:r>
      <w:r w:rsidRPr="00E16E92">
        <w:t xml:space="preserve"> o sug</w:t>
      </w:r>
      <w:r w:rsidR="00B474DE">
        <w:t>erirle</w:t>
      </w:r>
      <w:r w:rsidRPr="00E16E92">
        <w:t xml:space="preserve"> usar otro método de pago</w:t>
      </w:r>
      <w:r w:rsidR="00CF6A48">
        <w:t xml:space="preserve"> que pueda habilitarse</w:t>
      </w:r>
      <w:r w:rsidR="005D57F8">
        <w:t xml:space="preserve"> en lo que dura el restablecimiento de</w:t>
      </w:r>
      <w:r w:rsidR="00CF6A48">
        <w:t>l servicio.</w:t>
      </w:r>
    </w:p>
    <w:p w14:paraId="4366F1B9" w14:textId="41C59E32" w:rsidR="00E16E92" w:rsidRPr="00E16E92" w:rsidRDefault="008C34AB" w:rsidP="00E16E92">
      <w:pPr>
        <w:pStyle w:val="Prrafodelista"/>
        <w:numPr>
          <w:ilvl w:val="0"/>
          <w:numId w:val="13"/>
        </w:numPr>
        <w:spacing w:after="100"/>
        <w:jc w:val="both"/>
      </w:pPr>
      <w:r>
        <w:rPr>
          <w:b/>
          <w:bCs/>
        </w:rPr>
        <w:t>Realizar seguimiento</w:t>
      </w:r>
      <w:r w:rsidR="00E16E92" w:rsidRPr="00E16E92">
        <w:rPr>
          <w:b/>
          <w:bCs/>
        </w:rPr>
        <w:t>:</w:t>
      </w:r>
      <w:r w:rsidR="00E16E92" w:rsidRPr="00E16E92">
        <w:t xml:space="preserve"> </w:t>
      </w:r>
      <w:r w:rsidR="008D5E3C">
        <w:t xml:space="preserve">Mantendré </w:t>
      </w:r>
      <w:r w:rsidR="00E16E92" w:rsidRPr="00E16E92">
        <w:t>al c</w:t>
      </w:r>
      <w:r w:rsidR="008D5E3C">
        <w:t>liente</w:t>
      </w:r>
      <w:r w:rsidR="00E16E92" w:rsidRPr="00E16E92">
        <w:t xml:space="preserve"> al tanto</w:t>
      </w:r>
      <w:r w:rsidR="008D5E3C">
        <w:t xml:space="preserve">. </w:t>
      </w:r>
      <w:r w:rsidR="00E16E92" w:rsidRPr="00E16E92">
        <w:t xml:space="preserve">Una vez que el tercero lo solucione, </w:t>
      </w:r>
      <w:r w:rsidR="00024029">
        <w:t>le pedimos</w:t>
      </w:r>
      <w:r w:rsidR="00E16E92" w:rsidRPr="00E16E92">
        <w:t xml:space="preserve"> al cliente que haga una transacción de prueba y, cuando confirme que pasó con éxito, </w:t>
      </w:r>
      <w:r w:rsidR="00024029">
        <w:t>cierro</w:t>
      </w:r>
      <w:r w:rsidR="00E16E92" w:rsidRPr="00E16E92">
        <w:t xml:space="preserve"> el caso.</w:t>
      </w:r>
    </w:p>
    <w:tbl>
      <w:tblPr>
        <w:tblW w:w="5000" w:type="pct"/>
        <w:tblBorders>
          <w:top w:val="single" w:sz="4" w:space="0" w:color="00A87A"/>
          <w:left w:val="single" w:sz="24" w:space="0" w:color="00A87A"/>
          <w:bottom w:val="single" w:sz="4" w:space="0" w:color="00A87A"/>
          <w:right w:val="single" w:sz="4" w:space="0" w:color="00A8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5"/>
      </w:tblGrid>
      <w:tr w:rsidR="00945A28" w14:paraId="097BE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7BE5F6" w14:textId="77777777" w:rsidR="00945A28" w:rsidRDefault="00AA63C9" w:rsidP="00B2371A">
            <w:pPr>
              <w:spacing w:after="60"/>
              <w:jc w:val="both"/>
            </w:pPr>
            <w:r>
              <w:rPr>
                <w:b/>
                <w:bCs/>
                <w:color w:val="00A87A"/>
                <w:sz w:val="20"/>
                <w:szCs w:val="20"/>
              </w:rPr>
              <w:t>Principio común a ambos casos</w:t>
            </w:r>
          </w:p>
          <w:p w14:paraId="097BE5F7" w14:textId="1A8AB89D" w:rsidR="00945A28" w:rsidRDefault="00AA63C9" w:rsidP="00B2371A">
            <w:pPr>
              <w:jc w:val="both"/>
            </w:pPr>
            <w:r>
              <w:rPr>
                <w:sz w:val="20"/>
                <w:szCs w:val="20"/>
              </w:rPr>
              <w:t xml:space="preserve">En ambos escenarios </w:t>
            </w:r>
            <w:r w:rsidR="00EE296C">
              <w:rPr>
                <w:sz w:val="20"/>
                <w:szCs w:val="20"/>
              </w:rPr>
              <w:t>sin vitales</w:t>
            </w:r>
            <w:r>
              <w:rPr>
                <w:sz w:val="20"/>
                <w:szCs w:val="20"/>
              </w:rPr>
              <w:t xml:space="preserve"> la </w:t>
            </w:r>
            <w:r w:rsidR="003846E2">
              <w:rPr>
                <w:sz w:val="20"/>
                <w:szCs w:val="20"/>
              </w:rPr>
              <w:t>honestidad</w:t>
            </w:r>
            <w:r>
              <w:rPr>
                <w:sz w:val="20"/>
                <w:szCs w:val="20"/>
              </w:rPr>
              <w:t xml:space="preserve">, la escalación </w:t>
            </w:r>
            <w:r w:rsidR="00AF1073">
              <w:rPr>
                <w:sz w:val="20"/>
                <w:szCs w:val="20"/>
              </w:rPr>
              <w:t>(no solo de forma técnica)</w:t>
            </w:r>
            <w:r>
              <w:rPr>
                <w:sz w:val="20"/>
                <w:szCs w:val="20"/>
              </w:rPr>
              <w:t xml:space="preserve"> y </w:t>
            </w:r>
            <w:r w:rsidR="00AF1073">
              <w:rPr>
                <w:sz w:val="20"/>
                <w:szCs w:val="20"/>
              </w:rPr>
              <w:t>la</w:t>
            </w:r>
            <w:r>
              <w:rPr>
                <w:sz w:val="20"/>
                <w:szCs w:val="20"/>
              </w:rPr>
              <w:t xml:space="preserve"> comunicación</w:t>
            </w:r>
            <w:r w:rsidR="00FE36E3">
              <w:rPr>
                <w:sz w:val="20"/>
                <w:szCs w:val="20"/>
              </w:rPr>
              <w:t xml:space="preserve">. Se debe </w:t>
            </w:r>
            <w:r>
              <w:rPr>
                <w:sz w:val="20"/>
                <w:szCs w:val="20"/>
              </w:rPr>
              <w:t xml:space="preserve">sentir que hay una persona </w:t>
            </w:r>
            <w:r w:rsidR="00FE36E3">
              <w:rPr>
                <w:sz w:val="20"/>
                <w:szCs w:val="20"/>
              </w:rPr>
              <w:t xml:space="preserve">con un proceso claro </w:t>
            </w:r>
            <w:r>
              <w:rPr>
                <w:sz w:val="20"/>
                <w:szCs w:val="20"/>
              </w:rPr>
              <w:t xml:space="preserve">trabajando activamente en su caso, no solo </w:t>
            </w:r>
            <w:r w:rsidR="00EE296C">
              <w:rPr>
                <w:sz w:val="20"/>
                <w:szCs w:val="20"/>
              </w:rPr>
              <w:t>dejarlo</w:t>
            </w:r>
            <w:r w:rsidR="00F407E9">
              <w:rPr>
                <w:sz w:val="20"/>
                <w:szCs w:val="20"/>
              </w:rPr>
              <w:t>s</w:t>
            </w:r>
            <w:r w:rsidR="00EE296C">
              <w:rPr>
                <w:sz w:val="20"/>
                <w:szCs w:val="20"/>
              </w:rPr>
              <w:t xml:space="preserve"> como </w:t>
            </w:r>
            <w:r>
              <w:rPr>
                <w:sz w:val="20"/>
                <w:szCs w:val="20"/>
              </w:rPr>
              <w:t xml:space="preserve">un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abierto.</w:t>
            </w:r>
          </w:p>
        </w:tc>
      </w:tr>
    </w:tbl>
    <w:p w14:paraId="097BE5F9" w14:textId="77777777" w:rsidR="00945A28" w:rsidRDefault="00AA63C9" w:rsidP="00B2371A">
      <w:pPr>
        <w:jc w:val="both"/>
      </w:pPr>
      <w:r>
        <w:br w:type="page"/>
      </w:r>
    </w:p>
    <w:p w14:paraId="097BE5FA" w14:textId="77777777" w:rsidR="00945A28" w:rsidRDefault="00AA63C9" w:rsidP="00B2371A">
      <w:pPr>
        <w:pStyle w:val="Ttulo1"/>
        <w:pBdr>
          <w:bottom w:val="single" w:sz="12" w:space="4" w:color="023365"/>
        </w:pBdr>
        <w:spacing w:before="400" w:after="200"/>
        <w:jc w:val="both"/>
      </w:pPr>
      <w:bookmarkStart w:id="28" w:name="_Toc239992860"/>
      <w:r>
        <w:rPr>
          <w:b/>
          <w:bCs/>
          <w:color w:val="023365"/>
        </w:rPr>
        <w:lastRenderedPageBreak/>
        <w:t xml:space="preserve">IV. </w:t>
      </w:r>
      <w:proofErr w:type="spellStart"/>
      <w:r>
        <w:rPr>
          <w:b/>
          <w:bCs/>
          <w:color w:val="023365"/>
        </w:rPr>
        <w:t>Feedback</w:t>
      </w:r>
      <w:proofErr w:type="spellEnd"/>
      <w:r>
        <w:rPr>
          <w:b/>
          <w:bCs/>
          <w:color w:val="023365"/>
        </w:rPr>
        <w:t xml:space="preserve"> de la experiencia técnica</w:t>
      </w:r>
      <w:bookmarkEnd w:id="28"/>
    </w:p>
    <w:p w14:paraId="097BE5FB" w14:textId="77777777" w:rsidR="00945A28" w:rsidRDefault="00AA63C9" w:rsidP="00B2371A">
      <w:pPr>
        <w:pStyle w:val="Ttulo2"/>
        <w:spacing w:before="320" w:after="160"/>
        <w:jc w:val="both"/>
      </w:pPr>
      <w:bookmarkStart w:id="29" w:name="_Toc239992861"/>
      <w:r>
        <w:rPr>
          <w:b/>
          <w:bCs/>
          <w:color w:val="1E65AE"/>
        </w:rPr>
        <w:t xml:space="preserve">Experiencia de </w:t>
      </w:r>
      <w:proofErr w:type="spellStart"/>
      <w:r>
        <w:rPr>
          <w:b/>
          <w:bCs/>
          <w:color w:val="1E65AE"/>
        </w:rPr>
        <w:t>Onboarding</w:t>
      </w:r>
      <w:proofErr w:type="spellEnd"/>
      <w:r>
        <w:rPr>
          <w:b/>
          <w:bCs/>
          <w:color w:val="1E65AE"/>
        </w:rPr>
        <w:t xml:space="preserve"> con </w:t>
      </w:r>
      <w:proofErr w:type="spellStart"/>
      <w:r>
        <w:rPr>
          <w:b/>
          <w:bCs/>
          <w:color w:val="1E65AE"/>
        </w:rPr>
        <w:t>Kushki</w:t>
      </w:r>
      <w:bookmarkEnd w:id="29"/>
      <w:proofErr w:type="spellEnd"/>
    </w:p>
    <w:p w14:paraId="097BE5FC" w14:textId="23B9FD59" w:rsidR="00945A28" w:rsidRDefault="00AA63C9" w:rsidP="00B2371A">
      <w:pPr>
        <w:spacing w:after="160" w:line="300" w:lineRule="auto"/>
        <w:jc w:val="both"/>
      </w:pPr>
      <w:r>
        <w:t>El proces</w:t>
      </w:r>
      <w:r w:rsidR="00CE5F6D">
        <w:t>o</w:t>
      </w:r>
      <w:r>
        <w:t xml:space="preserve"> para crear una cuenta </w:t>
      </w:r>
      <w:r w:rsidR="00A85E4D">
        <w:t>de inicio</w:t>
      </w:r>
      <w:r>
        <w:t xml:space="preserve"> es rápido y permite empezar a integrar </w:t>
      </w:r>
      <w:r w:rsidR="00645002">
        <w:t>de inmediato</w:t>
      </w:r>
      <w:r w:rsidR="00442199">
        <w:t xml:space="preserve">, lo que es algo bueno para adelantar el trabajo de desarrollo de la plataforma </w:t>
      </w:r>
      <w:r w:rsidR="00961A49">
        <w:t xml:space="preserve">y el consumo de </w:t>
      </w:r>
      <w:proofErr w:type="spellStart"/>
      <w:r w:rsidR="00961A49">
        <w:t>APIs</w:t>
      </w:r>
      <w:proofErr w:type="spellEnd"/>
      <w:r w:rsidR="00961A49">
        <w:t xml:space="preserve"> antes de </w:t>
      </w:r>
      <w:r w:rsidR="00385ACC">
        <w:t>necesitar aprobaciones como en otro tipo de banc</w:t>
      </w:r>
      <w:r w:rsidR="00AB71E9">
        <w:t>a en línea</w:t>
      </w:r>
      <w:r>
        <w:t>.</w:t>
      </w:r>
    </w:p>
    <w:p w14:paraId="39C14C7E" w14:textId="60D3481A" w:rsidR="00A63651" w:rsidRDefault="009855D4" w:rsidP="00B2371A">
      <w:pPr>
        <w:spacing w:after="160" w:line="300" w:lineRule="auto"/>
        <w:jc w:val="both"/>
      </w:pPr>
      <w:r>
        <w:t xml:space="preserve">La integración con sus </w:t>
      </w:r>
      <w:proofErr w:type="spellStart"/>
      <w:r>
        <w:t>APIs</w:t>
      </w:r>
      <w:proofErr w:type="spellEnd"/>
      <w:r>
        <w:t xml:space="preserve"> no es complicada en lo general, su plataforma </w:t>
      </w:r>
      <w:r w:rsidR="00E80680">
        <w:t xml:space="preserve">en la web </w:t>
      </w:r>
      <w:r>
        <w:t>presenta muchas facilidades para añadir elementos a los formularios, crear llaves y/o credenciales</w:t>
      </w:r>
      <w:r w:rsidR="00E80680">
        <w:t>, por lo que es fácil llevar los elementos necesarios al entorno de pruebas</w:t>
      </w:r>
      <w:r w:rsidR="00C76A16">
        <w:t xml:space="preserve"> e interactuar con ellos.</w:t>
      </w:r>
    </w:p>
    <w:p w14:paraId="06777005" w14:textId="4DDF2B87" w:rsidR="00CE5F6D" w:rsidRDefault="00CE5F6D" w:rsidP="00B2371A">
      <w:pPr>
        <w:spacing w:after="160" w:line="300" w:lineRule="auto"/>
        <w:jc w:val="both"/>
      </w:pPr>
      <w:r>
        <w:t xml:space="preserve">Un punto que puede </w:t>
      </w:r>
      <w:r w:rsidR="00694A7E">
        <w:t xml:space="preserve">señalarse es la velocidad con la que contesta la plataforma web entre el cambio de </w:t>
      </w:r>
      <w:r w:rsidR="00CF1278">
        <w:t>menús</w:t>
      </w:r>
      <w:r w:rsidR="00694A7E">
        <w:t xml:space="preserve"> </w:t>
      </w:r>
      <w:r w:rsidR="000E56A4">
        <w:t xml:space="preserve">desde la consola, ya que tarda un poco de tiempo en resolver la petición </w:t>
      </w:r>
      <w:r w:rsidR="0004704A">
        <w:t>y</w:t>
      </w:r>
      <w:r w:rsidR="000E56A4">
        <w:t xml:space="preserve"> mostrar los nuevos elementos e</w:t>
      </w:r>
      <w:r w:rsidR="001F32E9">
        <w:t>n</w:t>
      </w:r>
      <w:r w:rsidR="000E56A4">
        <w:t xml:space="preserve"> la interfa</w:t>
      </w:r>
      <w:r w:rsidR="001F32E9">
        <w:t xml:space="preserve">z. Da la sensación de que se queda pensando </w:t>
      </w:r>
      <w:r w:rsidR="00450218">
        <w:t xml:space="preserve">mientras responde el servidor </w:t>
      </w:r>
      <w:r w:rsidR="0004704A">
        <w:t xml:space="preserve">o vuelve a </w:t>
      </w:r>
      <w:r w:rsidR="00450218">
        <w:t>carga</w:t>
      </w:r>
      <w:r w:rsidR="0004704A">
        <w:t>r</w:t>
      </w:r>
      <w:r w:rsidR="00450218">
        <w:t xml:space="preserve"> </w:t>
      </w:r>
      <w:r w:rsidR="0004704A">
        <w:t>las vistas correspondientes</w:t>
      </w:r>
      <w:r w:rsidR="00450218">
        <w:t>.</w:t>
      </w:r>
    </w:p>
    <w:p w14:paraId="2AABDDFD" w14:textId="32F608BD" w:rsidR="00C76A16" w:rsidRDefault="001D727E" w:rsidP="00B2371A">
      <w:pPr>
        <w:spacing w:after="160" w:line="300" w:lineRule="auto"/>
        <w:jc w:val="both"/>
      </w:pPr>
      <w:r>
        <w:t>Por último, e</w:t>
      </w:r>
      <w:r w:rsidR="00C76A16">
        <w:t>l manejo de motores de IA</w:t>
      </w:r>
      <w:r w:rsidR="00CE5F6D">
        <w:t xml:space="preserve"> como Cursor</w:t>
      </w:r>
      <w:r w:rsidR="00C76A16">
        <w:t xml:space="preserve"> ayuda mucho con las búsquedas específicas </w:t>
      </w:r>
      <w:r w:rsidR="000A1A1E">
        <w:t xml:space="preserve">en lo que respecta al proceso de </w:t>
      </w:r>
      <w:r>
        <w:t>configuración inicial</w:t>
      </w:r>
      <w:r w:rsidR="000A1A1E">
        <w:t xml:space="preserve"> y </w:t>
      </w:r>
      <w:r w:rsidR="00EE1B58">
        <w:t>su montaje en una plataforma web completa, como menciona el ejercicio de bonus solicitado más adelante.</w:t>
      </w:r>
    </w:p>
    <w:p w14:paraId="097BE5FD" w14:textId="77777777" w:rsidR="00945A28" w:rsidRDefault="00AA63C9" w:rsidP="00B2371A">
      <w:pPr>
        <w:pStyle w:val="Ttulo3"/>
        <w:spacing w:before="240" w:after="120"/>
        <w:jc w:val="both"/>
      </w:pPr>
      <w:bookmarkStart w:id="30" w:name="_Toc239992862"/>
      <w:r>
        <w:rPr>
          <w:b/>
          <w:bCs/>
          <w:color w:val="0977E7"/>
          <w:sz w:val="22"/>
          <w:szCs w:val="22"/>
        </w:rPr>
        <w:t>Oportunidades de mejora identificadas</w:t>
      </w:r>
      <w:bookmarkEnd w:id="30"/>
    </w:p>
    <w:p w14:paraId="097BE5FE" w14:textId="121E1816" w:rsidR="00945A28" w:rsidRDefault="00631904" w:rsidP="00B2371A">
      <w:pPr>
        <w:pStyle w:val="Prrafodelista"/>
        <w:numPr>
          <w:ilvl w:val="0"/>
          <w:numId w:val="2"/>
        </w:numPr>
        <w:spacing w:after="100"/>
        <w:jc w:val="both"/>
      </w:pPr>
      <w:r>
        <w:t>El tipo</w:t>
      </w:r>
      <w:r w:rsidR="00AA63C9">
        <w:t xml:space="preserve"> de afiliación </w:t>
      </w:r>
      <w:r w:rsidR="00AA63C9">
        <w:t xml:space="preserve">y los medios de pago que quedan habilitados por defecto en Kajita no </w:t>
      </w:r>
      <w:r w:rsidR="00AB3BE5">
        <w:t>fu</w:t>
      </w:r>
      <w:r w:rsidR="00261DD0">
        <w:t>e</w:t>
      </w:r>
      <w:r w:rsidR="00DE157B">
        <w:t>ron</w:t>
      </w:r>
      <w:r w:rsidR="00AA63C9">
        <w:t xml:space="preserve"> </w:t>
      </w:r>
      <w:r w:rsidR="00DB09DB">
        <w:t>claros</w:t>
      </w:r>
      <w:r w:rsidR="00AA63C9">
        <w:t xml:space="preserve"> </w:t>
      </w:r>
      <w:r w:rsidR="00AB3BE5">
        <w:t xml:space="preserve">cuando me registré </w:t>
      </w:r>
      <w:r w:rsidR="00AA63C9">
        <w:t>por primera vez; esto generó la incidencia documentada en la Sección I, donde el formulario estaba listo pero la tarjeta no aparec</w:t>
      </w:r>
      <w:r w:rsidR="00DE157B">
        <w:t>e</w:t>
      </w:r>
      <w:r w:rsidR="00AA63C9">
        <w:t xml:space="preserve"> como opción</w:t>
      </w:r>
      <w:r w:rsidR="00DE157B">
        <w:t xml:space="preserve"> de pago habilitada</w:t>
      </w:r>
      <w:r w:rsidR="00AA63C9">
        <w:t>.</w:t>
      </w:r>
    </w:p>
    <w:p w14:paraId="4F2E083A" w14:textId="77777777" w:rsidR="00261DD0" w:rsidRDefault="00261DD0" w:rsidP="00261DD0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Inicialmente se empezó el proceso de solución mediante el </w:t>
      </w:r>
      <w:proofErr w:type="spellStart"/>
      <w:r>
        <w:t>chatbot</w:t>
      </w:r>
      <w:proofErr w:type="spellEnd"/>
      <w:r>
        <w:t xml:space="preserve"> de la página de soporte, el cual tiene elementos en su conversación que pueden tardar en llevarte a la página de soporte (esta dio un error 404 al entrar, se pidió al </w:t>
      </w:r>
      <w:proofErr w:type="spellStart"/>
      <w:r>
        <w:t>chatbot</w:t>
      </w:r>
      <w:proofErr w:type="spellEnd"/>
      <w:r>
        <w:t xml:space="preserve"> que validara y, efectivamente, también detectó el error 404, por lo que procedió a sugerirme que enviara directamente un correo a soporte </w:t>
      </w:r>
      <w:proofErr w:type="spellStart"/>
      <w:r>
        <w:t>Kushki</w:t>
      </w:r>
      <w:proofErr w:type="spellEnd"/>
      <w:r>
        <w:t>)</w:t>
      </w:r>
    </w:p>
    <w:p w14:paraId="33FE7861" w14:textId="77777777" w:rsidR="00261DD0" w:rsidRDefault="00261DD0" w:rsidP="00261DD0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En otra aproximación, el </w:t>
      </w:r>
      <w:proofErr w:type="spellStart"/>
      <w:r>
        <w:t>chatbot</w:t>
      </w:r>
      <w:proofErr w:type="spellEnd"/>
      <w:r>
        <w:t xml:space="preserve"> procedió con un enfoque diferente, en el que empezó a solicitar los datos de contacto y del comercio para empezar a llenar su formulario en automático, pero los solicitó uno a uno, lo que hace tedioso el proceso de llenado del chat.</w:t>
      </w:r>
    </w:p>
    <w:p w14:paraId="097BE601" w14:textId="5960B277" w:rsidR="00945A28" w:rsidRDefault="00560F00" w:rsidP="00DE02D4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Algo bueno podría ser </w:t>
      </w:r>
      <w:r w:rsidR="00AA63C9">
        <w:t xml:space="preserve">que, </w:t>
      </w:r>
      <w:r w:rsidR="00CD3C18">
        <w:t>en cuanto te registras</w:t>
      </w:r>
      <w:r w:rsidR="00AA63C9">
        <w:t xml:space="preserve">, la consola muestre un resumen </w:t>
      </w:r>
      <w:r w:rsidR="00CD3C18">
        <w:t>claro</w:t>
      </w:r>
      <w:r w:rsidR="00AA63C9">
        <w:t xml:space="preserve"> de qué medios de pago quedaron activos para el comercio y cuáles requieren un paso adicional (por ejemplo, contactar a soporte</w:t>
      </w:r>
      <w:r w:rsidR="00DE02D4">
        <w:t xml:space="preserve"> inmediatamente si requieres pagos con tarjeta</w:t>
      </w:r>
      <w:r w:rsidR="00AA63C9">
        <w:t>), en lugar de descubrirlo al intentar configurar Kajita.</w:t>
      </w:r>
      <w:r w:rsidR="005050AF">
        <w:t xml:space="preserve"> </w:t>
      </w:r>
      <w:r w:rsidR="00AA63C9">
        <w:t>Un</w:t>
      </w:r>
      <w:r w:rsidR="00903F8D">
        <w:t xml:space="preserve">a lista </w:t>
      </w:r>
      <w:r w:rsidR="00AA63C9">
        <w:t xml:space="preserve">de </w:t>
      </w:r>
      <w:r w:rsidR="005050AF">
        <w:t>pasos a seguir</w:t>
      </w:r>
      <w:r w:rsidR="00AA63C9">
        <w:t xml:space="preserve"> dentro de la propia consola (</w:t>
      </w:r>
      <w:r w:rsidR="00903F8D">
        <w:t xml:space="preserve">por ejemplo: </w:t>
      </w:r>
      <w:r w:rsidR="00AA63C9">
        <w:t>cuenta creada → credenciales obtenidas → medios de pago habilitados → Kajita/API probada) ayudaría a detectar este tipo de bloqueos antes de empezar a integrar.</w:t>
      </w:r>
    </w:p>
    <w:p w14:paraId="097BE602" w14:textId="77777777" w:rsidR="00945A28" w:rsidRDefault="00AA63C9" w:rsidP="00B2371A">
      <w:pPr>
        <w:pStyle w:val="Ttulo2"/>
        <w:spacing w:before="320" w:after="160"/>
        <w:jc w:val="both"/>
      </w:pPr>
      <w:bookmarkStart w:id="31" w:name="_Toc239992863"/>
      <w:r>
        <w:rPr>
          <w:b/>
          <w:bCs/>
          <w:color w:val="1E65AE"/>
        </w:rPr>
        <w:t>E</w:t>
      </w:r>
      <w:r>
        <w:rPr>
          <w:b/>
          <w:bCs/>
          <w:color w:val="1E65AE"/>
        </w:rPr>
        <w:t>xperiencia con la documentación técnica</w:t>
      </w:r>
      <w:bookmarkEnd w:id="31"/>
    </w:p>
    <w:p w14:paraId="097BE603" w14:textId="773D6DD5" w:rsidR="00945A28" w:rsidRDefault="00397D0D" w:rsidP="00B2371A">
      <w:pPr>
        <w:spacing w:after="160" w:line="300" w:lineRule="auto"/>
        <w:jc w:val="both"/>
      </w:pPr>
      <w:r>
        <w:t xml:space="preserve">La documentación que encontré en las páginas de soporte sí es de bastante utilidad para tomar en cuenta los casos de uso que se presentan, tiene organización y, además, presenta ejemplos </w:t>
      </w:r>
      <w:r w:rsidR="002D2DAF">
        <w:t xml:space="preserve">claros. Evidentemente se debe tener cierto nivel de </w:t>
      </w:r>
      <w:proofErr w:type="spellStart"/>
      <w:r w:rsidR="002D2DAF">
        <w:t>skills</w:t>
      </w:r>
      <w:proofErr w:type="spellEnd"/>
      <w:r w:rsidR="002D2DAF">
        <w:t xml:space="preserve"> técnicos para entender de lo que se trata</w:t>
      </w:r>
      <w:r w:rsidR="00F5335E">
        <w:t>, pero en general, es en su mayoría comprensible a niveles de conocimiento medios</w:t>
      </w:r>
      <w:r w:rsidR="00AA63C9">
        <w:t>.</w:t>
      </w:r>
    </w:p>
    <w:p w14:paraId="097BE604" w14:textId="77777777" w:rsidR="00945A28" w:rsidRDefault="00AA63C9" w:rsidP="00B2371A">
      <w:pPr>
        <w:pStyle w:val="Ttulo3"/>
        <w:spacing w:before="240" w:after="120"/>
        <w:jc w:val="both"/>
      </w:pPr>
      <w:bookmarkStart w:id="32" w:name="_Toc239992864"/>
      <w:r>
        <w:rPr>
          <w:b/>
          <w:bCs/>
          <w:color w:val="0977E7"/>
          <w:sz w:val="22"/>
          <w:szCs w:val="22"/>
        </w:rPr>
        <w:lastRenderedPageBreak/>
        <w:t>Oportunidades de mejora identificadas y propuesta</w:t>
      </w:r>
      <w:bookmarkEnd w:id="32"/>
    </w:p>
    <w:p w14:paraId="26D3D3DF" w14:textId="59FEFEF2" w:rsidR="00836E53" w:rsidRPr="00836E53" w:rsidRDefault="00836E53" w:rsidP="005E24EE">
      <w:pPr>
        <w:pStyle w:val="Prrafodelista"/>
        <w:numPr>
          <w:ilvl w:val="0"/>
          <w:numId w:val="10"/>
        </w:numPr>
        <w:spacing w:after="120"/>
        <w:jc w:val="both"/>
      </w:pPr>
      <w:r w:rsidRPr="00836E53">
        <w:t xml:space="preserve">La </w:t>
      </w:r>
      <w:proofErr w:type="spellStart"/>
      <w:r w:rsidRPr="00836E53">
        <w:t>info</w:t>
      </w:r>
      <w:proofErr w:type="spellEnd"/>
      <w:r w:rsidRPr="00836E53">
        <w:t xml:space="preserve"> de por qué no aparece </w:t>
      </w:r>
      <w:r w:rsidR="007F7B92">
        <w:t>el</w:t>
      </w:r>
      <w:r w:rsidRPr="00836E53">
        <w:t xml:space="preserve"> método de pago</w:t>
      </w:r>
      <w:r w:rsidR="007F7B92">
        <w:t xml:space="preserve"> de tarjeta</w:t>
      </w:r>
      <w:r w:rsidRPr="00836E53">
        <w:t xml:space="preserve"> está </w:t>
      </w:r>
      <w:r w:rsidR="00E1605B">
        <w:t xml:space="preserve">muy </w:t>
      </w:r>
      <w:r w:rsidRPr="00836E53">
        <w:t xml:space="preserve">dispersa en avisos genéricos </w:t>
      </w:r>
      <w:r w:rsidR="007F7B92">
        <w:t>de contactar al servicio de soporte</w:t>
      </w:r>
      <w:r w:rsidRPr="00836E53">
        <w:t xml:space="preserve">. No </w:t>
      </w:r>
      <w:r w:rsidR="00A4669D">
        <w:t>hay</w:t>
      </w:r>
      <w:r w:rsidRPr="00836E53">
        <w:t xml:space="preserve"> artículo</w:t>
      </w:r>
      <w:r w:rsidR="00A4669D">
        <w:t xml:space="preserve">s </w:t>
      </w:r>
      <w:r w:rsidR="00E4551A">
        <w:t xml:space="preserve">principales </w:t>
      </w:r>
      <w:r w:rsidR="00A4669D">
        <w:t>dedicado</w:t>
      </w:r>
      <w:r w:rsidR="00AD6C46">
        <w:t>s</w:t>
      </w:r>
      <w:r w:rsidRPr="00836E53">
        <w:t xml:space="preserve"> en el Centro de Soporte que te</w:t>
      </w:r>
      <w:r w:rsidR="00A4669D">
        <w:t xml:space="preserve"> </w:t>
      </w:r>
      <w:r w:rsidR="00AD6C46">
        <w:t>mencionen</w:t>
      </w:r>
      <w:r w:rsidRPr="00836E53">
        <w:t xml:space="preserve">: </w:t>
      </w:r>
      <w:r w:rsidRPr="005E24EE">
        <w:rPr>
          <w:i/>
          <w:iCs/>
        </w:rPr>
        <w:t xml:space="preserve">"¿Por qué mi Kajita no muestra tarjeta, efectivo </w:t>
      </w:r>
      <w:r w:rsidR="00327ED8">
        <w:rPr>
          <w:i/>
          <w:iCs/>
        </w:rPr>
        <w:t>y/o</w:t>
      </w:r>
      <w:r w:rsidRPr="005E24EE">
        <w:rPr>
          <w:i/>
          <w:iCs/>
        </w:rPr>
        <w:t xml:space="preserve"> transferencia?"</w:t>
      </w:r>
      <w:r w:rsidR="005A5EAB">
        <w:rPr>
          <w:i/>
          <w:iCs/>
        </w:rPr>
        <w:t xml:space="preserve">. </w:t>
      </w:r>
      <w:r w:rsidR="005A5EAB" w:rsidRPr="005A5EAB">
        <w:t xml:space="preserve">Posteriormente en una </w:t>
      </w:r>
      <w:r w:rsidR="005A5EAB">
        <w:t>búsqueda apoyada por IA</w:t>
      </w:r>
      <w:r w:rsidR="00E4551A">
        <w:t xml:space="preserve"> en el </w:t>
      </w:r>
      <w:proofErr w:type="spellStart"/>
      <w:r w:rsidR="00E4551A">
        <w:t>chatbot</w:t>
      </w:r>
      <w:proofErr w:type="spellEnd"/>
      <w:r w:rsidR="005A5EAB">
        <w:t xml:space="preserve"> pude encontrar algo de utilidad</w:t>
      </w:r>
      <w:r w:rsidR="00E4551A">
        <w:t xml:space="preserve"> y se mandó el correo a soporte</w:t>
      </w:r>
      <w:r w:rsidRPr="00836E53">
        <w:t>.</w:t>
      </w:r>
    </w:p>
    <w:p w14:paraId="097BE608" w14:textId="445A371B" w:rsidR="00945A28" w:rsidRDefault="00C329AD" w:rsidP="00B2371A">
      <w:pPr>
        <w:pStyle w:val="Prrafodelista"/>
        <w:numPr>
          <w:ilvl w:val="0"/>
          <w:numId w:val="10"/>
        </w:numPr>
        <w:spacing w:after="120"/>
        <w:jc w:val="both"/>
      </w:pPr>
      <w:r>
        <w:t>Se puede c</w:t>
      </w:r>
      <w:r w:rsidR="00836E53" w:rsidRPr="00836E53">
        <w:t>rear un artículo de soporte específico (tipo guía paso a paso</w:t>
      </w:r>
      <w:r w:rsidR="00AD6C46">
        <w:t xml:space="preserve">, como </w:t>
      </w:r>
      <w:r w:rsidR="00E34C4F">
        <w:t>la</w:t>
      </w:r>
      <w:r w:rsidR="00AD6C46">
        <w:t xml:space="preserve"> de</w:t>
      </w:r>
      <w:r w:rsidR="00E34C4F">
        <w:t xml:space="preserve"> su</w:t>
      </w:r>
      <w:r w:rsidR="00AD6C46">
        <w:t xml:space="preserve"> API</w:t>
      </w:r>
      <w:r w:rsidR="00836E53" w:rsidRPr="00836E53">
        <w:t>) que explique cómo revisar qué métodos de pago tiene activos un comercio y cómo pedir uno nuevo. Además</w:t>
      </w:r>
      <w:r w:rsidR="00685634">
        <w:t xml:space="preserve"> de poder enlazarse </w:t>
      </w:r>
      <w:r w:rsidR="00836E53" w:rsidRPr="00836E53">
        <w:t>directo desde la guía donde se enseña a crear la Kajita.</w:t>
      </w:r>
    </w:p>
    <w:p w14:paraId="097BE609" w14:textId="77777777" w:rsidR="00945A28" w:rsidRDefault="00AA63C9" w:rsidP="00B2371A">
      <w:pPr>
        <w:pStyle w:val="Ttulo2"/>
        <w:spacing w:before="320" w:after="160"/>
        <w:jc w:val="both"/>
      </w:pPr>
      <w:bookmarkStart w:id="33" w:name="_Toc239992865"/>
      <w:r>
        <w:rPr>
          <w:b/>
          <w:bCs/>
          <w:color w:val="1E65AE"/>
        </w:rPr>
        <w:t>¿</w:t>
      </w:r>
      <w:r>
        <w:rPr>
          <w:b/>
          <w:bCs/>
          <w:color w:val="1E65AE"/>
        </w:rPr>
        <w:t xml:space="preserve">Qué entiendes por el concepto de </w:t>
      </w:r>
      <w:proofErr w:type="spellStart"/>
      <w:r>
        <w:rPr>
          <w:b/>
          <w:bCs/>
          <w:color w:val="1E65AE"/>
        </w:rPr>
        <w:t>tokenización</w:t>
      </w:r>
      <w:proofErr w:type="spellEnd"/>
      <w:r>
        <w:rPr>
          <w:b/>
          <w:bCs/>
          <w:color w:val="1E65AE"/>
        </w:rPr>
        <w:t>?</w:t>
      </w:r>
      <w:bookmarkEnd w:id="33"/>
    </w:p>
    <w:p w14:paraId="097BE60C" w14:textId="623A91D2" w:rsidR="00945A28" w:rsidRDefault="0013621D" w:rsidP="007535B6">
      <w:pPr>
        <w:spacing w:after="160" w:line="300" w:lineRule="auto"/>
        <w:jc w:val="both"/>
      </w:pPr>
      <w:r w:rsidRPr="0013621D">
        <w:t>Básicamente, es cambiar los datos sensibles de una tarjeta por un</w:t>
      </w:r>
      <w:r w:rsidR="00913F53">
        <w:t xml:space="preserve">a clave diferente, que es más </w:t>
      </w:r>
      <w:r w:rsidRPr="0013621D">
        <w:t>segur</w:t>
      </w:r>
      <w:r w:rsidR="00913F53">
        <w:t>a</w:t>
      </w:r>
      <w:r w:rsidRPr="0013621D">
        <w:t xml:space="preserve"> y de un solo uso (el token</w:t>
      </w:r>
      <w:r w:rsidR="00DE44D3">
        <w:t xml:space="preserve"> como tal</w:t>
      </w:r>
      <w:r w:rsidRPr="0013621D">
        <w:t>). Este token no sirve para nada ni se puede reutilizar fuera de</w:t>
      </w:r>
      <w:r w:rsidR="00DE44D3">
        <w:t xml:space="preserve"> este contexto</w:t>
      </w:r>
      <w:r w:rsidRPr="0013621D">
        <w:t>.</w:t>
      </w:r>
      <w:r>
        <w:t xml:space="preserve"> </w:t>
      </w:r>
      <w:r w:rsidRPr="0013621D">
        <w:t xml:space="preserve">En </w:t>
      </w:r>
      <w:proofErr w:type="spellStart"/>
      <w:r w:rsidRPr="0013621D">
        <w:t>Kushki</w:t>
      </w:r>
      <w:proofErr w:type="spellEnd"/>
      <w:r w:rsidRPr="0013621D">
        <w:t xml:space="preserve">, </w:t>
      </w:r>
      <w:r w:rsidR="0049005E">
        <w:t>hay que pedir</w:t>
      </w:r>
      <w:r w:rsidRPr="0013621D">
        <w:t xml:space="preserve"> el token en un </w:t>
      </w:r>
      <w:r w:rsidR="007C671B">
        <w:t>dispositivo</w:t>
      </w:r>
      <w:r w:rsidRPr="0013621D">
        <w:t xml:space="preserve"> y </w:t>
      </w:r>
      <w:r w:rsidR="0049005E">
        <w:t xml:space="preserve">debe </w:t>
      </w:r>
      <w:proofErr w:type="spellStart"/>
      <w:r w:rsidR="0049005E">
        <w:t>utlizarse</w:t>
      </w:r>
      <w:proofErr w:type="spellEnd"/>
      <w:r w:rsidRPr="0013621D">
        <w:t xml:space="preserve"> </w:t>
      </w:r>
      <w:r w:rsidR="002C2B63">
        <w:t>para</w:t>
      </w:r>
      <w:r w:rsidRPr="0013621D">
        <w:t xml:space="preserve"> </w:t>
      </w:r>
      <w:r w:rsidR="002C2B63">
        <w:t>el</w:t>
      </w:r>
      <w:r w:rsidRPr="0013621D">
        <w:t xml:space="preserve"> cargo</w:t>
      </w:r>
      <w:r w:rsidR="002C2B63">
        <w:t xml:space="preserve"> correspondiente</w:t>
      </w:r>
      <w:r w:rsidRPr="0013621D">
        <w:t xml:space="preserve"> </w:t>
      </w:r>
      <w:r w:rsidR="0049005E">
        <w:t xml:space="preserve">en menos de </w:t>
      </w:r>
      <w:r w:rsidRPr="0013621D">
        <w:t>30 minutos.</w:t>
      </w:r>
    </w:p>
    <w:p w14:paraId="097BE60D" w14:textId="77777777" w:rsidR="00945A28" w:rsidRDefault="00AA63C9" w:rsidP="00B2371A">
      <w:pPr>
        <w:pStyle w:val="Ttulo2"/>
        <w:spacing w:before="320" w:after="160"/>
        <w:jc w:val="both"/>
      </w:pPr>
      <w:bookmarkStart w:id="34" w:name="_Toc239992866"/>
      <w:r>
        <w:rPr>
          <w:b/>
          <w:bCs/>
          <w:color w:val="1E65AE"/>
        </w:rPr>
        <w:t xml:space="preserve">¿Qué entiendes por el concepto de </w:t>
      </w:r>
      <w:proofErr w:type="spellStart"/>
      <w:r>
        <w:rPr>
          <w:b/>
          <w:bCs/>
          <w:color w:val="1E65AE"/>
        </w:rPr>
        <w:t>Webhook</w:t>
      </w:r>
      <w:proofErr w:type="spellEnd"/>
      <w:r>
        <w:rPr>
          <w:b/>
          <w:bCs/>
          <w:color w:val="1E65AE"/>
        </w:rPr>
        <w:t>?</w:t>
      </w:r>
      <w:bookmarkEnd w:id="34"/>
    </w:p>
    <w:p w14:paraId="410CCB73" w14:textId="77777777" w:rsidR="00065931" w:rsidRDefault="000E087F" w:rsidP="00004A2B">
      <w:pPr>
        <w:spacing w:after="160" w:line="300" w:lineRule="auto"/>
        <w:jc w:val="both"/>
      </w:pPr>
      <w:r>
        <w:t>Tras leer la documentación, u</w:t>
      </w:r>
      <w:r w:rsidR="006064BC" w:rsidRPr="006064BC">
        <w:t xml:space="preserve">n </w:t>
      </w:r>
      <w:proofErr w:type="spellStart"/>
      <w:r w:rsidR="006064BC" w:rsidRPr="006064BC">
        <w:t>webhook</w:t>
      </w:r>
      <w:proofErr w:type="spellEnd"/>
      <w:r w:rsidR="006064BC" w:rsidRPr="006064BC">
        <w:t xml:space="preserve"> </w:t>
      </w:r>
      <w:r w:rsidR="00DD5408">
        <w:t>es</w:t>
      </w:r>
      <w:r w:rsidR="006064BC" w:rsidRPr="006064BC">
        <w:t xml:space="preserve"> básicamente una </w:t>
      </w:r>
      <w:r w:rsidR="006064BC" w:rsidRPr="00F91E17">
        <w:t>alerta automática</w:t>
      </w:r>
      <w:r w:rsidR="006064BC" w:rsidRPr="006064BC">
        <w:t xml:space="preserve">. En lugar de que </w:t>
      </w:r>
      <w:r w:rsidR="00F91E17">
        <w:t>el</w:t>
      </w:r>
      <w:r w:rsidR="006064BC" w:rsidRPr="006064BC">
        <w:t xml:space="preserve"> sistema esté preguntando </w:t>
      </w:r>
      <w:r w:rsidR="00DD5408">
        <w:t>al API por estados nuevos</w:t>
      </w:r>
      <w:r w:rsidR="001156D0" w:rsidRPr="001156D0">
        <w:t>,</w:t>
      </w:r>
      <w:r w:rsidR="006064BC" w:rsidRPr="006064BC">
        <w:t xml:space="preserve"> </w:t>
      </w:r>
      <w:r w:rsidR="001156D0">
        <w:t>el servidor</w:t>
      </w:r>
      <w:r w:rsidR="006064BC" w:rsidRPr="00F91E17">
        <w:t xml:space="preserve"> avisa directamente</w:t>
      </w:r>
      <w:r w:rsidR="009F2D9D">
        <w:t xml:space="preserve"> c</w:t>
      </w:r>
      <w:r w:rsidR="006064BC" w:rsidRPr="006064BC">
        <w:t>ada vez que pasa algo importante</w:t>
      </w:r>
      <w:r w:rsidR="000C473F">
        <w:t>,</w:t>
      </w:r>
      <w:r w:rsidR="006064BC" w:rsidRPr="006064BC">
        <w:t xml:space="preserve"> como una compra</w:t>
      </w:r>
      <w:r w:rsidR="000C473F">
        <w:t>. Como se ve en</w:t>
      </w:r>
      <w:r w:rsidR="00651E93">
        <w:t xml:space="preserve"> sus ejemplos</w:t>
      </w:r>
      <w:r w:rsidR="000C473F">
        <w:t>,</w:t>
      </w:r>
      <w:r w:rsidR="006064BC" w:rsidRPr="006064BC">
        <w:t xml:space="preserve"> </w:t>
      </w:r>
      <w:proofErr w:type="spellStart"/>
      <w:r w:rsidR="006064BC" w:rsidRPr="006064BC">
        <w:t>Kushki</w:t>
      </w:r>
      <w:proofErr w:type="spellEnd"/>
      <w:r w:rsidR="006064BC" w:rsidRPr="006064BC">
        <w:t xml:space="preserve"> manda un HTTP POST a la URL que </w:t>
      </w:r>
      <w:r w:rsidR="00700BC3">
        <w:t>se</w:t>
      </w:r>
      <w:r w:rsidR="006064BC" w:rsidRPr="006064BC">
        <w:t xml:space="preserve"> deje configurada.</w:t>
      </w:r>
      <w:r w:rsidR="00651E93">
        <w:t xml:space="preserve"> </w:t>
      </w:r>
      <w:r w:rsidR="006064BC" w:rsidRPr="006064BC">
        <w:t xml:space="preserve">Así, </w:t>
      </w:r>
      <w:r w:rsidR="00004A2B">
        <w:t>el</w:t>
      </w:r>
      <w:r w:rsidR="006064BC" w:rsidRPr="006064BC">
        <w:t xml:space="preserve"> sistema reacciona casi en tiempo real a lo que pasa, sin saturar la API con consultas. </w:t>
      </w:r>
      <w:r w:rsidR="00653740">
        <w:t>Además, la</w:t>
      </w:r>
      <w:r w:rsidR="006064BC" w:rsidRPr="006064BC">
        <w:t xml:space="preserve"> URL </w:t>
      </w:r>
      <w:r w:rsidR="006649AA">
        <w:t xml:space="preserve">a la que se envía el </w:t>
      </w:r>
      <w:proofErr w:type="spellStart"/>
      <w:r w:rsidR="006649AA">
        <w:t>webhook</w:t>
      </w:r>
      <w:proofErr w:type="spellEnd"/>
      <w:r w:rsidR="006064BC" w:rsidRPr="006064BC">
        <w:t xml:space="preserve"> debe validar de dónde viene el mensaje, </w:t>
      </w:r>
      <w:r w:rsidR="006064BC" w:rsidRPr="007966EF">
        <w:t>responder rápido</w:t>
      </w:r>
      <w:r w:rsidR="00360B01">
        <w:t xml:space="preserve"> con el código adecuado </w:t>
      </w:r>
      <w:r w:rsidR="00774C82">
        <w:t>confirmando de recibido</w:t>
      </w:r>
      <w:r w:rsidR="006064BC" w:rsidRPr="006064BC">
        <w:t xml:space="preserve">, </w:t>
      </w:r>
      <w:r w:rsidR="00653740">
        <w:t>e</w:t>
      </w:r>
      <w:r w:rsidR="006064BC" w:rsidRPr="006064BC">
        <w:t xml:space="preserve"> ignorar </w:t>
      </w:r>
      <w:r w:rsidR="00360B01">
        <w:t xml:space="preserve">los </w:t>
      </w:r>
      <w:r w:rsidR="006064BC" w:rsidRPr="006064BC">
        <w:t>duplicados, por si llega el mismo aviso más de una vez.</w:t>
      </w:r>
    </w:p>
    <w:p w14:paraId="22E5C2A3" w14:textId="22056B02" w:rsidR="00065931" w:rsidRDefault="00065931" w:rsidP="00065931">
      <w:pPr>
        <w:pStyle w:val="Ttulo1"/>
        <w:pBdr>
          <w:bottom w:val="single" w:sz="12" w:space="4" w:color="023365"/>
        </w:pBdr>
        <w:spacing w:before="400" w:after="200"/>
        <w:jc w:val="both"/>
      </w:pPr>
      <w:r>
        <w:rPr>
          <w:b/>
          <w:bCs/>
          <w:color w:val="023365"/>
        </w:rPr>
        <w:t>Bonus</w:t>
      </w:r>
    </w:p>
    <w:p w14:paraId="6368A21B" w14:textId="77777777" w:rsidR="00065931" w:rsidRDefault="00065931" w:rsidP="00065931">
      <w:pPr>
        <w:pStyle w:val="Ttulo2"/>
        <w:spacing w:before="320" w:after="160"/>
        <w:jc w:val="both"/>
      </w:pPr>
      <w:r>
        <w:rPr>
          <w:b/>
          <w:bCs/>
          <w:color w:val="1E65AE"/>
        </w:rPr>
        <w:t xml:space="preserve">Experiencia de </w:t>
      </w:r>
      <w:proofErr w:type="spellStart"/>
      <w:r>
        <w:rPr>
          <w:b/>
          <w:bCs/>
          <w:color w:val="1E65AE"/>
        </w:rPr>
        <w:t>Onboarding</w:t>
      </w:r>
      <w:proofErr w:type="spellEnd"/>
      <w:r>
        <w:rPr>
          <w:b/>
          <w:bCs/>
          <w:color w:val="1E65AE"/>
        </w:rPr>
        <w:t xml:space="preserve"> con </w:t>
      </w:r>
      <w:proofErr w:type="spellStart"/>
      <w:r>
        <w:rPr>
          <w:b/>
          <w:bCs/>
          <w:color w:val="1E65AE"/>
        </w:rPr>
        <w:t>Kushki</w:t>
      </w:r>
      <w:proofErr w:type="spellEnd"/>
    </w:p>
    <w:p w14:paraId="5F1D5858" w14:textId="29B6ABAF" w:rsidR="00D569A6" w:rsidRDefault="00D569A6" w:rsidP="00D569A6">
      <w:pPr>
        <w:spacing w:after="160" w:line="300" w:lineRule="auto"/>
        <w:jc w:val="both"/>
      </w:pPr>
      <w:r>
        <w:t>Desarrollar un formulario de pago para pagos únicos con tarjetas de crédito,</w:t>
      </w:r>
      <w:r w:rsidR="006D3F80">
        <w:t xml:space="preserve"> </w:t>
      </w:r>
      <w:r>
        <w:t>usando la librería de Kushki.js en cualquier lenguaje de programación, teniendo en</w:t>
      </w:r>
      <w:r w:rsidR="006D3F80">
        <w:t xml:space="preserve"> </w:t>
      </w:r>
      <w:r>
        <w:t>cuenta las buenas prácticas recomendadas en la documentación técnica. Tener en</w:t>
      </w:r>
      <w:r w:rsidR="006D3F80">
        <w:t xml:space="preserve"> </w:t>
      </w:r>
      <w:r>
        <w:t>cuenta los siguientes pasos:</w:t>
      </w:r>
    </w:p>
    <w:p w14:paraId="551B0447" w14:textId="667EFA51" w:rsidR="00D569A6" w:rsidRDefault="00D569A6" w:rsidP="00D569A6">
      <w:pPr>
        <w:spacing w:after="160" w:line="300" w:lineRule="auto"/>
        <w:jc w:val="both"/>
      </w:pPr>
      <w:r>
        <w:t xml:space="preserve">1.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token – Usar la librería Kushki.js para obtener el token</w:t>
      </w:r>
      <w:r w:rsidR="006D3F80">
        <w:t xml:space="preserve"> </w:t>
      </w:r>
      <w:r>
        <w:t xml:space="preserve">en el </w:t>
      </w:r>
      <w:proofErr w:type="spellStart"/>
      <w:r>
        <w:t>frontend</w:t>
      </w:r>
      <w:proofErr w:type="spellEnd"/>
      <w:r>
        <w:t>.</w:t>
      </w:r>
    </w:p>
    <w:p w14:paraId="0880032B" w14:textId="77777777" w:rsidR="00D569A6" w:rsidRDefault="00D569A6" w:rsidP="00D569A6">
      <w:pPr>
        <w:spacing w:after="160" w:line="300" w:lineRule="auto"/>
        <w:jc w:val="both"/>
      </w:pPr>
      <w:r>
        <w:t xml:space="preserve">2.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charge</w:t>
      </w:r>
      <w:proofErr w:type="spellEnd"/>
      <w:r>
        <w:t xml:space="preserve"> (Debe usarse el API).</w:t>
      </w:r>
    </w:p>
    <w:p w14:paraId="35E8A97C" w14:textId="38705E60" w:rsidR="00D569A6" w:rsidRDefault="00D569A6" w:rsidP="00D569A6">
      <w:pPr>
        <w:spacing w:after="160" w:line="300" w:lineRule="auto"/>
        <w:jc w:val="both"/>
      </w:pPr>
      <w:r>
        <w:t>3. Mostrar el resultado de la operación en pantalla (Deben soportarse</w:t>
      </w:r>
      <w:r w:rsidR="006D3F80">
        <w:t xml:space="preserve"> </w:t>
      </w:r>
      <w:r>
        <w:t>transacciones declinadas y aprobadas).</w:t>
      </w:r>
    </w:p>
    <w:p w14:paraId="62BA5955" w14:textId="77777777" w:rsidR="007179CF" w:rsidRDefault="00D569A6" w:rsidP="00D569A6">
      <w:pPr>
        <w:spacing w:after="160" w:line="300" w:lineRule="auto"/>
        <w:jc w:val="both"/>
      </w:pPr>
      <w:r>
        <w:t>• Subir la implementación de esta funcionalidad en un hosting público y</w:t>
      </w:r>
      <w:r w:rsidR="006D3F80">
        <w:t xml:space="preserve"> </w:t>
      </w:r>
      <w:r>
        <w:t xml:space="preserve">compartirnos la </w:t>
      </w:r>
      <w:proofErr w:type="spellStart"/>
      <w:r>
        <w:t>url</w:t>
      </w:r>
      <w:proofErr w:type="spellEnd"/>
      <w:r w:rsidR="00065931">
        <w:t>.</w:t>
      </w:r>
    </w:p>
    <w:p w14:paraId="52D9DEB8" w14:textId="77777777" w:rsidR="007179CF" w:rsidRDefault="007179CF" w:rsidP="00D569A6">
      <w:pPr>
        <w:spacing w:after="160" w:line="300" w:lineRule="auto"/>
        <w:jc w:val="both"/>
      </w:pPr>
      <w:hyperlink r:id="rId22" w:history="1">
        <w:r w:rsidRPr="00027CDF">
          <w:rPr>
            <w:rStyle w:val="Hipervnculo"/>
          </w:rPr>
          <w:t>https://pruebatecnica-production-8f76.up.railway.app/</w:t>
        </w:r>
      </w:hyperlink>
    </w:p>
    <w:p w14:paraId="097BE610" w14:textId="6BA0916C" w:rsidR="00945A28" w:rsidRDefault="00B97024" w:rsidP="00D569A6">
      <w:pPr>
        <w:spacing w:after="160" w:line="300" w:lineRule="auto"/>
        <w:jc w:val="both"/>
      </w:pPr>
      <w:r w:rsidRPr="00B97024">
        <w:lastRenderedPageBreak/>
        <w:drawing>
          <wp:inline distT="0" distB="0" distL="0" distR="0" wp14:anchorId="09F7BF85" wp14:editId="3FFE7A53">
            <wp:extent cx="6375400" cy="3211195"/>
            <wp:effectExtent l="0" t="0" r="6350" b="8255"/>
            <wp:docPr id="169385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7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3C9">
        <w:br w:type="page"/>
      </w:r>
    </w:p>
    <w:p w14:paraId="097BE611" w14:textId="77777777" w:rsidR="00945A28" w:rsidRDefault="00AA63C9" w:rsidP="00B2371A">
      <w:pPr>
        <w:pStyle w:val="Ttulo1"/>
        <w:pBdr>
          <w:bottom w:val="single" w:sz="12" w:space="4" w:color="023365"/>
        </w:pBdr>
        <w:spacing w:before="400" w:after="200"/>
        <w:jc w:val="both"/>
      </w:pPr>
      <w:bookmarkStart w:id="35" w:name="_Toc239992867"/>
      <w:r>
        <w:rPr>
          <w:b/>
          <w:bCs/>
          <w:color w:val="023365"/>
        </w:rPr>
        <w:lastRenderedPageBreak/>
        <w:t>Anexo A — Colección de Postman</w:t>
      </w:r>
      <w:bookmarkEnd w:id="35"/>
    </w:p>
    <w:p w14:paraId="097BE612" w14:textId="3FDEDA87" w:rsidR="00945A28" w:rsidRDefault="00724764" w:rsidP="00B2371A">
      <w:pPr>
        <w:spacing w:after="160" w:line="300" w:lineRule="auto"/>
        <w:jc w:val="both"/>
      </w:pPr>
      <w:r>
        <w:t>Una vez aprobado el uso de pagos con tarjeta, s</w:t>
      </w:r>
      <w:r w:rsidR="00AA63C9">
        <w:t>e adjunta</w:t>
      </w:r>
      <w:r w:rsidR="0003790E">
        <w:t>rá</w:t>
      </w:r>
      <w:r w:rsidR="00AA63C9">
        <w:t xml:space="preserve"> el archivo</w:t>
      </w:r>
      <w:r w:rsidR="0003790E">
        <w:t xml:space="preserve"> de flujo de peticiones de Postman</w:t>
      </w:r>
      <w:r w:rsidR="00AA63C9">
        <w:t xml:space="preserve"> con los cuatro </w:t>
      </w:r>
      <w:proofErr w:type="spellStart"/>
      <w:r w:rsidR="00AA63C9">
        <w:t>requests</w:t>
      </w:r>
      <w:proofErr w:type="spellEnd"/>
      <w:r w:rsidR="00AA63C9">
        <w:t xml:space="preserve"> de la Sección II ya configurados y encadenados mediante variables de colección (</w:t>
      </w:r>
      <w:proofErr w:type="spellStart"/>
      <w:r w:rsidR="00AA63C9">
        <w:t>card_token</w:t>
      </w:r>
      <w:proofErr w:type="spellEnd"/>
      <w:r w:rsidR="00AA63C9">
        <w:t xml:space="preserve">, </w:t>
      </w:r>
      <w:proofErr w:type="spellStart"/>
      <w:proofErr w:type="gramStart"/>
      <w:r w:rsidR="00AA63C9">
        <w:t>ticket</w:t>
      </w:r>
      <w:proofErr w:type="gramEnd"/>
      <w:r w:rsidR="00AA63C9">
        <w:t>_number</w:t>
      </w:r>
      <w:proofErr w:type="spellEnd"/>
      <w:r w:rsidR="00AA63C9">
        <w:t xml:space="preserve">, </w:t>
      </w:r>
      <w:proofErr w:type="spellStart"/>
      <w:r w:rsidR="00AA63C9">
        <w:t>transaction_reference</w:t>
      </w:r>
      <w:proofErr w:type="spellEnd"/>
      <w:r w:rsidR="00AA63C9">
        <w:t xml:space="preserve"> se completan automáticamente al ejecutar cada </w:t>
      </w:r>
      <w:proofErr w:type="spellStart"/>
      <w:r w:rsidR="00AA63C9">
        <w:t>request</w:t>
      </w:r>
      <w:proofErr w:type="spellEnd"/>
      <w:r w:rsidR="00AA63C9">
        <w:t xml:space="preserve"> en orden).</w:t>
      </w:r>
    </w:p>
    <w:p w14:paraId="63597A90" w14:textId="2B83DE15" w:rsidR="00432F50" w:rsidRDefault="0031138D" w:rsidP="0031138D">
      <w:pPr>
        <w:spacing w:after="160" w:line="300" w:lineRule="auto"/>
        <w:jc w:val="center"/>
      </w:pPr>
      <w:r>
        <w:object w:dxaOrig="1520" w:dyaOrig="987" w14:anchorId="7CEB90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24" o:title=""/>
          </v:shape>
          <o:OLEObject Type="Embed" ProgID="Package" ShapeID="_x0000_i1025" DrawAspect="Icon" ObjectID="_1850611644" r:id="rId25"/>
        </w:object>
      </w:r>
    </w:p>
    <w:p w14:paraId="097BE613" w14:textId="635664CC" w:rsidR="00945A28" w:rsidRDefault="00AA63C9" w:rsidP="00B2371A">
      <w:pPr>
        <w:pStyle w:val="Ttulo3"/>
        <w:spacing w:before="240" w:after="120"/>
        <w:jc w:val="both"/>
      </w:pPr>
      <w:bookmarkStart w:id="36" w:name="_Toc239992868"/>
      <w:r>
        <w:rPr>
          <w:b/>
          <w:bCs/>
          <w:color w:val="0977E7"/>
          <w:sz w:val="22"/>
          <w:szCs w:val="22"/>
        </w:rPr>
        <w:t>Pasos para usarl</w:t>
      </w:r>
      <w:r w:rsidR="004B40DF">
        <w:rPr>
          <w:b/>
          <w:bCs/>
          <w:color w:val="0977E7"/>
          <w:sz w:val="22"/>
          <w:szCs w:val="22"/>
        </w:rPr>
        <w:t>o una vez validada la configuración de seguridad</w:t>
      </w:r>
      <w:r w:rsidR="000E087F">
        <w:rPr>
          <w:b/>
          <w:bCs/>
          <w:color w:val="0977E7"/>
          <w:sz w:val="22"/>
          <w:szCs w:val="22"/>
        </w:rPr>
        <w:t xml:space="preserve"> de pagos con tarjeta</w:t>
      </w:r>
      <w:bookmarkEnd w:id="36"/>
    </w:p>
    <w:p w14:paraId="097BE614" w14:textId="77777777" w:rsidR="00945A28" w:rsidRDefault="00AA63C9" w:rsidP="00046261">
      <w:pPr>
        <w:pStyle w:val="Prrafodelista"/>
        <w:numPr>
          <w:ilvl w:val="0"/>
          <w:numId w:val="8"/>
        </w:numPr>
        <w:spacing w:after="100"/>
        <w:jc w:val="both"/>
      </w:pPr>
      <w:r>
        <w:t xml:space="preserve">Importar el </w:t>
      </w:r>
      <w:proofErr w:type="gramStart"/>
      <w:r>
        <w:t>archivo .</w:t>
      </w:r>
      <w:proofErr w:type="spellStart"/>
      <w:r>
        <w:t>json</w:t>
      </w:r>
      <w:proofErr w:type="spellEnd"/>
      <w:proofErr w:type="gramEnd"/>
      <w:r>
        <w:t xml:space="preserve"> en Postman (File &gt; </w:t>
      </w:r>
      <w:proofErr w:type="spellStart"/>
      <w:r>
        <w:t>Import</w:t>
      </w:r>
      <w:proofErr w:type="spellEnd"/>
      <w:r>
        <w:t>).</w:t>
      </w:r>
    </w:p>
    <w:p w14:paraId="097BE615" w14:textId="77777777" w:rsidR="00945A28" w:rsidRDefault="00AA63C9" w:rsidP="00046261">
      <w:pPr>
        <w:pStyle w:val="Prrafodelista"/>
        <w:numPr>
          <w:ilvl w:val="0"/>
          <w:numId w:val="8"/>
        </w:numPr>
        <w:spacing w:after="100"/>
        <w:jc w:val="both"/>
      </w:pPr>
      <w:r>
        <w:t xml:space="preserve">Editar las variables de colección </w:t>
      </w:r>
      <w:proofErr w:type="spellStart"/>
      <w:r>
        <w:t>public_merchant_id</w:t>
      </w:r>
      <w:proofErr w:type="spellEnd"/>
      <w:r>
        <w:t xml:space="preserve"> y </w:t>
      </w:r>
      <w:proofErr w:type="spellStart"/>
      <w:r>
        <w:t>private_merchant_id</w:t>
      </w:r>
      <w:proofErr w:type="spellEnd"/>
      <w:r>
        <w:t xml:space="preserve"> con las credenciales reales del comercio de UAT (Desarrolladores &gt; Credenciales en la consola).</w:t>
      </w:r>
    </w:p>
    <w:p w14:paraId="097BE616" w14:textId="77777777" w:rsidR="00945A28" w:rsidRDefault="00AA63C9" w:rsidP="00046261">
      <w:pPr>
        <w:pStyle w:val="Prrafodelista"/>
        <w:numPr>
          <w:ilvl w:val="0"/>
          <w:numId w:val="8"/>
        </w:numPr>
        <w:spacing w:after="100"/>
        <w:jc w:val="both"/>
      </w:pPr>
      <w:r>
        <w:t xml:space="preserve">Ejecutar en orden: 1.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token → 2. </w:t>
      </w:r>
      <w:r w:rsidRPr="007E1D4D">
        <w:rPr>
          <w:lang w:val="en-US"/>
        </w:rPr>
        <w:t xml:space="preserve">Make a charge → 3. Void a transaction → 4.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097BE617" w14:textId="77777777" w:rsidR="00945A28" w:rsidRDefault="00AA63C9" w:rsidP="00046261">
      <w:pPr>
        <w:pStyle w:val="Prrafodelista"/>
        <w:numPr>
          <w:ilvl w:val="0"/>
          <w:numId w:val="8"/>
        </w:numPr>
        <w:spacing w:after="100"/>
        <w:jc w:val="both"/>
      </w:pPr>
      <w:r>
        <w:t>Exportar o capturar cada respuesta real y reemplazar los ejemplos de referencia de la Sección II antes de subir la evidencia final a GitHub.</w:t>
      </w:r>
    </w:p>
    <w:p w14:paraId="097BE618" w14:textId="77777777" w:rsidR="00945A28" w:rsidRDefault="00945A28" w:rsidP="00B2371A">
      <w:pPr>
        <w:spacing w:after="120"/>
        <w:jc w:val="both"/>
      </w:pPr>
    </w:p>
    <w:p w14:paraId="097BE619" w14:textId="77777777" w:rsidR="00945A28" w:rsidRDefault="00AA63C9" w:rsidP="00B2371A">
      <w:pPr>
        <w:pStyle w:val="Ttulo1"/>
        <w:pBdr>
          <w:bottom w:val="single" w:sz="12" w:space="4" w:color="023365"/>
        </w:pBdr>
        <w:spacing w:before="400" w:after="200"/>
        <w:jc w:val="both"/>
      </w:pPr>
      <w:bookmarkStart w:id="37" w:name="_Toc239992869"/>
      <w:r>
        <w:rPr>
          <w:b/>
          <w:bCs/>
          <w:color w:val="023365"/>
        </w:rPr>
        <w:t xml:space="preserve">Anexo B — </w:t>
      </w:r>
      <w:proofErr w:type="spellStart"/>
      <w:r>
        <w:rPr>
          <w:b/>
          <w:bCs/>
          <w:color w:val="023365"/>
        </w:rPr>
        <w:t>Checklist</w:t>
      </w:r>
      <w:proofErr w:type="spellEnd"/>
      <w:r>
        <w:rPr>
          <w:b/>
          <w:bCs/>
          <w:color w:val="023365"/>
        </w:rPr>
        <w:t xml:space="preserve"> final de entrega</w:t>
      </w:r>
      <w:bookmarkEnd w:id="37"/>
    </w:p>
    <w:p w14:paraId="097BE61A" w14:textId="77777777" w:rsidR="00945A28" w:rsidRDefault="00AA63C9" w:rsidP="00F92176">
      <w:pPr>
        <w:pStyle w:val="Prrafodelista"/>
        <w:numPr>
          <w:ilvl w:val="0"/>
          <w:numId w:val="2"/>
        </w:numPr>
        <w:spacing w:after="100"/>
      </w:pPr>
      <w:proofErr w:type="gramStart"/>
      <w:r>
        <w:t>[ ]</w:t>
      </w:r>
      <w:proofErr w:type="gramEnd"/>
      <w:r>
        <w:t xml:space="preserve"> Cuenta UAT creada y documentada (Sección I).</w:t>
      </w:r>
    </w:p>
    <w:p w14:paraId="097BE61B" w14:textId="77777777" w:rsidR="00945A28" w:rsidRDefault="00AA63C9" w:rsidP="00F92176">
      <w:pPr>
        <w:pStyle w:val="Prrafodelista"/>
        <w:numPr>
          <w:ilvl w:val="0"/>
          <w:numId w:val="2"/>
        </w:numPr>
        <w:spacing w:after="100"/>
      </w:pPr>
      <w:proofErr w:type="gramStart"/>
      <w:r>
        <w:t>[ ]</w:t>
      </w:r>
      <w:proofErr w:type="gramEnd"/>
      <w:r>
        <w:t xml:space="preserve"> </w:t>
      </w:r>
      <w:proofErr w:type="gramStart"/>
      <w:r>
        <w:t>Ticket</w:t>
      </w:r>
      <w:proofErr w:type="gramEnd"/>
      <w:r>
        <w:t xml:space="preserve"> de habilitación de tarjeta resuelto por soporte y Kajita mostrando las tres opciones de pago.</w:t>
      </w:r>
    </w:p>
    <w:p w14:paraId="097BE61C" w14:textId="77777777" w:rsidR="00945A28" w:rsidRDefault="00AA63C9" w:rsidP="00F92176">
      <w:pPr>
        <w:pStyle w:val="Prrafodelista"/>
        <w:numPr>
          <w:ilvl w:val="0"/>
          <w:numId w:val="2"/>
        </w:numPr>
        <w:spacing w:after="100"/>
      </w:pPr>
      <w:proofErr w:type="gramStart"/>
      <w:r>
        <w:t>[ ]</w:t>
      </w:r>
      <w:proofErr w:type="gramEnd"/>
      <w:r>
        <w:t xml:space="preserve"> Colección de Postman ejecutada con credenciales reales; respuestas reales documentadas.</w:t>
      </w:r>
    </w:p>
    <w:p w14:paraId="097BE61D" w14:textId="43F9F397" w:rsidR="00945A28" w:rsidRDefault="00AA63C9" w:rsidP="00F92176">
      <w:pPr>
        <w:pStyle w:val="Prrafodelista"/>
        <w:numPr>
          <w:ilvl w:val="0"/>
          <w:numId w:val="2"/>
        </w:numPr>
        <w:spacing w:after="100"/>
      </w:pPr>
      <w:proofErr w:type="gramStart"/>
      <w:r>
        <w:t>[</w:t>
      </w:r>
      <w:r w:rsidR="00F92176">
        <w:t xml:space="preserve"> </w:t>
      </w:r>
      <w:r>
        <w:t>]</w:t>
      </w:r>
      <w:proofErr w:type="gramEnd"/>
      <w:r>
        <w:t xml:space="preserve"> Repositorio de GitHub actualizado con </w:t>
      </w:r>
      <w:proofErr w:type="spellStart"/>
      <w:r>
        <w:t>requests</w:t>
      </w:r>
      <w:proofErr w:type="spellEnd"/>
      <w:r>
        <w:t>, responses y este documento</w:t>
      </w:r>
      <w:r w:rsidR="00401D60">
        <w:t xml:space="preserve"> </w:t>
      </w:r>
      <w:hyperlink r:id="rId26" w:history="1">
        <w:r w:rsidR="00F92176" w:rsidRPr="00027CDF">
          <w:rPr>
            <w:rStyle w:val="Hipervnculo"/>
          </w:rPr>
          <w:t>https://</w:t>
        </w:r>
        <w:r w:rsidR="00F92176" w:rsidRPr="002B643D">
          <w:rPr>
            <w:rStyle w:val="Hipervnculo"/>
            <w:sz w:val="20"/>
            <w:szCs w:val="20"/>
          </w:rPr>
          <w:t>github.com/vanHeyden/PruebaTecnica</w:t>
        </w:r>
      </w:hyperlink>
      <w:r>
        <w:t>.</w:t>
      </w:r>
    </w:p>
    <w:p w14:paraId="097BE61E" w14:textId="77777777" w:rsidR="00945A28" w:rsidRDefault="00AA63C9" w:rsidP="00F92176">
      <w:pPr>
        <w:pStyle w:val="Prrafodelista"/>
        <w:numPr>
          <w:ilvl w:val="0"/>
          <w:numId w:val="2"/>
        </w:numPr>
        <w:spacing w:after="100"/>
      </w:pPr>
      <w:proofErr w:type="gramStart"/>
      <w:r>
        <w:t>[</w:t>
      </w:r>
      <w:r>
        <w:t xml:space="preserve"> ]</w:t>
      </w:r>
      <w:proofErr w:type="gramEnd"/>
      <w:r>
        <w:t xml:space="preserve"> Respuestas de manejo de comercios (Sección III) revisadas.</w:t>
      </w:r>
    </w:p>
    <w:p w14:paraId="097BE61F" w14:textId="4A34662A" w:rsidR="00945A28" w:rsidRDefault="00AA63C9" w:rsidP="00F92176">
      <w:pPr>
        <w:pStyle w:val="Prrafodelista"/>
        <w:numPr>
          <w:ilvl w:val="0"/>
          <w:numId w:val="2"/>
        </w:numPr>
        <w:spacing w:after="100"/>
      </w:pPr>
      <w:proofErr w:type="gramStart"/>
      <w:r>
        <w:t>[</w:t>
      </w:r>
      <w:r w:rsidR="00E7572F">
        <w:t xml:space="preserve"> </w:t>
      </w:r>
      <w:r>
        <w:t>]</w:t>
      </w:r>
      <w:proofErr w:type="gramEnd"/>
      <w:r>
        <w:t xml:space="preserve"> </w:t>
      </w:r>
      <w:proofErr w:type="spellStart"/>
      <w:r>
        <w:t>Feedback</w:t>
      </w:r>
      <w:proofErr w:type="spellEnd"/>
      <w:r>
        <w:t xml:space="preserve"> (Sección IV) completo.</w:t>
      </w:r>
    </w:p>
    <w:p w14:paraId="097BE620" w14:textId="59B9313E" w:rsidR="00945A28" w:rsidRDefault="00AA63C9" w:rsidP="00F92176">
      <w:pPr>
        <w:pStyle w:val="Prrafodelista"/>
        <w:numPr>
          <w:ilvl w:val="0"/>
          <w:numId w:val="2"/>
        </w:numPr>
        <w:spacing w:after="100"/>
      </w:pPr>
      <w:proofErr w:type="gramStart"/>
      <w:r>
        <w:t>[</w:t>
      </w:r>
      <w:r w:rsidR="00E7572F">
        <w:t xml:space="preserve"> </w:t>
      </w:r>
      <w:r>
        <w:t>]</w:t>
      </w:r>
      <w:proofErr w:type="gramEnd"/>
      <w:r w:rsidR="00E7572F">
        <w:t xml:space="preserve"> </w:t>
      </w:r>
      <w:r>
        <w:t>(</w:t>
      </w:r>
      <w:r>
        <w:t>Bonus) Formulario con Kushki.js desplegado en hosting público</w:t>
      </w:r>
      <w:r w:rsidR="00C1247C">
        <w:t xml:space="preserve"> (</w:t>
      </w:r>
      <w:proofErr w:type="spellStart"/>
      <w:r w:rsidR="00C1247C">
        <w:t>Railway</w:t>
      </w:r>
      <w:proofErr w:type="spellEnd"/>
      <w:r w:rsidR="00C1247C">
        <w:t>)</w:t>
      </w:r>
      <w:r>
        <w:t xml:space="preserve"> y URL compartida</w:t>
      </w:r>
      <w:r w:rsidR="00842E19">
        <w:t xml:space="preserve"> </w:t>
      </w:r>
      <w:hyperlink r:id="rId27" w:history="1">
        <w:r w:rsidR="00C1247C" w:rsidRPr="00027CDF">
          <w:rPr>
            <w:rStyle w:val="Hipervnculo"/>
          </w:rPr>
          <w:t>https://pruebatecnica-production-8f76.up.railway.app/</w:t>
        </w:r>
      </w:hyperlink>
      <w:r>
        <w:t>.</w:t>
      </w:r>
    </w:p>
    <w:sectPr w:rsidR="00945A2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C13"/>
    <w:multiLevelType w:val="hybridMultilevel"/>
    <w:tmpl w:val="4F7CB9CC"/>
    <w:lvl w:ilvl="0" w:tplc="5D6ED8F6">
      <w:start w:val="1"/>
      <w:numFmt w:val="bullet"/>
      <w:lvlText w:val="•"/>
      <w:lvlJc w:val="left"/>
      <w:pPr>
        <w:ind w:left="420" w:hanging="260"/>
      </w:pPr>
    </w:lvl>
    <w:lvl w:ilvl="1" w:tplc="FFDA0B16">
      <w:numFmt w:val="decimal"/>
      <w:lvlText w:val=""/>
      <w:lvlJc w:val="left"/>
    </w:lvl>
    <w:lvl w:ilvl="2" w:tplc="AB986DA0">
      <w:numFmt w:val="decimal"/>
      <w:lvlText w:val=""/>
      <w:lvlJc w:val="left"/>
    </w:lvl>
    <w:lvl w:ilvl="3" w:tplc="0BEA83D0">
      <w:numFmt w:val="decimal"/>
      <w:lvlText w:val=""/>
      <w:lvlJc w:val="left"/>
    </w:lvl>
    <w:lvl w:ilvl="4" w:tplc="626EA7EE">
      <w:numFmt w:val="decimal"/>
      <w:lvlText w:val=""/>
      <w:lvlJc w:val="left"/>
    </w:lvl>
    <w:lvl w:ilvl="5" w:tplc="D9EE2854">
      <w:numFmt w:val="decimal"/>
      <w:lvlText w:val=""/>
      <w:lvlJc w:val="left"/>
    </w:lvl>
    <w:lvl w:ilvl="6" w:tplc="6D5490A2">
      <w:numFmt w:val="decimal"/>
      <w:lvlText w:val=""/>
      <w:lvlJc w:val="left"/>
    </w:lvl>
    <w:lvl w:ilvl="7" w:tplc="0C022AB6">
      <w:numFmt w:val="decimal"/>
      <w:lvlText w:val=""/>
      <w:lvlJc w:val="left"/>
    </w:lvl>
    <w:lvl w:ilvl="8" w:tplc="EFE4BC50">
      <w:numFmt w:val="decimal"/>
      <w:lvlText w:val=""/>
      <w:lvlJc w:val="left"/>
    </w:lvl>
  </w:abstractNum>
  <w:abstractNum w:abstractNumId="1" w15:restartNumberingAfterBreak="0">
    <w:nsid w:val="0E6F6E2F"/>
    <w:multiLevelType w:val="hybridMultilevel"/>
    <w:tmpl w:val="C3E48202"/>
    <w:lvl w:ilvl="0" w:tplc="6DAA7EA4">
      <w:start w:val="1"/>
      <w:numFmt w:val="decimal"/>
      <w:lvlText w:val="%1."/>
      <w:lvlJc w:val="left"/>
      <w:pPr>
        <w:ind w:left="420" w:hanging="2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86C9E"/>
    <w:multiLevelType w:val="multilevel"/>
    <w:tmpl w:val="613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05BB6"/>
    <w:multiLevelType w:val="hybridMultilevel"/>
    <w:tmpl w:val="C3E48202"/>
    <w:lvl w:ilvl="0" w:tplc="FFFFFFFF">
      <w:start w:val="1"/>
      <w:numFmt w:val="decimal"/>
      <w:lvlText w:val="%1."/>
      <w:lvlJc w:val="left"/>
      <w:pPr>
        <w:ind w:left="420" w:hanging="2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C7E64"/>
    <w:multiLevelType w:val="hybridMultilevel"/>
    <w:tmpl w:val="0FD23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A6DFD"/>
    <w:multiLevelType w:val="hybridMultilevel"/>
    <w:tmpl w:val="C3E48202"/>
    <w:lvl w:ilvl="0" w:tplc="FFFFFFFF">
      <w:start w:val="1"/>
      <w:numFmt w:val="decimal"/>
      <w:lvlText w:val="%1."/>
      <w:lvlJc w:val="left"/>
      <w:pPr>
        <w:ind w:left="420" w:hanging="2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F0E1A"/>
    <w:multiLevelType w:val="hybridMultilevel"/>
    <w:tmpl w:val="C3E48202"/>
    <w:lvl w:ilvl="0" w:tplc="FFFFFFFF">
      <w:start w:val="1"/>
      <w:numFmt w:val="decimal"/>
      <w:lvlText w:val="%1."/>
      <w:lvlJc w:val="left"/>
      <w:pPr>
        <w:ind w:left="420" w:hanging="2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F1E9B"/>
    <w:multiLevelType w:val="hybridMultilevel"/>
    <w:tmpl w:val="C3E48202"/>
    <w:lvl w:ilvl="0" w:tplc="FFFFFFFF">
      <w:start w:val="1"/>
      <w:numFmt w:val="decimal"/>
      <w:lvlText w:val="%1."/>
      <w:lvlJc w:val="left"/>
      <w:pPr>
        <w:ind w:left="420" w:hanging="2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326B5"/>
    <w:multiLevelType w:val="hybridMultilevel"/>
    <w:tmpl w:val="684A5630"/>
    <w:lvl w:ilvl="0" w:tplc="F090521E">
      <w:start w:val="1"/>
      <w:numFmt w:val="decimal"/>
      <w:lvlText w:val="%1."/>
      <w:lvlJc w:val="left"/>
      <w:pPr>
        <w:ind w:left="420" w:hanging="260"/>
      </w:pPr>
    </w:lvl>
    <w:lvl w:ilvl="1" w:tplc="9E36016C">
      <w:numFmt w:val="decimal"/>
      <w:lvlText w:val=""/>
      <w:lvlJc w:val="left"/>
    </w:lvl>
    <w:lvl w:ilvl="2" w:tplc="E9BA3596">
      <w:numFmt w:val="decimal"/>
      <w:lvlText w:val=""/>
      <w:lvlJc w:val="left"/>
    </w:lvl>
    <w:lvl w:ilvl="3" w:tplc="483CA894">
      <w:numFmt w:val="decimal"/>
      <w:lvlText w:val=""/>
      <w:lvlJc w:val="left"/>
    </w:lvl>
    <w:lvl w:ilvl="4" w:tplc="AD0E91D8">
      <w:numFmt w:val="decimal"/>
      <w:lvlText w:val=""/>
      <w:lvlJc w:val="left"/>
    </w:lvl>
    <w:lvl w:ilvl="5" w:tplc="B706F604">
      <w:numFmt w:val="decimal"/>
      <w:lvlText w:val=""/>
      <w:lvlJc w:val="left"/>
    </w:lvl>
    <w:lvl w:ilvl="6" w:tplc="A9B03696">
      <w:numFmt w:val="decimal"/>
      <w:lvlText w:val=""/>
      <w:lvlJc w:val="left"/>
    </w:lvl>
    <w:lvl w:ilvl="7" w:tplc="6FE2CD0C">
      <w:numFmt w:val="decimal"/>
      <w:lvlText w:val=""/>
      <w:lvlJc w:val="left"/>
    </w:lvl>
    <w:lvl w:ilvl="8" w:tplc="ED0CA062">
      <w:numFmt w:val="decimal"/>
      <w:lvlText w:val=""/>
      <w:lvlJc w:val="left"/>
    </w:lvl>
  </w:abstractNum>
  <w:abstractNum w:abstractNumId="9" w15:restartNumberingAfterBreak="0">
    <w:nsid w:val="710D601A"/>
    <w:multiLevelType w:val="hybridMultilevel"/>
    <w:tmpl w:val="D5A4950A"/>
    <w:lvl w:ilvl="0" w:tplc="4DA65B30">
      <w:start w:val="1"/>
      <w:numFmt w:val="bullet"/>
      <w:lvlText w:val="●"/>
      <w:lvlJc w:val="left"/>
      <w:pPr>
        <w:ind w:left="720" w:hanging="360"/>
      </w:pPr>
    </w:lvl>
    <w:lvl w:ilvl="1" w:tplc="B2A2723E">
      <w:start w:val="1"/>
      <w:numFmt w:val="bullet"/>
      <w:lvlText w:val="○"/>
      <w:lvlJc w:val="left"/>
      <w:pPr>
        <w:ind w:left="1440" w:hanging="360"/>
      </w:pPr>
    </w:lvl>
    <w:lvl w:ilvl="2" w:tplc="15D4DD40">
      <w:start w:val="1"/>
      <w:numFmt w:val="bullet"/>
      <w:lvlText w:val="■"/>
      <w:lvlJc w:val="left"/>
      <w:pPr>
        <w:ind w:left="2160" w:hanging="360"/>
      </w:pPr>
    </w:lvl>
    <w:lvl w:ilvl="3" w:tplc="6E124964">
      <w:start w:val="1"/>
      <w:numFmt w:val="bullet"/>
      <w:lvlText w:val="●"/>
      <w:lvlJc w:val="left"/>
      <w:pPr>
        <w:ind w:left="2880" w:hanging="360"/>
      </w:pPr>
    </w:lvl>
    <w:lvl w:ilvl="4" w:tplc="1646D64A">
      <w:start w:val="1"/>
      <w:numFmt w:val="bullet"/>
      <w:lvlText w:val="○"/>
      <w:lvlJc w:val="left"/>
      <w:pPr>
        <w:ind w:left="3600" w:hanging="360"/>
      </w:pPr>
    </w:lvl>
    <w:lvl w:ilvl="5" w:tplc="9732FAB8">
      <w:start w:val="1"/>
      <w:numFmt w:val="bullet"/>
      <w:lvlText w:val="■"/>
      <w:lvlJc w:val="left"/>
      <w:pPr>
        <w:ind w:left="4320" w:hanging="360"/>
      </w:pPr>
    </w:lvl>
    <w:lvl w:ilvl="6" w:tplc="F1D413A4">
      <w:start w:val="1"/>
      <w:numFmt w:val="bullet"/>
      <w:lvlText w:val="●"/>
      <w:lvlJc w:val="left"/>
      <w:pPr>
        <w:ind w:left="5040" w:hanging="360"/>
      </w:pPr>
    </w:lvl>
    <w:lvl w:ilvl="7" w:tplc="EE7E0E2A">
      <w:start w:val="1"/>
      <w:numFmt w:val="bullet"/>
      <w:lvlText w:val="●"/>
      <w:lvlJc w:val="left"/>
      <w:pPr>
        <w:ind w:left="5760" w:hanging="360"/>
      </w:pPr>
    </w:lvl>
    <w:lvl w:ilvl="8" w:tplc="A3044C2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8A94AF6"/>
    <w:multiLevelType w:val="multilevel"/>
    <w:tmpl w:val="04F2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458960">
    <w:abstractNumId w:val="9"/>
    <w:lvlOverride w:ilvl="0">
      <w:startOverride w:val="1"/>
    </w:lvlOverride>
  </w:num>
  <w:num w:numId="2" w16cid:durableId="406154446">
    <w:abstractNumId w:val="0"/>
    <w:lvlOverride w:ilvl="0">
      <w:startOverride w:val="1"/>
    </w:lvlOverride>
  </w:num>
  <w:num w:numId="3" w16cid:durableId="405299207">
    <w:abstractNumId w:val="8"/>
    <w:lvlOverride w:ilvl="0">
      <w:startOverride w:val="1"/>
    </w:lvlOverride>
  </w:num>
  <w:num w:numId="4" w16cid:durableId="1908614295">
    <w:abstractNumId w:val="8"/>
  </w:num>
  <w:num w:numId="5" w16cid:durableId="1567259619">
    <w:abstractNumId w:val="1"/>
  </w:num>
  <w:num w:numId="6" w16cid:durableId="521866686">
    <w:abstractNumId w:val="3"/>
  </w:num>
  <w:num w:numId="7" w16cid:durableId="743450720">
    <w:abstractNumId w:val="6"/>
  </w:num>
  <w:num w:numId="8" w16cid:durableId="1456216162">
    <w:abstractNumId w:val="7"/>
  </w:num>
  <w:num w:numId="9" w16cid:durableId="2084259024">
    <w:abstractNumId w:val="0"/>
  </w:num>
  <w:num w:numId="10" w16cid:durableId="1117413313">
    <w:abstractNumId w:val="4"/>
  </w:num>
  <w:num w:numId="11" w16cid:durableId="184253575">
    <w:abstractNumId w:val="10"/>
  </w:num>
  <w:num w:numId="12" w16cid:durableId="1774855800">
    <w:abstractNumId w:val="2"/>
  </w:num>
  <w:num w:numId="13" w16cid:durableId="1465543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A28"/>
    <w:rsid w:val="00004A2B"/>
    <w:rsid w:val="00024029"/>
    <w:rsid w:val="0003790E"/>
    <w:rsid w:val="00046261"/>
    <w:rsid w:val="0004704A"/>
    <w:rsid w:val="00065931"/>
    <w:rsid w:val="00092FD5"/>
    <w:rsid w:val="000933A6"/>
    <w:rsid w:val="000955C6"/>
    <w:rsid w:val="000A1A1E"/>
    <w:rsid w:val="000A5463"/>
    <w:rsid w:val="000C473F"/>
    <w:rsid w:val="000E087F"/>
    <w:rsid w:val="000E186C"/>
    <w:rsid w:val="000E56A4"/>
    <w:rsid w:val="000F4009"/>
    <w:rsid w:val="000F73E9"/>
    <w:rsid w:val="001156D0"/>
    <w:rsid w:val="00117BF4"/>
    <w:rsid w:val="00132B2D"/>
    <w:rsid w:val="00135AD4"/>
    <w:rsid w:val="0013621D"/>
    <w:rsid w:val="00173FFE"/>
    <w:rsid w:val="001D255B"/>
    <w:rsid w:val="001D727E"/>
    <w:rsid w:val="001F32E9"/>
    <w:rsid w:val="002132C7"/>
    <w:rsid w:val="002174B7"/>
    <w:rsid w:val="00223F7A"/>
    <w:rsid w:val="002240BC"/>
    <w:rsid w:val="00235AD4"/>
    <w:rsid w:val="0025769A"/>
    <w:rsid w:val="00261DD0"/>
    <w:rsid w:val="002B643D"/>
    <w:rsid w:val="002C2B63"/>
    <w:rsid w:val="002D2DAF"/>
    <w:rsid w:val="00304416"/>
    <w:rsid w:val="0031138D"/>
    <w:rsid w:val="00326C40"/>
    <w:rsid w:val="00327ED8"/>
    <w:rsid w:val="003476FD"/>
    <w:rsid w:val="003528F7"/>
    <w:rsid w:val="003541D5"/>
    <w:rsid w:val="00360B01"/>
    <w:rsid w:val="003846E2"/>
    <w:rsid w:val="00385ACC"/>
    <w:rsid w:val="0039529E"/>
    <w:rsid w:val="00397D0D"/>
    <w:rsid w:val="003B48CE"/>
    <w:rsid w:val="00401D60"/>
    <w:rsid w:val="00407277"/>
    <w:rsid w:val="00420C15"/>
    <w:rsid w:val="00432F50"/>
    <w:rsid w:val="004400DD"/>
    <w:rsid w:val="00442199"/>
    <w:rsid w:val="00450218"/>
    <w:rsid w:val="00462272"/>
    <w:rsid w:val="004643FD"/>
    <w:rsid w:val="0049005E"/>
    <w:rsid w:val="004A224E"/>
    <w:rsid w:val="004B40DF"/>
    <w:rsid w:val="004C2E08"/>
    <w:rsid w:val="004D5077"/>
    <w:rsid w:val="005050AF"/>
    <w:rsid w:val="00507522"/>
    <w:rsid w:val="00507FD2"/>
    <w:rsid w:val="00532C7A"/>
    <w:rsid w:val="005402B0"/>
    <w:rsid w:val="00560F00"/>
    <w:rsid w:val="00577B2B"/>
    <w:rsid w:val="005966C0"/>
    <w:rsid w:val="005A5EAB"/>
    <w:rsid w:val="005D57F8"/>
    <w:rsid w:val="005E24EE"/>
    <w:rsid w:val="006064BC"/>
    <w:rsid w:val="00620339"/>
    <w:rsid w:val="00631904"/>
    <w:rsid w:val="00637AC4"/>
    <w:rsid w:val="006405BD"/>
    <w:rsid w:val="00645002"/>
    <w:rsid w:val="00651E93"/>
    <w:rsid w:val="00653740"/>
    <w:rsid w:val="00664142"/>
    <w:rsid w:val="006649AA"/>
    <w:rsid w:val="00666BD3"/>
    <w:rsid w:val="00685634"/>
    <w:rsid w:val="00694A7E"/>
    <w:rsid w:val="006A25B7"/>
    <w:rsid w:val="006C5EA9"/>
    <w:rsid w:val="006D3F80"/>
    <w:rsid w:val="006F14E6"/>
    <w:rsid w:val="00700BC3"/>
    <w:rsid w:val="007179CF"/>
    <w:rsid w:val="00724764"/>
    <w:rsid w:val="007441DF"/>
    <w:rsid w:val="007524EF"/>
    <w:rsid w:val="007535B6"/>
    <w:rsid w:val="0077486D"/>
    <w:rsid w:val="00774C82"/>
    <w:rsid w:val="00780FA5"/>
    <w:rsid w:val="00784906"/>
    <w:rsid w:val="00792196"/>
    <w:rsid w:val="0079242C"/>
    <w:rsid w:val="007966EF"/>
    <w:rsid w:val="007C671B"/>
    <w:rsid w:val="007D5027"/>
    <w:rsid w:val="007D601C"/>
    <w:rsid w:val="007E1D4D"/>
    <w:rsid w:val="007E5A9B"/>
    <w:rsid w:val="007F3225"/>
    <w:rsid w:val="007F7B92"/>
    <w:rsid w:val="0081363B"/>
    <w:rsid w:val="00833C74"/>
    <w:rsid w:val="008359D5"/>
    <w:rsid w:val="00836E53"/>
    <w:rsid w:val="00842E19"/>
    <w:rsid w:val="008539E6"/>
    <w:rsid w:val="008C34AB"/>
    <w:rsid w:val="008D4AD6"/>
    <w:rsid w:val="008D5E3C"/>
    <w:rsid w:val="008E1FF0"/>
    <w:rsid w:val="00903F8D"/>
    <w:rsid w:val="009067DE"/>
    <w:rsid w:val="009114EA"/>
    <w:rsid w:val="00913F53"/>
    <w:rsid w:val="00927D57"/>
    <w:rsid w:val="0093102D"/>
    <w:rsid w:val="00932C54"/>
    <w:rsid w:val="00945A28"/>
    <w:rsid w:val="009477EB"/>
    <w:rsid w:val="00952189"/>
    <w:rsid w:val="00961A49"/>
    <w:rsid w:val="00963207"/>
    <w:rsid w:val="00971FF4"/>
    <w:rsid w:val="009855D4"/>
    <w:rsid w:val="00985E92"/>
    <w:rsid w:val="009A4548"/>
    <w:rsid w:val="009E0C5E"/>
    <w:rsid w:val="009E78BB"/>
    <w:rsid w:val="009F2D9D"/>
    <w:rsid w:val="00A35062"/>
    <w:rsid w:val="00A35FDF"/>
    <w:rsid w:val="00A4669D"/>
    <w:rsid w:val="00A547FC"/>
    <w:rsid w:val="00A63651"/>
    <w:rsid w:val="00A75376"/>
    <w:rsid w:val="00A7645C"/>
    <w:rsid w:val="00A85E4D"/>
    <w:rsid w:val="00AA63C9"/>
    <w:rsid w:val="00AB1B8B"/>
    <w:rsid w:val="00AB3BE5"/>
    <w:rsid w:val="00AB71E9"/>
    <w:rsid w:val="00AD6C46"/>
    <w:rsid w:val="00AF1073"/>
    <w:rsid w:val="00B00C00"/>
    <w:rsid w:val="00B060E7"/>
    <w:rsid w:val="00B2371A"/>
    <w:rsid w:val="00B25527"/>
    <w:rsid w:val="00B321A4"/>
    <w:rsid w:val="00B34ADC"/>
    <w:rsid w:val="00B474DE"/>
    <w:rsid w:val="00B52C8A"/>
    <w:rsid w:val="00B97024"/>
    <w:rsid w:val="00BD1EE9"/>
    <w:rsid w:val="00BF4931"/>
    <w:rsid w:val="00C022D4"/>
    <w:rsid w:val="00C1247C"/>
    <w:rsid w:val="00C1737A"/>
    <w:rsid w:val="00C329AD"/>
    <w:rsid w:val="00C62926"/>
    <w:rsid w:val="00C75774"/>
    <w:rsid w:val="00C76A16"/>
    <w:rsid w:val="00C8130C"/>
    <w:rsid w:val="00C87C59"/>
    <w:rsid w:val="00C96C7D"/>
    <w:rsid w:val="00CD3C18"/>
    <w:rsid w:val="00CE5F6D"/>
    <w:rsid w:val="00CF1278"/>
    <w:rsid w:val="00CF6A48"/>
    <w:rsid w:val="00D2447B"/>
    <w:rsid w:val="00D371DA"/>
    <w:rsid w:val="00D37768"/>
    <w:rsid w:val="00D42F19"/>
    <w:rsid w:val="00D457F1"/>
    <w:rsid w:val="00D46200"/>
    <w:rsid w:val="00D569A6"/>
    <w:rsid w:val="00D56B05"/>
    <w:rsid w:val="00D87792"/>
    <w:rsid w:val="00DA20E6"/>
    <w:rsid w:val="00DB09DB"/>
    <w:rsid w:val="00DC3052"/>
    <w:rsid w:val="00DC6917"/>
    <w:rsid w:val="00DD5408"/>
    <w:rsid w:val="00DE02D4"/>
    <w:rsid w:val="00DE0882"/>
    <w:rsid w:val="00DE157B"/>
    <w:rsid w:val="00DE44D3"/>
    <w:rsid w:val="00DF00CD"/>
    <w:rsid w:val="00E1605B"/>
    <w:rsid w:val="00E16E92"/>
    <w:rsid w:val="00E34C4F"/>
    <w:rsid w:val="00E374E0"/>
    <w:rsid w:val="00E418C7"/>
    <w:rsid w:val="00E4551A"/>
    <w:rsid w:val="00E565FF"/>
    <w:rsid w:val="00E7572F"/>
    <w:rsid w:val="00E80680"/>
    <w:rsid w:val="00E87BE1"/>
    <w:rsid w:val="00E90D69"/>
    <w:rsid w:val="00E95478"/>
    <w:rsid w:val="00EA280A"/>
    <w:rsid w:val="00EE1B58"/>
    <w:rsid w:val="00EE296C"/>
    <w:rsid w:val="00F407E9"/>
    <w:rsid w:val="00F439D5"/>
    <w:rsid w:val="00F473F9"/>
    <w:rsid w:val="00F5335E"/>
    <w:rsid w:val="00F84E27"/>
    <w:rsid w:val="00F9073E"/>
    <w:rsid w:val="00F91E17"/>
    <w:rsid w:val="00F92176"/>
    <w:rsid w:val="00FA3CD1"/>
    <w:rsid w:val="00FE09FF"/>
    <w:rsid w:val="00FE36E3"/>
    <w:rsid w:val="00FF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E50D"/>
  <w15:docId w15:val="{5C90E0E7-638C-444E-B26E-93910B39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2324F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F73E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0F73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73E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F73E9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C12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hyperlink" Target="https://github.com/vanHeyden/PruebaTecnic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vanHeyden/PruebaTecnica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hyperlink" Target="https://docs.kushkipagos.com/" TargetMode="External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emf"/><Relationship Id="rId5" Type="http://schemas.openxmlformats.org/officeDocument/2006/relationships/hyperlink" Target="https://docs.kushki.com/co/payment-forms-and-buttons/kajita/create-a-payment-form" TargetMode="External"/><Relationship Id="rId15" Type="http://schemas.openxmlformats.org/officeDocument/2006/relationships/hyperlink" Target="https://api-docs.kushkipagos.com/mexico/home" TargetMode="Externa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pruebatecnica-production-8f76.up.railway.app/" TargetMode="External"/><Relationship Id="rId27" Type="http://schemas.openxmlformats.org/officeDocument/2006/relationships/hyperlink" Target="https://pruebatecnica-production-8f76.up.railway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22</Pages>
  <Words>4257</Words>
  <Characters>24737</Characters>
  <Application>Microsoft Office Word</Application>
  <DocSecurity>0</DocSecurity>
  <Lines>504</Lines>
  <Paragraphs>357</Paragraphs>
  <ScaleCrop>false</ScaleCrop>
  <Company/>
  <LinksUpToDate>false</LinksUpToDate>
  <CharactersWithSpaces>28637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Esteban Zarco Velazquez</cp:lastModifiedBy>
  <cp:revision>225</cp:revision>
  <dcterms:created xsi:type="dcterms:W3CDTF">2026-09-11T06:13:00Z</dcterms:created>
  <dcterms:modified xsi:type="dcterms:W3CDTF">2026-09-11T12:01:00Z</dcterms:modified>
</cp:coreProperties>
</file>