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Инструкция по использованию бота</w:t>
      </w:r>
    </w:p>
    <w:p>
      <w:r>
        <w:t>1) Подготовка перед официальным стартом (обязательно)</w:t>
      </w:r>
    </w:p>
    <w:p>
      <w:r>
        <w:t>• Перед стартом розыгрыша администратор обязан нажать «Новый цикл розыгрыша» и подтвердить действие.</w:t>
      </w:r>
    </w:p>
    <w:p>
      <w:r>
        <w:t>• Затем нажать «Запустить розыгрыш» (старт 1 этапа).</w:t>
      </w:r>
    </w:p>
    <w:p>
      <w:r>
        <w:t>• Только после этих двух шагов можно выдавать купоны с QR-кодами участникам.</w:t>
      </w:r>
    </w:p>
    <w:p>
      <w:r>
        <w:t>2) Как проходит розыгрыш</w:t>
      </w:r>
    </w:p>
    <w:p>
      <w:r>
        <w:t>• Участник сканирует QR, нажимает «Начать», проходит регистрацию и активирует код.</w:t>
      </w:r>
    </w:p>
    <w:p>
      <w:r>
        <w:t>• 1 активированный QR = 1 шанс.</w:t>
      </w:r>
    </w:p>
    <w:p>
      <w:r>
        <w:t>• После завершения этапа администратор нажимает «Запустить колесо фортуны».</w:t>
      </w:r>
    </w:p>
    <w:p>
      <w:r>
        <w:t>• Бот выбирает победителей этапа (до 3) и переносит остальных активных участников в следующий этап.</w:t>
      </w:r>
    </w:p>
    <w:p>
      <w:r>
        <w:t>3) Где посмотреть победителей и как с ними связаться</w:t>
      </w:r>
    </w:p>
    <w:p>
      <w:r>
        <w:t>• В админ-панели нажать «Экспорт». Бот отправит Excel-файл с данными участников.</w:t>
      </w:r>
    </w:p>
    <w:p>
      <w:r>
        <w:t>• Во вкладке «Participants» отмечены победители, а также есть контакты: имя, телефон, VK ID.</w:t>
      </w:r>
    </w:p>
    <w:p>
      <w:r>
        <w:t>• По этим данным администратор связывается с победителями для вручения приза.</w:t>
      </w:r>
    </w:p>
    <w:p>
      <w:r>
        <w:t>• Для оперативной проверки этапов можно использовать кнопку «Статистика».</w:t>
      </w:r>
    </w:p>
    <w:p>
      <w:r>
        <w:t>4) Важно</w:t>
      </w:r>
    </w:p>
    <w:p>
      <w:r>
        <w:t>• Если выдавать купоны до нажатия «Новый цикл розыгрыша» и «Запустить розыгрыш», данные могут смешаться с предыдущей кампанией.</w:t>
      </w:r>
    </w:p>
    <w:p>
      <w:r>
        <w:t>• Каждый новый розыгрыш всегда начинается с этих двух кнопок.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