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2"/>
          <w:szCs w:val="52"/>
        </w:rPr>
        <w:t xml:space="preserve">PROWESS HRMS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Employee Termination Module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Specification  |  Version 2.0  |  June 2026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Classification: Confidential —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document defines the design specification for the Employee Termination Module within the Prowess HRMS platform. The module introduces a dedicated, first-class employee lifecycle event for managing employee separation from the organisation.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Termination is treated as a distinct lifecycle event — separate from Employment. This alignment follows enterprise HRMS practices adopted by SAP SuccessFactors Employee Central, Workday HCM, and Oracle HCM Cloud.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Design Decision: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Termination is an event table, not a timeline table. Employment manages organisational assignment. Termination manages separation. These responsibilities are kept architecturally separate.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Employment — Changes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following fields are removed from the Employment module: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Moved To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Date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Removed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employee_terminations.termination_date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Reason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Removed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employee_terminations.termination_reason_code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Employment continues to 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Company, Business Unit, Department, Cost Center,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Manager, Employment Type, Job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Employment Effective Dating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Notice Period Field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new mandatory field is introduced on employee_employment: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Values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notice_period_days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NOT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30, 90, 120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Picklist — 30 Days / 90 Days / 120 Days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Design Decision: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Notice period is a contractual employment term and belongs on the employment record. It is effective-dated. The termination screen reads from the employment slice where effective_from &lt;= termination_date &lt; effective_to — not necessarily the current slice. This ensures the contractually correct notice period is applied for any given termination date.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Table Design — employee_terminations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100"/>
        <w:gridCol w:w="34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PK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FK -&gt; employees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/ contractual end date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termination_reason_code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to picklist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termination_initiation_type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 / HR_INITIATED / ADMIN_INITIATED / SYSTEM_INITIATED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resignation_date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SELF-initiated only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notice_date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notice was formally given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last_working_date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 differ from termination_date (garden leave)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notice_period_waived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notice_period_waiver_reason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when notice_period_waived = true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eligible_for_rehire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true. Hidden from self-service.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regrettable_termination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HR only. Hidden from self-service.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 20 chars. Min 50 chars when reason = Other.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workflow_status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DRAFT / PENDING / APPROVED / REJECTED / WITHDRAWN / REVERSED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final_settlement_processed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final_settlement_date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Future enhancement stub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updated_by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Unique Constraint — Concurrent Terminations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Only one termination per employee may exist in PENDING or APPROVED state simultaneously. A partial unique index enforces this: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UNIQUE INDEX uq_employee_active_termination ON employee_terminations (employee_id) WHERE workflow_status IN ('PENDING', 'APPROVED');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Design Decision: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REJECTED, WITHDRAWN, and REVERSED records are excluded from this constraint. For rehire scenarios, a previously APPROVED termination is preserved. A new termination can be submitted once the prior record is REVERSED or a new employment period begins.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Attachment Model — employee_termination_attachments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Attachments follow the same pattern as bank accounts, dependents, and education modules. A dedicated child table is used rather than a single URL column on the parent record.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Column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PK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termination_id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FK -&gt; employee_terminations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file_name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file_url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mime_type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uploaded_at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attachments supported per termination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Mandatory upload is configurable — not enforced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Attachments visible in workflow review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Retained permanently for audit purposes — no purge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and delete actions are audited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Examples: Resignation Letter, Termination Letter, Legal Notice, Settlement Document, Exit Documentation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Termination Initiation Type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system derives termination_initiation_type automatically. It is not user-selected.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Derived Value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 submits resignation for themselves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HR user terminates an employee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HR_INITIATED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user terminates an employee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ADMIN_INITIATED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Automated contract expiry or system process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SYSTEM_INITIATED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F497D"/>
                <w:sz w:val="19"/>
                <w:szCs w:val="19"/>
              </w:rPr>
              <w:t xml:space="preserve">HR users terminating themselves are classified as SELF — not HR_INITIATED. The rule is: logged_in_employee_id = target_employee_id → SELF, regardless of the initiator's system role.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Reason Picklists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Reason visibility is determined by transaction context — not by user role.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80"/>
        <w:gridCol w:w="248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Condition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Picklist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 Label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logged_in_employee_id = target_employee_id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RESIGNATION_REASON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Reason for Resignation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logged_in_employee_id != target_employee_id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TERMINATION_REASON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Reason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Resignation Reasons (Self-Service)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BETTER_OPPORTUNITY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Better Opportunity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HIGHER_STUDIES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Higher Studies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RELOCATION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Relocation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PERSONAL_REASONS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Reasons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FAMILY_COMMITMENTS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Family Commitments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HEALTH_REASONS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 Reasons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RETIREMENT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Retirement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Termination Reasons (HR /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MISCONDUCT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Misconduct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POLICY_VIOLATION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Policy Violation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PROBATION_FAILURE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Probation Failure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ABSCONDING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Absconding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POSITION_REDUNDANCY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Position Redundancy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ORG_RESTRUCTURING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Organisation Restructuring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END_OF_CONTRACT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of Contract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RETIREMENT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Retirement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DEATH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Death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Notice Period Validation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Notice period validation applies to self-service (SELF-initiated) terminations only. HR and Admin are exempt from the submission guard but their override is recorded.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Employee sets Resignation Date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 reads notice_period_days from the employment slice where effective_from &lt;= termination_date &lt; effective_to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Notice Period displayed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Read-only. Shown as: "90 Days — Earliest last working date: [calculated date]"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Employee sets Last Working Date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Validated: last_working_date &gt;= resignation_date + notice_period_days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Submission guard (Employee)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 block if last_working_date &lt; resignation_date + notice_period_days. Error message displayed.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HR / Admin path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submission guard. If last_working_date is within notice period, notice_period_waived is auto-set to true.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Waiver reason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notice_period_waived = true, notice_period_waiver_reason is mandatory for HR / Admin.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Design Decision: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Notice period is always read from the employment slice where the termination date falls — not the current active slice. This ensures contractual accuracy for backdated or future-dated terminations.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Workflow Support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termination transactions participate in the existing workflow engine. Termination is a new workflow module alongside expense, employment, and other existing modules.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DRAFT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Saved but not submitted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Submitted — awaiting approvals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approvals complete. Post-approval automation triggered.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REJECTED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Rejected by an approver. Submitter can resubmit.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WITHDRAWN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Withdrawn by submitter while PENDING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REVERSED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 termination reversed via a separate Reversal transaction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Default Workflow Scenarios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Self-Service Resignation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Employee  -&gt;  Manager Approval  -&gt;  HR Approval  -&gt;  Final Approval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HR / Admin Initiated Termination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HR / Admin  -&gt;  HR Manager Approval  -&gt;  Final Approval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F497D"/>
                <w:sz w:val="19"/>
                <w:szCs w:val="19"/>
              </w:rPr>
              <w:t xml:space="preserve">Workflow routing is fully configurable through the existing workflow engine. Scenarios above are defaults only — not hardcoded.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Withdrawal Rule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Withdrawal is permitted only while workflow_status = PENDING. Once APPROVED, reversal requires a separate Reversal transaction. Direct editing of an APPROVED termination record is not permitted.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Concurrent Workflow Guard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a termination enters PENDING state, the system blocks submission of any new workflow transactions for that employee across all modules. Message displayed: "A termination is pending approval for this employee." This prevents data integrity conflicts at approval time.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Post-Approval Automation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manual HR action is required after final approval. The system executes all downstream steps automatically via Edge Functions — consistent with the existing architecture for bulk operations and workflow approvals.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Employment Slice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Close current open employment slice: set effective_to = termination_date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 new employment row: effective_from = termination_date + 1, status = Inactive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employees.status = Inactive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Execute Job Relationship cleanup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Fire downstream integration events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Dispatch notifications (see Section 14)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Design Decision: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The employment timeline remains continuous and unbroken. The inactive slice (effective_from = termination_date + 1) is the authoritative record that the employee left on that date. For future-dated terminations, deactivation is scheduled for termination_date — the employee remains Active until that date arrives. Execution is not triggered at approval time.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Why Edge Functions — Not DB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Visible, testable, and debuggable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Explicit error handling, retry logic, and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External integration calls are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Consistent with existing post-approval hooks across all modules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Termination Reversal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Supports scenarios where a termination is approved in error or an employee is retained after approval.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separate Reverse Termination transaction is submitted and approved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Original termination record: workflow_status set to REVERSED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Inactive employment slice removed (effective_from = termination_date + 1)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Prior employment slice reopened: effective_to set back to NULL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employees.status set back to Active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F497D"/>
                <w:sz w:val="19"/>
                <w:szCs w:val="19"/>
              </w:rPr>
              <w:t xml:space="preserve">Reversal participates in the workflow engine — it is not a direct override. The REVERSED status allows the partial unique index (Section 3.1) to permit a new termination to be submitted for the same employee.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User Interface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Self-Service Screen (Employee)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Employees can only create transactions for themselves.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960"/>
        <w:gridCol w:w="2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Resignation 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 be &gt;= today. Past dates blocked.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Defaults to today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 Period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Read-only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Auto-populated from employment slice at termination_date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"90 Days — Earliest LWD: [date]"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Working 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 be &gt;= resignation_date + notice_period_days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Hard block on violation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Reason for Resignation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RESIGNATION_REASON values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Long text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Required. Min 20 chars. Min 50 chars if reason = Other.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unless configured mandatory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Multiple files allowed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Employee does NOT see: Eligible for Rehire, Regrettable Termination, Termination Reason, or any internal HR fields.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97D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F497D"/>
                <w:sz w:val="19"/>
                <w:szCs w:val="19"/>
              </w:rPr>
              <w:t xml:space="preserve">A confirmation dialog is shown before submission: "You are submitting a resignation. This will initiate an approval workflow. Are you sure?" This prevents accidental submissions on an action that cannot be undone without a separate withdrawal.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HR / Admin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Required. Past and future dates allowed.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Working 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 Period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Read-only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Auto-populated. No submission guard for HR.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 Period Waiver Reason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 if LWD is within notice period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Reason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Picklist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TERMINATION_REASON values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Eligible for Rehire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Regrettable Termination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Toggle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HR attrition quality metric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Long text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Required. Min 20 chars. Min 50 chars if reason = Other.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Optional unless configured mandatory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Multiple files allowed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Effective Dating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Design Decision: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employee_terminations is NOT effective-dated. Termination is a point-in-time business event. The termination_date field IS the effective date of separation. No effective_from / effective_to columns are required.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Distinction between key date fields: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termination_date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/ contractual end date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Employment slice closure. System deactivation. Payroll cutoff. Benefit termination.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last_working_date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day employee physically works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revocation. Badge deactivation. Asset return.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resignation_date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employee formally gives notice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 period calculation.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notice_date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notice was formally received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record. Legal documentation.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Rehire Support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Record Action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Original Employment begins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2020-01-01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Employment record created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approved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2026-06-30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APPROVED. Employment slice closed. Inactive slice inserted.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Rehire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2027-03-01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employment record created. Original termination record preserved unchanged.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Existing termination record is never modified on rehire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Historical termination records retained permanently for audit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 unique index (Section 3.1) ensures no concurrent active terminations during rehire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Notifications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Dispatched through the existing notification framework — no custom notification infrastructure required.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Recipients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submitted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Employee's manager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approved (final)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Employee, HR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rejected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Submitter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withdrawn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Manager, HR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reversed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HR, original approvers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Permissions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Permission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termination.view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View termination records and history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termination.edit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and edit termination transactions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termination.history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full termination history including REVERSED records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default permission grants. All assignments managed by administrators through the existing RBAC framework.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Comments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Condition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Minimum Length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termination transactions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characters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Reason = Other (either picklist)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 characters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Comments are stored as long text. Validation is enforced at both API and UI layers. Empty submission is not permitted.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Audit Requirements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termination transactions participate in the existing audit framework.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Tracked on employee_terminations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created_by,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updated_by,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approved_by, approved_at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workflow_status transitions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Tracked on employee_termination_attachments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uploaded_by, uploaded_at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actions audited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Reporting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Report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Filter / Derivation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Terminations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COUNT by termination_date month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 Trends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 series on termination_date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Voluntary Attrition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termination_initiation_type = SELF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Involuntary Attrition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termination_initiation_type IN (HR_INITIATED, ADMIN_INITIATED, SYSTEM_INITIATED)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Retirement Reporting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termination_reason_code IN (RETIREMENT)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Rehire Eligibility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eligible_for_rehire = true AND workflow_status = APPROVED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Turnover Analysis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Headcount denominator from employee_employment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Regrettable Attrition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regrettable_termination = true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Future Enhancements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architecture is designed to accommodate the following without redesigning the core termination structure: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Exit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Clearance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 Return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Knowledge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Final Settlement (stub fields already present: final_settlement_processed, final_settlement_date)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Alumni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Offboarding Workflow Automation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Design Principles</w:t>
      </w:r>
    </w:p>
    <w:p>
      <w:pPr>
        <w:pBdr>
          <w:bottom w:val="single" w:color="2E75B6" w:sz="4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Employment manages an employee's organisational assignment.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Termination manages an employee's separation from the organisation.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These responsibilities are kept architecturally separate, aligned with SAP SuccessFactors Employee Central, Workday HCM, and Oracle HCM Cloud.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 |  Internal Use Only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Prowess HRMS  |  Employee Termination Module  |  Design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2026-06-04T11:04:40.217Z</dcterms:created>
  <dcterms:modified xsi:type="dcterms:W3CDTF">2026-06-04T11:04:40.218Z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