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05F5AD" w14:textId="77777777" w:rsidR="005E0AAC" w:rsidRDefault="004160B8">
      <w:pPr>
        <w:spacing w:after="0" w:line="259" w:lineRule="auto"/>
        <w:ind w:left="102" w:right="0" w:firstLine="0"/>
        <w:jc w:val="left"/>
      </w:pPr>
      <w:r>
        <w:rPr>
          <w:rFonts w:ascii="Calibri" w:eastAsia="Calibri" w:hAnsi="Calibri" w:cs="Calibri"/>
          <w:noProof/>
          <w:sz w:val="22"/>
        </w:rPr>
        <mc:AlternateContent>
          <mc:Choice Requires="wpg">
            <w:drawing>
              <wp:inline distT="0" distB="0" distL="0" distR="0" wp14:anchorId="44B258A2" wp14:editId="08FF285B">
                <wp:extent cx="6998335" cy="1028598"/>
                <wp:effectExtent l="0" t="0" r="0" b="0"/>
                <wp:docPr id="9530" name="Group 9530"/>
                <wp:cNvGraphicFramePr/>
                <a:graphic xmlns:a="http://schemas.openxmlformats.org/drawingml/2006/main">
                  <a:graphicData uri="http://schemas.microsoft.com/office/word/2010/wordprocessingGroup">
                    <wpg:wgp>
                      <wpg:cNvGrpSpPr/>
                      <wpg:grpSpPr>
                        <a:xfrm>
                          <a:off x="0" y="0"/>
                          <a:ext cx="6998335" cy="1028598"/>
                          <a:chOff x="0" y="0"/>
                          <a:chExt cx="6998335" cy="1028598"/>
                        </a:xfrm>
                      </wpg:grpSpPr>
                      <pic:pic xmlns:pic="http://schemas.openxmlformats.org/drawingml/2006/picture">
                        <pic:nvPicPr>
                          <pic:cNvPr id="54" name="Picture 54"/>
                          <pic:cNvPicPr/>
                        </pic:nvPicPr>
                        <pic:blipFill>
                          <a:blip r:embed="rId7"/>
                          <a:stretch>
                            <a:fillRect/>
                          </a:stretch>
                        </pic:blipFill>
                        <pic:spPr>
                          <a:xfrm>
                            <a:off x="0" y="0"/>
                            <a:ext cx="1804035" cy="1028598"/>
                          </a:xfrm>
                          <a:prstGeom prst="rect">
                            <a:avLst/>
                          </a:prstGeom>
                        </pic:spPr>
                      </pic:pic>
                      <pic:pic xmlns:pic="http://schemas.openxmlformats.org/drawingml/2006/picture">
                        <pic:nvPicPr>
                          <pic:cNvPr id="56" name="Picture 56"/>
                          <pic:cNvPicPr/>
                        </pic:nvPicPr>
                        <pic:blipFill>
                          <a:blip r:embed="rId8"/>
                          <a:stretch>
                            <a:fillRect/>
                          </a:stretch>
                        </pic:blipFill>
                        <pic:spPr>
                          <a:xfrm>
                            <a:off x="5046981" y="108572"/>
                            <a:ext cx="1951355" cy="805599"/>
                          </a:xfrm>
                          <a:prstGeom prst="rect">
                            <a:avLst/>
                          </a:prstGeom>
                        </pic:spPr>
                      </pic:pic>
                    </wpg:wgp>
                  </a:graphicData>
                </a:graphic>
              </wp:inline>
            </w:drawing>
          </mc:Choice>
          <mc:Fallback xmlns:a="http://schemas.openxmlformats.org/drawingml/2006/main">
            <w:pict>
              <v:group id="Group 9530" style="width:551.05pt;height:80.992pt;mso-position-horizontal-relative:char;mso-position-vertical-relative:line" coordsize="69983,10285">
                <v:shape id="Picture 54" style="position:absolute;width:18040;height:10285;left:0;top:0;" filled="f">
                  <v:imagedata r:id="rId9"/>
                </v:shape>
                <v:shape id="Picture 56" style="position:absolute;width:19513;height:8055;left:50469;top:1085;" filled="f">
                  <v:imagedata r:id="rId10"/>
                </v:shape>
              </v:group>
            </w:pict>
          </mc:Fallback>
        </mc:AlternateContent>
      </w:r>
    </w:p>
    <w:p w14:paraId="60AEE103" w14:textId="77777777" w:rsidR="005E0AAC" w:rsidRDefault="004160B8">
      <w:pPr>
        <w:spacing w:after="221" w:line="259" w:lineRule="auto"/>
        <w:ind w:left="0" w:right="0" w:firstLine="0"/>
      </w:pPr>
      <w:r>
        <w:rPr>
          <w:sz w:val="20"/>
        </w:rPr>
        <w:t xml:space="preserve"> </w:t>
      </w:r>
      <w:r>
        <w:rPr>
          <w:sz w:val="20"/>
        </w:rPr>
        <w:tab/>
        <w:t xml:space="preserve"> </w:t>
      </w:r>
      <w:r>
        <w:rPr>
          <w:sz w:val="20"/>
        </w:rPr>
        <w:tab/>
        <w:t xml:space="preserve"> </w:t>
      </w:r>
    </w:p>
    <w:p w14:paraId="3A746965" w14:textId="3FCBBDC1" w:rsidR="005E0AAC" w:rsidRDefault="004160B8" w:rsidP="00CD7BEB">
      <w:pPr>
        <w:spacing w:after="0" w:line="259" w:lineRule="auto"/>
        <w:ind w:left="0" w:right="0" w:firstLine="0"/>
        <w:jc w:val="left"/>
        <w:rPr>
          <w:b/>
          <w:sz w:val="36"/>
        </w:rPr>
      </w:pPr>
      <w:r>
        <w:rPr>
          <w:sz w:val="20"/>
        </w:rPr>
        <w:t xml:space="preserve"> </w:t>
      </w:r>
      <w:r w:rsidR="00CD7BEB">
        <w:t xml:space="preserve">              </w:t>
      </w:r>
      <w:r>
        <w:rPr>
          <w:b/>
          <w:sz w:val="36"/>
        </w:rPr>
        <w:t xml:space="preserve">COLLEGE CODE </w:t>
      </w:r>
      <w:r w:rsidR="00CD7BEB">
        <w:rPr>
          <w:b/>
          <w:sz w:val="36"/>
        </w:rPr>
        <w:t>: 3105</w:t>
      </w:r>
    </w:p>
    <w:p w14:paraId="32B765D2" w14:textId="77777777" w:rsidR="00CD7BEB" w:rsidRDefault="00CD7BEB" w:rsidP="00CD7BEB">
      <w:pPr>
        <w:spacing w:after="0" w:line="259" w:lineRule="auto"/>
        <w:ind w:left="0" w:right="0" w:firstLine="0"/>
        <w:jc w:val="left"/>
      </w:pPr>
    </w:p>
    <w:p w14:paraId="1EFC1C96" w14:textId="47F26C6B" w:rsidR="005E0AAC" w:rsidRDefault="004160B8" w:rsidP="00CD7BEB">
      <w:pPr>
        <w:spacing w:after="502" w:line="259" w:lineRule="auto"/>
        <w:ind w:left="941" w:right="0" w:firstLine="0"/>
        <w:jc w:val="left"/>
      </w:pPr>
      <w:r>
        <w:rPr>
          <w:b/>
          <w:sz w:val="36"/>
        </w:rPr>
        <w:t xml:space="preserve">COLLEGE NAME </w:t>
      </w:r>
      <w:r w:rsidR="00CD7BEB">
        <w:rPr>
          <w:b/>
          <w:sz w:val="36"/>
        </w:rPr>
        <w:t xml:space="preserve">: DHANALAKSHMI SRINIVASAN COLLEGE OF ENGINEERING AND TECHNOLOGY </w:t>
      </w:r>
    </w:p>
    <w:p w14:paraId="48E1789D" w14:textId="3754F1DB" w:rsidR="005E0AAC" w:rsidRDefault="004160B8" w:rsidP="00CD7BEB">
      <w:pPr>
        <w:spacing w:after="502" w:line="259" w:lineRule="auto"/>
        <w:ind w:right="0"/>
        <w:jc w:val="left"/>
      </w:pPr>
      <w:r>
        <w:rPr>
          <w:b/>
          <w:sz w:val="36"/>
        </w:rPr>
        <w:t xml:space="preserve">DEPARTMENT </w:t>
      </w:r>
      <w:r w:rsidR="00CD7BEB">
        <w:rPr>
          <w:b/>
          <w:sz w:val="36"/>
        </w:rPr>
        <w:t>: B.TECH ( ARTIFICIAL INTELLIGENCE AND DATA SCIENCE)</w:t>
      </w:r>
    </w:p>
    <w:p w14:paraId="68943B1A" w14:textId="77777777" w:rsidR="0032016E" w:rsidRDefault="004160B8" w:rsidP="00CD7BEB">
      <w:pPr>
        <w:spacing w:after="502" w:line="259" w:lineRule="auto"/>
        <w:ind w:right="0"/>
        <w:jc w:val="left"/>
      </w:pPr>
      <w:r>
        <w:rPr>
          <w:b/>
          <w:sz w:val="36"/>
        </w:rPr>
        <w:t>STUDENT NM-ID</w:t>
      </w:r>
      <w:r w:rsidR="00CD7BEB">
        <w:rPr>
          <w:b/>
          <w:sz w:val="36"/>
        </w:rPr>
        <w:t xml:space="preserve"> : </w:t>
      </w:r>
      <w:r w:rsidR="00390CF8" w:rsidRPr="0032016E">
        <w:rPr>
          <w:sz w:val="32"/>
          <w:szCs w:val="32"/>
        </w:rPr>
        <w:t>7BDDBA4E66FFCA6A140473AD2036133A</w:t>
      </w:r>
    </w:p>
    <w:p w14:paraId="14B775E0" w14:textId="7A5B67C7" w:rsidR="005E0AAC" w:rsidRDefault="004160B8" w:rsidP="00CD7BEB">
      <w:pPr>
        <w:spacing w:after="502" w:line="259" w:lineRule="auto"/>
        <w:ind w:right="0"/>
        <w:jc w:val="left"/>
      </w:pPr>
      <w:r>
        <w:rPr>
          <w:b/>
          <w:sz w:val="36"/>
        </w:rPr>
        <w:t xml:space="preserve">ROLL NO </w:t>
      </w:r>
      <w:r w:rsidR="00CD7BEB">
        <w:rPr>
          <w:b/>
          <w:sz w:val="36"/>
        </w:rPr>
        <w:t>: 3105232430</w:t>
      </w:r>
      <w:r w:rsidR="0032016E">
        <w:rPr>
          <w:b/>
          <w:sz w:val="36"/>
        </w:rPr>
        <w:t>94</w:t>
      </w:r>
    </w:p>
    <w:p w14:paraId="5D31E060" w14:textId="2C1C1C0E" w:rsidR="005E0AAC" w:rsidRDefault="004160B8" w:rsidP="00CD7BEB">
      <w:pPr>
        <w:spacing w:after="1" w:line="259" w:lineRule="auto"/>
        <w:ind w:right="0"/>
        <w:jc w:val="left"/>
      </w:pPr>
      <w:r>
        <w:rPr>
          <w:b/>
          <w:sz w:val="36"/>
        </w:rPr>
        <w:t xml:space="preserve">DATE </w:t>
      </w:r>
      <w:r w:rsidR="00CD7BEB">
        <w:rPr>
          <w:b/>
          <w:sz w:val="36"/>
        </w:rPr>
        <w:t>: 07/05/2025</w:t>
      </w:r>
    </w:p>
    <w:p w14:paraId="5D79A016" w14:textId="77777777" w:rsidR="005E0AAC" w:rsidRDefault="004160B8">
      <w:pPr>
        <w:spacing w:after="0" w:line="259" w:lineRule="auto"/>
        <w:ind w:left="0" w:right="0" w:firstLine="0"/>
        <w:jc w:val="left"/>
      </w:pPr>
      <w:r>
        <w:rPr>
          <w:b/>
          <w:sz w:val="40"/>
        </w:rPr>
        <w:t xml:space="preserve"> </w:t>
      </w:r>
    </w:p>
    <w:p w14:paraId="64ED50A3" w14:textId="479C7262" w:rsidR="005E0AAC" w:rsidRDefault="004160B8" w:rsidP="004160B8">
      <w:pPr>
        <w:spacing w:after="0" w:line="259" w:lineRule="auto"/>
        <w:ind w:left="0" w:right="0" w:firstLine="0"/>
        <w:jc w:val="left"/>
      </w:pPr>
      <w:r>
        <w:rPr>
          <w:b/>
          <w:sz w:val="36"/>
        </w:rPr>
        <w:t xml:space="preserve"> </w:t>
      </w:r>
      <w:r>
        <w:rPr>
          <w:rFonts w:ascii="Arial" w:eastAsia="Arial" w:hAnsi="Arial" w:cs="Arial"/>
          <w:b/>
          <w:sz w:val="39"/>
        </w:rPr>
        <w:t xml:space="preserve">Completed the project named as </w:t>
      </w:r>
    </w:p>
    <w:p w14:paraId="7F3B5C4C" w14:textId="7F0A3580" w:rsidR="005E0AAC" w:rsidRDefault="004160B8">
      <w:pPr>
        <w:spacing w:after="600" w:line="259" w:lineRule="auto"/>
        <w:ind w:left="10" w:right="464" w:hanging="10"/>
        <w:jc w:val="center"/>
      </w:pPr>
      <w:r>
        <w:rPr>
          <w:rFonts w:ascii="Arial" w:eastAsia="Arial" w:hAnsi="Arial" w:cs="Arial"/>
          <w:b/>
          <w:sz w:val="39"/>
        </w:rPr>
        <w:t>TECHNOLOGY-</w:t>
      </w:r>
      <w:r w:rsidR="00CD7BEB">
        <w:rPr>
          <w:rFonts w:ascii="Arial" w:eastAsia="Arial" w:hAnsi="Arial" w:cs="Arial"/>
          <w:b/>
          <w:sz w:val="39"/>
        </w:rPr>
        <w:t>SUPPLY CHAIN MANAGEMENT</w:t>
      </w:r>
      <w:r>
        <w:rPr>
          <w:rFonts w:ascii="Arial" w:eastAsia="Arial" w:hAnsi="Arial" w:cs="Arial"/>
          <w:b/>
          <w:sz w:val="39"/>
        </w:rPr>
        <w:t xml:space="preserve"> </w:t>
      </w:r>
    </w:p>
    <w:p w14:paraId="2350BCB5" w14:textId="77777777" w:rsidR="005E0AAC" w:rsidRDefault="004160B8">
      <w:pPr>
        <w:spacing w:after="0" w:line="259" w:lineRule="auto"/>
        <w:ind w:left="0" w:right="0" w:firstLine="0"/>
        <w:jc w:val="left"/>
      </w:pPr>
      <w:r>
        <w:rPr>
          <w:rFonts w:ascii="Arial" w:eastAsia="Arial" w:hAnsi="Arial" w:cs="Arial"/>
          <w:b/>
          <w:sz w:val="45"/>
        </w:rPr>
        <w:t xml:space="preserve"> </w:t>
      </w:r>
    </w:p>
    <w:p w14:paraId="6B643136" w14:textId="77777777" w:rsidR="005E0AAC" w:rsidRDefault="004160B8">
      <w:pPr>
        <w:spacing w:after="73" w:line="259" w:lineRule="auto"/>
        <w:ind w:left="3241" w:right="0" w:hanging="10"/>
        <w:jc w:val="left"/>
      </w:pPr>
      <w:r>
        <w:rPr>
          <w:rFonts w:ascii="Arial" w:eastAsia="Arial" w:hAnsi="Arial" w:cs="Arial"/>
          <w:b/>
          <w:sz w:val="39"/>
        </w:rPr>
        <w:t xml:space="preserve">SUBMITTED BY, </w:t>
      </w:r>
    </w:p>
    <w:p w14:paraId="7DC0CD10" w14:textId="77777777" w:rsidR="005E0AAC" w:rsidRDefault="004160B8">
      <w:pPr>
        <w:spacing w:after="0" w:line="259" w:lineRule="auto"/>
        <w:ind w:left="0" w:right="0" w:firstLine="0"/>
        <w:jc w:val="left"/>
      </w:pPr>
      <w:r>
        <w:rPr>
          <w:rFonts w:ascii="Arial" w:eastAsia="Arial" w:hAnsi="Arial" w:cs="Arial"/>
          <w:b/>
          <w:sz w:val="50"/>
        </w:rPr>
        <w:t xml:space="preserve"> </w:t>
      </w:r>
    </w:p>
    <w:p w14:paraId="6887E71B" w14:textId="46F56A1E" w:rsidR="005E0AAC" w:rsidRDefault="004160B8" w:rsidP="004160B8">
      <w:pPr>
        <w:spacing w:after="30" w:line="259" w:lineRule="auto"/>
        <w:ind w:left="941" w:right="0" w:firstLine="0"/>
        <w:jc w:val="left"/>
      </w:pPr>
      <w:r>
        <w:rPr>
          <w:rFonts w:ascii="Arial" w:eastAsia="Arial" w:hAnsi="Arial" w:cs="Arial"/>
          <w:b/>
          <w:sz w:val="39"/>
        </w:rPr>
        <w:t xml:space="preserve">NAME </w:t>
      </w:r>
      <w:r w:rsidR="00CD7BEB">
        <w:rPr>
          <w:rFonts w:ascii="Arial" w:eastAsia="Arial" w:hAnsi="Arial" w:cs="Arial"/>
          <w:b/>
          <w:sz w:val="39"/>
        </w:rPr>
        <w:t xml:space="preserve">: </w:t>
      </w:r>
      <w:r w:rsidR="007A59A6">
        <w:rPr>
          <w:rFonts w:ascii="Arial" w:eastAsia="Arial" w:hAnsi="Arial" w:cs="Arial"/>
          <w:b/>
          <w:sz w:val="39"/>
        </w:rPr>
        <w:t>G.VANATHI</w:t>
      </w:r>
    </w:p>
    <w:p w14:paraId="40B9E03C" w14:textId="175FA005" w:rsidR="005E0AAC" w:rsidRDefault="004160B8" w:rsidP="00CD7BEB">
      <w:pPr>
        <w:spacing w:after="30" w:line="259" w:lineRule="auto"/>
        <w:ind w:right="0"/>
        <w:jc w:val="left"/>
      </w:pPr>
      <w:r>
        <w:rPr>
          <w:rFonts w:ascii="Arial" w:eastAsia="Arial" w:hAnsi="Arial" w:cs="Arial"/>
          <w:b/>
          <w:sz w:val="39"/>
        </w:rPr>
        <w:t xml:space="preserve">MOBILE NO </w:t>
      </w:r>
      <w:r w:rsidR="00CD7BEB">
        <w:rPr>
          <w:rFonts w:ascii="Arial" w:eastAsia="Arial" w:hAnsi="Arial" w:cs="Arial"/>
          <w:b/>
          <w:sz w:val="39"/>
        </w:rPr>
        <w:t xml:space="preserve">: </w:t>
      </w:r>
      <w:r w:rsidR="007A59A6">
        <w:rPr>
          <w:rFonts w:ascii="Arial" w:eastAsia="Arial" w:hAnsi="Arial" w:cs="Arial"/>
          <w:b/>
          <w:sz w:val="39"/>
        </w:rPr>
        <w:t>7904627292</w:t>
      </w:r>
    </w:p>
    <w:p w14:paraId="54C14D36" w14:textId="77777777" w:rsidR="004160B8" w:rsidRDefault="004160B8" w:rsidP="00CD7BEB">
      <w:pPr>
        <w:spacing w:after="567" w:line="492" w:lineRule="auto"/>
        <w:rPr>
          <w:rFonts w:ascii="Arial" w:eastAsia="Arial" w:hAnsi="Arial" w:cs="Arial"/>
          <w:b/>
          <w:sz w:val="11"/>
        </w:rPr>
      </w:pPr>
    </w:p>
    <w:p w14:paraId="439A387C" w14:textId="57DD02CD" w:rsidR="00CD7BEB" w:rsidRDefault="004160B8" w:rsidP="00CD7BEB">
      <w:pPr>
        <w:spacing w:after="567" w:line="492" w:lineRule="auto"/>
      </w:pPr>
      <w:r>
        <w:rPr>
          <w:rFonts w:ascii="Arial" w:eastAsia="Arial" w:hAnsi="Arial" w:cs="Arial"/>
          <w:b/>
          <w:sz w:val="11"/>
        </w:rPr>
        <w:t xml:space="preserve"> </w:t>
      </w:r>
      <w:r w:rsidR="00CD7BEB">
        <w:rPr>
          <w:b/>
          <w:sz w:val="30"/>
        </w:rPr>
        <w:t xml:space="preserve"> </w:t>
      </w:r>
      <w:r w:rsidR="00CD7BEB">
        <w:rPr>
          <w:b/>
          <w:bCs/>
        </w:rPr>
        <w:t xml:space="preserve"> Phase 4: Performance of the Project</w:t>
      </w:r>
    </w:p>
    <w:p w14:paraId="0E75B5A8" w14:textId="63E9B725" w:rsidR="00CD7BEB" w:rsidRDefault="00CD7BEB" w:rsidP="00CD7BEB">
      <w:pPr>
        <w:spacing w:after="830"/>
        <w:ind w:left="-5"/>
        <w:rPr>
          <w:b/>
          <w:bCs/>
        </w:rPr>
      </w:pPr>
      <w:r>
        <w:rPr>
          <w:b/>
          <w:bCs/>
        </w:rPr>
        <w:t xml:space="preserve">             Title: Supply Chain Management.</w:t>
      </w:r>
    </w:p>
    <w:p w14:paraId="54C6A1E1" w14:textId="7EE98EC5" w:rsidR="00CD7BEB" w:rsidRDefault="00CD7BEB" w:rsidP="00CD7BEB">
      <w:pPr>
        <w:ind w:left="-5"/>
      </w:pPr>
      <w:r>
        <w:t xml:space="preserve">         Objective:</w:t>
      </w:r>
    </w:p>
    <w:p w14:paraId="633D2940" w14:textId="4C60A32B" w:rsidR="00CD7BEB" w:rsidRDefault="00CD7BEB" w:rsidP="00CD7BEB">
      <w:pPr>
        <w:spacing w:after="567" w:line="492" w:lineRule="auto"/>
        <w:ind w:left="-5"/>
      </w:pPr>
      <w:r>
        <w:t xml:space="preserve">         The focus of Phase 4 is to enhance the performance of the Supply Chain Management system by improving forecasting accuracy, optimizing logistics, strengthening integration with IoT tracking devices, and ensuring scalability and data security. Additionally, this phase includes enhancing communication interfaces and preparing for multilingual operations.</w:t>
      </w:r>
    </w:p>
    <w:p w14:paraId="3C646766" w14:textId="5E014C71" w:rsidR="00CD7BEB" w:rsidRDefault="00CD7BEB" w:rsidP="00CD7BEB">
      <w:pPr>
        <w:spacing w:after="830"/>
        <w:ind w:left="-5"/>
        <w:rPr>
          <w:b/>
          <w:bCs/>
        </w:rPr>
      </w:pPr>
      <w:r>
        <w:t xml:space="preserve">        1. </w:t>
      </w:r>
      <w:r>
        <w:rPr>
          <w:b/>
          <w:bCs/>
        </w:rPr>
        <w:t>Model Performance Enhancement</w:t>
      </w:r>
    </w:p>
    <w:p w14:paraId="72DF8426" w14:textId="395F4361" w:rsidR="00CD7BEB" w:rsidRDefault="00CD7BEB" w:rsidP="00CD7BEB">
      <w:pPr>
        <w:ind w:left="-5"/>
      </w:pPr>
      <w:r>
        <w:t xml:space="preserve">        Overview:</w:t>
      </w:r>
    </w:p>
    <w:p w14:paraId="03DDACAE" w14:textId="1C4AC293" w:rsidR="00CD7BEB" w:rsidRDefault="00CD7BEB" w:rsidP="00CD7BEB">
      <w:pPr>
        <w:spacing w:after="567" w:line="492" w:lineRule="auto"/>
        <w:ind w:left="-5"/>
      </w:pPr>
      <w:r>
        <w:t xml:space="preserve">            The demand forecasting and inventory optimization models will be refined using feedback and historical data to enhance supply chain efficiency.</w:t>
      </w:r>
    </w:p>
    <w:p w14:paraId="6A3640E3" w14:textId="7A117525" w:rsidR="00CD7BEB" w:rsidRDefault="00CD7BEB" w:rsidP="00CD7BEB">
      <w:pPr>
        <w:ind w:left="-5"/>
      </w:pPr>
      <w:r>
        <w:t xml:space="preserve">             Performance Improvements:</w:t>
      </w:r>
    </w:p>
    <w:p w14:paraId="3E642EB7" w14:textId="77777777" w:rsidR="00CD7BEB" w:rsidRDefault="00CD7BEB" w:rsidP="00CD7BEB">
      <w:pPr>
        <w:numPr>
          <w:ilvl w:val="0"/>
          <w:numId w:val="9"/>
        </w:numPr>
        <w:spacing w:after="0" w:line="492" w:lineRule="auto"/>
        <w:ind w:right="0" w:hanging="10"/>
      </w:pPr>
      <w:r>
        <w:t xml:space="preserve">Accuracy Testing: Models will be retrained with larger datasets to improve demand predictions </w:t>
      </w:r>
      <w:proofErr w:type="spellStart"/>
      <w:r>
        <w:t>andreduce</w:t>
      </w:r>
      <w:proofErr w:type="spellEnd"/>
      <w:r>
        <w:t xml:space="preserve"> inventory mismatches.</w:t>
      </w:r>
    </w:p>
    <w:p w14:paraId="2460EBB0" w14:textId="77777777" w:rsidR="00CD7BEB" w:rsidRDefault="00CD7BEB" w:rsidP="00CD7BEB">
      <w:pPr>
        <w:numPr>
          <w:ilvl w:val="0"/>
          <w:numId w:val="9"/>
        </w:numPr>
        <w:spacing w:after="567" w:line="492" w:lineRule="auto"/>
        <w:ind w:right="0" w:hanging="10"/>
      </w:pPr>
      <w:r>
        <w:t xml:space="preserve">Model Optimization: Techniques such as hyperparameter tuning will enhance model </w:t>
      </w:r>
      <w:proofErr w:type="spellStart"/>
      <w:r>
        <w:t>speed,accuracy</w:t>
      </w:r>
      <w:proofErr w:type="spellEnd"/>
      <w:r>
        <w:t>, and operational efficiency.</w:t>
      </w:r>
    </w:p>
    <w:p w14:paraId="353E842C" w14:textId="0E9AFB2E" w:rsidR="00CD7BEB" w:rsidRDefault="00CD7BEB" w:rsidP="00CD7BEB">
      <w:pPr>
        <w:ind w:left="-5"/>
      </w:pPr>
      <w:r>
        <w:t xml:space="preserve">           Outcome:</w:t>
      </w:r>
    </w:p>
    <w:p w14:paraId="3A615F88" w14:textId="79B88731" w:rsidR="00CD7BEB" w:rsidRDefault="00CD7BEB" w:rsidP="00CD7BEB">
      <w:pPr>
        <w:spacing w:after="567" w:line="492" w:lineRule="auto"/>
        <w:ind w:left="-5"/>
      </w:pPr>
      <w:r>
        <w:t xml:space="preserve">       The models will deliver more accurate forecasts and optimized stock levels, improving overall supply chain performance.</w:t>
      </w:r>
    </w:p>
    <w:p w14:paraId="449AAC30" w14:textId="3F1AC169" w:rsidR="00CD7BEB" w:rsidRDefault="00CD7BEB" w:rsidP="00CD7BEB">
      <w:pPr>
        <w:ind w:left="-5"/>
        <w:rPr>
          <w:b/>
          <w:bCs/>
        </w:rPr>
      </w:pPr>
      <w:r>
        <w:rPr>
          <w:b/>
          <w:bCs/>
        </w:rPr>
        <w:t xml:space="preserve">            2. Communication Interface Optimization</w:t>
      </w:r>
    </w:p>
    <w:p w14:paraId="7CCC87B9" w14:textId="2F4CC47A" w:rsidR="00CD7BEB" w:rsidRDefault="00CD7BEB" w:rsidP="00CD7BEB">
      <w:pPr>
        <w:ind w:left="-5"/>
      </w:pPr>
      <w:r>
        <w:t xml:space="preserve">          Overview:</w:t>
      </w:r>
    </w:p>
    <w:p w14:paraId="4D7FBFB0" w14:textId="0B7F4E05" w:rsidR="00CD7BEB" w:rsidRDefault="00CD7BEB" w:rsidP="00CD7BEB">
      <w:pPr>
        <w:spacing w:after="567" w:line="492" w:lineRule="auto"/>
        <w:ind w:left="-5"/>
      </w:pPr>
      <w:r>
        <w:t xml:space="preserve">             The communication interface will be optimized for real-time supplier and logistics interaction with improved responsiveness and language handling.</w:t>
      </w:r>
    </w:p>
    <w:p w14:paraId="38E9A9F7" w14:textId="4F3D75BA" w:rsidR="00CD7BEB" w:rsidRDefault="00CD7BEB" w:rsidP="00CD7BEB">
      <w:pPr>
        <w:ind w:left="-5"/>
      </w:pPr>
      <w:r>
        <w:t xml:space="preserve">            Key Enhancements:</w:t>
      </w:r>
    </w:p>
    <w:p w14:paraId="772A3933" w14:textId="77777777" w:rsidR="00CD7BEB" w:rsidRDefault="00CD7BEB" w:rsidP="00CD7BEB">
      <w:pPr>
        <w:numPr>
          <w:ilvl w:val="0"/>
          <w:numId w:val="10"/>
        </w:numPr>
        <w:spacing w:after="263" w:line="264" w:lineRule="auto"/>
        <w:ind w:right="0" w:hanging="147"/>
      </w:pPr>
      <w:r>
        <w:t>Response Time: Improved backend performance for faster responses during peak times.</w:t>
      </w:r>
    </w:p>
    <w:p w14:paraId="29E15CE1" w14:textId="77777777" w:rsidR="00CD7BEB" w:rsidRDefault="00CD7BEB" w:rsidP="00CD7BEB">
      <w:pPr>
        <w:numPr>
          <w:ilvl w:val="0"/>
          <w:numId w:val="10"/>
        </w:numPr>
        <w:spacing w:after="567" w:line="492" w:lineRule="auto"/>
        <w:ind w:right="0" w:hanging="147"/>
      </w:pPr>
      <w:r>
        <w:t xml:space="preserve">Language Processing: Enhanced understanding of varied supplier input and </w:t>
      </w:r>
      <w:proofErr w:type="spellStart"/>
      <w:r>
        <w:t>regionalcommunication</w:t>
      </w:r>
      <w:proofErr w:type="spellEnd"/>
      <w:r>
        <w:t xml:space="preserve"> styles.</w:t>
      </w:r>
    </w:p>
    <w:p w14:paraId="45B4E740" w14:textId="66E26992" w:rsidR="00CD7BEB" w:rsidRDefault="00CD7BEB" w:rsidP="00CD7BEB">
      <w:pPr>
        <w:ind w:left="-5"/>
      </w:pPr>
      <w:r>
        <w:t xml:space="preserve">             Outcome:</w:t>
      </w:r>
    </w:p>
    <w:p w14:paraId="48184EFA" w14:textId="20BDA4F4" w:rsidR="00CD7BEB" w:rsidRDefault="00CD7BEB" w:rsidP="00CD7BEB">
      <w:pPr>
        <w:spacing w:after="567" w:line="492" w:lineRule="auto"/>
        <w:ind w:left="-5"/>
      </w:pPr>
      <w:r>
        <w:t xml:space="preserve">        A more intuitive, responsive interface supporting efficient communication with stakeholders across the supply chain.</w:t>
      </w:r>
    </w:p>
    <w:p w14:paraId="679AA6A8" w14:textId="3B66BE8A" w:rsidR="00CD7BEB" w:rsidRDefault="00CD7BEB" w:rsidP="00CD7BEB">
      <w:pPr>
        <w:spacing w:after="830"/>
        <w:ind w:left="-5"/>
        <w:rPr>
          <w:b/>
          <w:bCs/>
        </w:rPr>
      </w:pPr>
      <w:r>
        <w:rPr>
          <w:b/>
          <w:bCs/>
        </w:rPr>
        <w:t xml:space="preserve">            3. IoT Integration Performance</w:t>
      </w:r>
    </w:p>
    <w:p w14:paraId="32F87311" w14:textId="2EE40884" w:rsidR="00CD7BEB" w:rsidRDefault="00CD7BEB" w:rsidP="00CD7BEB">
      <w:pPr>
        <w:ind w:left="-5"/>
      </w:pPr>
      <w:r>
        <w:t xml:space="preserve">           Overview:</w:t>
      </w:r>
    </w:p>
    <w:p w14:paraId="00632C92" w14:textId="0F77A52B" w:rsidR="00CD7BEB" w:rsidRDefault="00CD7BEB" w:rsidP="00CD7BEB">
      <w:pPr>
        <w:spacing w:after="567" w:line="492" w:lineRule="auto"/>
        <w:ind w:left="-5"/>
      </w:pPr>
      <w:r>
        <w:t xml:space="preserve">                   Enhanced integration with IoT tracking devices for real-time shipment monitoring, warehouse condition tracking, and vehicle telemetry.</w:t>
      </w:r>
    </w:p>
    <w:p w14:paraId="77B184E6" w14:textId="49C530EE" w:rsidR="00CD7BEB" w:rsidRDefault="00CD7BEB" w:rsidP="00CD7BEB">
      <w:pPr>
        <w:ind w:left="-5"/>
      </w:pPr>
      <w:r>
        <w:t xml:space="preserve">              Key Enhancements:</w:t>
      </w:r>
    </w:p>
    <w:p w14:paraId="70445DAB" w14:textId="77777777" w:rsidR="00CD7BEB" w:rsidRDefault="00CD7BEB" w:rsidP="00CD7BEB">
      <w:pPr>
        <w:numPr>
          <w:ilvl w:val="0"/>
          <w:numId w:val="11"/>
        </w:numPr>
        <w:spacing w:after="263" w:line="264" w:lineRule="auto"/>
        <w:ind w:right="0" w:hanging="147"/>
      </w:pPr>
      <w:r>
        <w:t>Real-Time Data Processing: Faster handling of incoming IoT data streams.</w:t>
      </w:r>
    </w:p>
    <w:p w14:paraId="09CA69ED" w14:textId="77777777" w:rsidR="00CD7BEB" w:rsidRDefault="00CD7BEB" w:rsidP="00CD7BEB">
      <w:pPr>
        <w:numPr>
          <w:ilvl w:val="0"/>
          <w:numId w:val="11"/>
        </w:numPr>
        <w:spacing w:after="567" w:line="492" w:lineRule="auto"/>
        <w:ind w:right="0" w:hanging="147"/>
      </w:pPr>
      <w:r>
        <w:t xml:space="preserve">Improved API Connections: Streamlined API interactions with GPS, RFID, and </w:t>
      </w:r>
      <w:proofErr w:type="spellStart"/>
      <w:r>
        <w:t>environmentalsensors</w:t>
      </w:r>
      <w:proofErr w:type="spellEnd"/>
      <w:r>
        <w:t>.</w:t>
      </w:r>
    </w:p>
    <w:p w14:paraId="354E65DE" w14:textId="5F76710A" w:rsidR="00CD7BEB" w:rsidRDefault="00CD7BEB" w:rsidP="00CD7BEB">
      <w:pPr>
        <w:ind w:left="-5"/>
      </w:pPr>
      <w:r>
        <w:t xml:space="preserve">        Outcome:</w:t>
      </w:r>
    </w:p>
    <w:p w14:paraId="1BA6B50A" w14:textId="46B0FE54" w:rsidR="00CD7BEB" w:rsidRDefault="00CD7BEB" w:rsidP="00CD7BEB">
      <w:pPr>
        <w:ind w:left="-5"/>
      </w:pPr>
      <w:r>
        <w:t xml:space="preserve">          Real-time visibility and timely interventions for shipment and storage issues.</w:t>
      </w:r>
    </w:p>
    <w:p w14:paraId="657C0DBB" w14:textId="3860D8C1" w:rsidR="00CD7BEB" w:rsidRDefault="00CD7BEB" w:rsidP="00CD7BEB">
      <w:pPr>
        <w:spacing w:after="830"/>
        <w:ind w:left="-5"/>
      </w:pPr>
      <w:r>
        <w:t xml:space="preserve">           4. Data Security and Privacy Performance</w:t>
      </w:r>
    </w:p>
    <w:p w14:paraId="6327BB9D" w14:textId="3C3B2FD5" w:rsidR="00CD7BEB" w:rsidRDefault="00CD7BEB" w:rsidP="00CD7BEB">
      <w:pPr>
        <w:ind w:left="-5"/>
      </w:pPr>
      <w:r>
        <w:t xml:space="preserve">           Overview:</w:t>
      </w:r>
    </w:p>
    <w:p w14:paraId="06555978" w14:textId="699A0F24" w:rsidR="00CD7BEB" w:rsidRDefault="00CD7BEB" w:rsidP="00CD7BEB">
      <w:pPr>
        <w:spacing w:after="567" w:line="492" w:lineRule="auto"/>
        <w:ind w:left="-5"/>
      </w:pPr>
      <w:r>
        <w:t xml:space="preserve">            Advanced encryption and privacy safeguards will be implemented to protect sensitive supply chain and transaction data.</w:t>
      </w:r>
    </w:p>
    <w:p w14:paraId="1356057F" w14:textId="47D168B2" w:rsidR="00CD7BEB" w:rsidRDefault="00CD7BEB" w:rsidP="00CD7BEB">
      <w:pPr>
        <w:ind w:left="-5"/>
      </w:pPr>
      <w:r>
        <w:t xml:space="preserve">                 Key Enhancements:</w:t>
      </w:r>
    </w:p>
    <w:p w14:paraId="661D95C0" w14:textId="77777777" w:rsidR="00CD7BEB" w:rsidRDefault="00CD7BEB" w:rsidP="00CD7BEB">
      <w:pPr>
        <w:numPr>
          <w:ilvl w:val="0"/>
          <w:numId w:val="12"/>
        </w:numPr>
        <w:spacing w:after="263" w:line="264" w:lineRule="auto"/>
        <w:ind w:right="0" w:hanging="147"/>
      </w:pPr>
      <w:r>
        <w:t>Advanced Encryption: Secure protocols to protect partner and logistical data.</w:t>
      </w:r>
    </w:p>
    <w:p w14:paraId="1806E4EF" w14:textId="77777777" w:rsidR="00CD7BEB" w:rsidRDefault="00CD7BEB" w:rsidP="00CD7BEB">
      <w:pPr>
        <w:numPr>
          <w:ilvl w:val="0"/>
          <w:numId w:val="12"/>
        </w:numPr>
        <w:spacing w:after="830" w:line="264" w:lineRule="auto"/>
        <w:ind w:right="0" w:hanging="147"/>
      </w:pPr>
      <w:r>
        <w:t>Security Testing: Load and stress tests to verify system integrity under scale.</w:t>
      </w:r>
    </w:p>
    <w:p w14:paraId="5B8953CE" w14:textId="5AA4690B" w:rsidR="00CD7BEB" w:rsidRDefault="00CD7BEB" w:rsidP="00CD7BEB">
      <w:pPr>
        <w:ind w:left="-5"/>
      </w:pPr>
      <w:r>
        <w:t xml:space="preserve">       Outcome:</w:t>
      </w:r>
    </w:p>
    <w:p w14:paraId="3E60DB68" w14:textId="6A115916" w:rsidR="00CD7BEB" w:rsidRDefault="00CD7BEB" w:rsidP="00CD7BEB">
      <w:pPr>
        <w:spacing w:after="0" w:line="984" w:lineRule="auto"/>
        <w:ind w:left="-5" w:right="2881"/>
      </w:pPr>
      <w:r>
        <w:t xml:space="preserve">        Robust, scalable data protection compliant with international standards. 5. Performance Testing and Metrics Collection</w:t>
      </w:r>
    </w:p>
    <w:p w14:paraId="24CDE8E5" w14:textId="25FBB073" w:rsidR="00CD7BEB" w:rsidRDefault="00CD7BEB" w:rsidP="00CD7BEB">
      <w:pPr>
        <w:ind w:left="-5"/>
      </w:pPr>
      <w:r>
        <w:t xml:space="preserve">       Overview:</w:t>
      </w:r>
    </w:p>
    <w:p w14:paraId="0A6C50F1" w14:textId="54DB1DB5" w:rsidR="00CD7BEB" w:rsidRDefault="0080643F" w:rsidP="00CD7BEB">
      <w:pPr>
        <w:spacing w:after="567" w:line="492" w:lineRule="auto"/>
        <w:ind w:left="-5"/>
      </w:pPr>
      <w:r>
        <w:t xml:space="preserve">        </w:t>
      </w:r>
      <w:r w:rsidR="00CD7BEB">
        <w:t>Performance tests will validate system readiness for high-volume transactions and complex workflows.</w:t>
      </w:r>
    </w:p>
    <w:p w14:paraId="7869E66B" w14:textId="22192A30" w:rsidR="00CD7BEB" w:rsidRDefault="0080643F" w:rsidP="00CD7BEB">
      <w:pPr>
        <w:ind w:left="-5"/>
      </w:pPr>
      <w:r>
        <w:t xml:space="preserve">          </w:t>
      </w:r>
      <w:r w:rsidR="00CD7BEB">
        <w:t>Implementation:</w:t>
      </w:r>
    </w:p>
    <w:p w14:paraId="11B991E8" w14:textId="77777777" w:rsidR="00CD7BEB" w:rsidRDefault="00CD7BEB" w:rsidP="00CD7BEB">
      <w:pPr>
        <w:numPr>
          <w:ilvl w:val="0"/>
          <w:numId w:val="12"/>
        </w:numPr>
        <w:spacing w:after="263" w:line="264" w:lineRule="auto"/>
        <w:ind w:right="0" w:hanging="147"/>
      </w:pPr>
      <w:r>
        <w:t>Load Testing: Simulations to measure performance under high operational loads.</w:t>
      </w:r>
    </w:p>
    <w:p w14:paraId="171F2EA6" w14:textId="77777777" w:rsidR="00CD7BEB" w:rsidRDefault="00CD7BEB" w:rsidP="00CD7BEB">
      <w:pPr>
        <w:numPr>
          <w:ilvl w:val="0"/>
          <w:numId w:val="12"/>
        </w:numPr>
        <w:spacing w:after="263" w:line="264" w:lineRule="auto"/>
        <w:ind w:right="0" w:hanging="147"/>
      </w:pPr>
      <w:r>
        <w:t>Performance Metrics: Monitoring of response times, system uptime, and throughput.</w:t>
      </w:r>
    </w:p>
    <w:p w14:paraId="224D6714" w14:textId="77777777" w:rsidR="00CD7BEB" w:rsidRDefault="00CD7BEB" w:rsidP="00CD7BEB">
      <w:pPr>
        <w:numPr>
          <w:ilvl w:val="0"/>
          <w:numId w:val="12"/>
        </w:numPr>
        <w:spacing w:after="830" w:line="264" w:lineRule="auto"/>
        <w:ind w:right="0" w:hanging="147"/>
      </w:pPr>
      <w:r>
        <w:t>Feedback Loop: Usability feedback from operational staff and logistics partners.</w:t>
      </w:r>
    </w:p>
    <w:p w14:paraId="0E783CC4" w14:textId="0407F47C" w:rsidR="00CD7BEB" w:rsidRDefault="0080643F" w:rsidP="00CD7BEB">
      <w:pPr>
        <w:ind w:left="-5"/>
      </w:pPr>
      <w:r>
        <w:t xml:space="preserve">       </w:t>
      </w:r>
      <w:r w:rsidR="00CD7BEB">
        <w:t>Outcome:</w:t>
      </w:r>
    </w:p>
    <w:p w14:paraId="35BFDE28" w14:textId="5DB6AAC7" w:rsidR="00CD7BEB" w:rsidRDefault="0080643F" w:rsidP="00CD7BEB">
      <w:pPr>
        <w:ind w:left="-5"/>
      </w:pPr>
      <w:r>
        <w:t xml:space="preserve">          </w:t>
      </w:r>
      <w:r w:rsidR="00CD7BEB">
        <w:t>A stable and scalable system ready for real-world supply chain management.</w:t>
      </w:r>
    </w:p>
    <w:p w14:paraId="1CBA6BCA" w14:textId="13964ED8" w:rsidR="00CD7BEB" w:rsidRDefault="0080643F" w:rsidP="00CD7BEB">
      <w:pPr>
        <w:spacing w:after="830"/>
        <w:ind w:left="-5"/>
      </w:pPr>
      <w:r>
        <w:t xml:space="preserve">             </w:t>
      </w:r>
      <w:r w:rsidR="00CD7BEB">
        <w:t>Key Challenges in Phase 4</w:t>
      </w:r>
    </w:p>
    <w:p w14:paraId="36C5F442" w14:textId="67F6FE92" w:rsidR="00CD7BEB" w:rsidRDefault="0080643F" w:rsidP="00CD7BEB">
      <w:pPr>
        <w:ind w:left="-5"/>
      </w:pPr>
      <w:r>
        <w:t xml:space="preserve">        </w:t>
      </w:r>
      <w:r w:rsidR="00CD7BEB">
        <w:t>1. Scaling the System:</w:t>
      </w:r>
    </w:p>
    <w:p w14:paraId="63385394" w14:textId="77777777" w:rsidR="00CD7BEB" w:rsidRDefault="00CD7BEB" w:rsidP="00CD7BEB">
      <w:pPr>
        <w:numPr>
          <w:ilvl w:val="0"/>
          <w:numId w:val="13"/>
        </w:numPr>
        <w:spacing w:after="263" w:line="264" w:lineRule="auto"/>
        <w:ind w:right="0" w:hanging="147"/>
      </w:pPr>
      <w:r>
        <w:t>Challenge: Managing higher transaction volumes and workflow complexity.</w:t>
      </w:r>
    </w:p>
    <w:p w14:paraId="02EB392C" w14:textId="77777777" w:rsidR="00CD7BEB" w:rsidRDefault="00CD7BEB" w:rsidP="00CD7BEB">
      <w:pPr>
        <w:numPr>
          <w:ilvl w:val="0"/>
          <w:numId w:val="13"/>
        </w:numPr>
        <w:spacing w:after="830" w:line="264" w:lineRule="auto"/>
        <w:ind w:right="0" w:hanging="147"/>
      </w:pPr>
      <w:r>
        <w:t>Solution: Optimized system architecture and performance tuning.</w:t>
      </w:r>
    </w:p>
    <w:p w14:paraId="14FD0FC0" w14:textId="12C10EE9" w:rsidR="00CD7BEB" w:rsidRDefault="0080643F" w:rsidP="00CD7BEB">
      <w:pPr>
        <w:ind w:left="-5"/>
      </w:pPr>
      <w:r>
        <w:t xml:space="preserve">         </w:t>
      </w:r>
      <w:r w:rsidR="00CD7BEB">
        <w:t>2. Security Under Load:</w:t>
      </w:r>
    </w:p>
    <w:p w14:paraId="4B51E629" w14:textId="77777777" w:rsidR="00CD7BEB" w:rsidRDefault="00CD7BEB" w:rsidP="00CD7BEB">
      <w:pPr>
        <w:numPr>
          <w:ilvl w:val="0"/>
          <w:numId w:val="14"/>
        </w:numPr>
        <w:spacing w:after="263" w:line="264" w:lineRule="auto"/>
        <w:ind w:right="0" w:hanging="147"/>
      </w:pPr>
      <w:r>
        <w:t>Challenge: Maintaining security during increased usage.</w:t>
      </w:r>
    </w:p>
    <w:p w14:paraId="1FF78039" w14:textId="77777777" w:rsidR="00CD7BEB" w:rsidRDefault="00CD7BEB" w:rsidP="00CD7BEB">
      <w:pPr>
        <w:numPr>
          <w:ilvl w:val="0"/>
          <w:numId w:val="14"/>
        </w:numPr>
        <w:spacing w:after="830" w:line="264" w:lineRule="auto"/>
        <w:ind w:right="0" w:hanging="147"/>
      </w:pPr>
      <w:r>
        <w:t>Solution: Enhanced encryption and security audits.</w:t>
      </w:r>
    </w:p>
    <w:p w14:paraId="74FECF90" w14:textId="6FAC208B" w:rsidR="00CD7BEB" w:rsidRDefault="0080643F" w:rsidP="00CD7BEB">
      <w:pPr>
        <w:ind w:left="-5"/>
      </w:pPr>
      <w:r>
        <w:t xml:space="preserve">       </w:t>
      </w:r>
      <w:r w:rsidR="00CD7BEB">
        <w:t>3. IoT Device Compatibility:</w:t>
      </w:r>
    </w:p>
    <w:p w14:paraId="6E6DC4BD" w14:textId="77777777" w:rsidR="00CD7BEB" w:rsidRDefault="00CD7BEB" w:rsidP="00CD7BEB">
      <w:pPr>
        <w:numPr>
          <w:ilvl w:val="0"/>
          <w:numId w:val="15"/>
        </w:numPr>
        <w:spacing w:after="263" w:line="264" w:lineRule="auto"/>
        <w:ind w:right="0" w:hanging="147"/>
      </w:pPr>
      <w:r>
        <w:t>Challenge: Integrating diverse tracking and monitoring hardware.</w:t>
      </w:r>
    </w:p>
    <w:p w14:paraId="04218990" w14:textId="77777777" w:rsidR="00CD7BEB" w:rsidRDefault="00CD7BEB" w:rsidP="00CD7BEB">
      <w:pPr>
        <w:numPr>
          <w:ilvl w:val="0"/>
          <w:numId w:val="15"/>
        </w:numPr>
        <w:spacing w:after="830" w:line="264" w:lineRule="auto"/>
        <w:ind w:right="0" w:hanging="147"/>
      </w:pPr>
      <w:r>
        <w:t>Solution: API standardization and extensive compatibility testing.</w:t>
      </w:r>
    </w:p>
    <w:p w14:paraId="15A71961" w14:textId="10C8EEF9" w:rsidR="00CD7BEB" w:rsidRDefault="0080643F" w:rsidP="00CD7BEB">
      <w:pPr>
        <w:spacing w:after="830"/>
        <w:ind w:left="-5"/>
      </w:pPr>
      <w:r>
        <w:t xml:space="preserve">            </w:t>
      </w:r>
      <w:r w:rsidR="00CD7BEB">
        <w:t>Outcomes of Phase 4</w:t>
      </w:r>
    </w:p>
    <w:p w14:paraId="46855D54" w14:textId="77777777" w:rsidR="00CD7BEB" w:rsidRDefault="00CD7BEB" w:rsidP="00CD7BEB">
      <w:pPr>
        <w:numPr>
          <w:ilvl w:val="0"/>
          <w:numId w:val="16"/>
        </w:numPr>
        <w:spacing w:after="263" w:line="264" w:lineRule="auto"/>
        <w:ind w:right="0" w:hanging="267"/>
      </w:pPr>
      <w:r>
        <w:t>Improved Forecast Accuracy: Enhanced prediction models for inventory and demand.</w:t>
      </w:r>
    </w:p>
    <w:p w14:paraId="055A371C" w14:textId="77777777" w:rsidR="00CD7BEB" w:rsidRDefault="00CD7BEB" w:rsidP="00CD7BEB">
      <w:pPr>
        <w:numPr>
          <w:ilvl w:val="0"/>
          <w:numId w:val="16"/>
        </w:numPr>
        <w:spacing w:after="263" w:line="264" w:lineRule="auto"/>
        <w:ind w:right="0" w:hanging="267"/>
      </w:pPr>
      <w:r>
        <w:t>Enhanced Interface Performance: Better stakeholder interaction and multilingual readiness.</w:t>
      </w:r>
    </w:p>
    <w:p w14:paraId="7100ED9C" w14:textId="77777777" w:rsidR="00CD7BEB" w:rsidRDefault="00CD7BEB" w:rsidP="00CD7BEB">
      <w:pPr>
        <w:numPr>
          <w:ilvl w:val="0"/>
          <w:numId w:val="16"/>
        </w:numPr>
        <w:spacing w:after="263" w:line="264" w:lineRule="auto"/>
        <w:ind w:right="0" w:hanging="267"/>
      </w:pPr>
      <w:r>
        <w:t>Optimized IoT Monitoring: Real-time supply chain insights.</w:t>
      </w:r>
    </w:p>
    <w:p w14:paraId="4BA85B9A" w14:textId="77777777" w:rsidR="00CD7BEB" w:rsidRDefault="00CD7BEB" w:rsidP="00CD7BEB">
      <w:pPr>
        <w:numPr>
          <w:ilvl w:val="0"/>
          <w:numId w:val="16"/>
        </w:numPr>
        <w:spacing w:after="830" w:line="264" w:lineRule="auto"/>
        <w:ind w:right="0" w:hanging="267"/>
      </w:pPr>
      <w:r>
        <w:t>Strengthened Data Security: Enterprise-grade data protection.</w:t>
      </w:r>
    </w:p>
    <w:p w14:paraId="14CF0C5F" w14:textId="18B17BBA" w:rsidR="00CD7BEB" w:rsidRDefault="0080643F" w:rsidP="00CD7BEB">
      <w:pPr>
        <w:spacing w:after="830"/>
        <w:ind w:left="-5"/>
      </w:pPr>
      <w:r>
        <w:t xml:space="preserve">        </w:t>
      </w:r>
      <w:r w:rsidR="00CD7BEB">
        <w:t>Next Steps for Finalization</w:t>
      </w:r>
    </w:p>
    <w:p w14:paraId="661A61CA" w14:textId="20C54698" w:rsidR="00CD7BEB" w:rsidRDefault="0080643F" w:rsidP="00CD7BEB">
      <w:pPr>
        <w:spacing w:line="492" w:lineRule="auto"/>
        <w:ind w:left="-5"/>
      </w:pPr>
      <w:r>
        <w:t xml:space="preserve">          </w:t>
      </w:r>
      <w:r w:rsidR="00CD7BEB">
        <w:t>The final phase will include full deployment, further feedback collection, and final optimization for launch.</w:t>
      </w:r>
    </w:p>
    <w:p w14:paraId="1D2674F3" w14:textId="77777777" w:rsidR="00CD7BEB" w:rsidRDefault="00CD7BEB" w:rsidP="00CD7BEB">
      <w:pPr>
        <w:pStyle w:val="Subtitle"/>
        <w:rPr>
          <w:rStyle w:val="Strong"/>
          <w:sz w:val="40"/>
          <w:szCs w:val="40"/>
        </w:rPr>
      </w:pPr>
      <w:r>
        <w:rPr>
          <w:b/>
          <w:bCs/>
          <w:noProof/>
          <w:sz w:val="40"/>
          <w:szCs w:val="40"/>
        </w:rPr>
        <w:drawing>
          <wp:inline distT="0" distB="0" distL="0" distR="0" wp14:anchorId="14403DB6" wp14:editId="7F8C210E">
            <wp:extent cx="5731510" cy="3178810"/>
            <wp:effectExtent l="0" t="0" r="2540" b="2540"/>
            <wp:docPr id="93875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75786" name="Picture 93875786"/>
                    <pic:cNvPicPr/>
                  </pic:nvPicPr>
                  <pic:blipFill>
                    <a:blip r:embed="rId11">
                      <a:extLst>
                        <a:ext uri="{28A0092B-C50C-407E-A947-70E740481C1C}">
                          <a14:useLocalDpi xmlns:a14="http://schemas.microsoft.com/office/drawing/2010/main" val="0"/>
                        </a:ext>
                      </a:extLst>
                    </a:blip>
                    <a:stretch>
                      <a:fillRect/>
                    </a:stretch>
                  </pic:blipFill>
                  <pic:spPr>
                    <a:xfrm>
                      <a:off x="0" y="0"/>
                      <a:ext cx="5731510" cy="3178810"/>
                    </a:xfrm>
                    <a:prstGeom prst="rect">
                      <a:avLst/>
                    </a:prstGeom>
                  </pic:spPr>
                </pic:pic>
              </a:graphicData>
            </a:graphic>
          </wp:inline>
        </w:drawing>
      </w:r>
      <w:r w:rsidRPr="000B7260">
        <w:rPr>
          <w:rStyle w:val="Strong"/>
          <w:sz w:val="40"/>
          <w:szCs w:val="40"/>
        </w:rPr>
        <w:t xml:space="preserve"> </w:t>
      </w:r>
    </w:p>
    <w:p w14:paraId="67615DB3" w14:textId="77777777" w:rsidR="00CD7BEB" w:rsidRDefault="00CD7BEB" w:rsidP="00CD7BEB"/>
    <w:p w14:paraId="1D548A8D" w14:textId="77777777" w:rsidR="00CD7BEB" w:rsidRPr="000B7260" w:rsidRDefault="00CD7BEB" w:rsidP="00CD7BEB"/>
    <w:p w14:paraId="4F53F3A0" w14:textId="77777777" w:rsidR="00CD7BEB" w:rsidRPr="000B7260" w:rsidRDefault="00CD7BEB" w:rsidP="00CD7BEB">
      <w:r>
        <w:rPr>
          <w:noProof/>
        </w:rPr>
        <w:drawing>
          <wp:inline distT="0" distB="0" distL="0" distR="0" wp14:anchorId="3DDD058B" wp14:editId="632A737F">
            <wp:extent cx="5731510" cy="3256915"/>
            <wp:effectExtent l="0" t="0" r="2540" b="635"/>
            <wp:docPr id="4542258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225858" name="Picture 454225858"/>
                    <pic:cNvPicPr/>
                  </pic:nvPicPr>
                  <pic:blipFill>
                    <a:blip r:embed="rId12">
                      <a:extLst>
                        <a:ext uri="{28A0092B-C50C-407E-A947-70E740481C1C}">
                          <a14:useLocalDpi xmlns:a14="http://schemas.microsoft.com/office/drawing/2010/main" val="0"/>
                        </a:ext>
                      </a:extLst>
                    </a:blip>
                    <a:stretch>
                      <a:fillRect/>
                    </a:stretch>
                  </pic:blipFill>
                  <pic:spPr>
                    <a:xfrm>
                      <a:off x="0" y="0"/>
                      <a:ext cx="5731510" cy="3256915"/>
                    </a:xfrm>
                    <a:prstGeom prst="rect">
                      <a:avLst/>
                    </a:prstGeom>
                  </pic:spPr>
                </pic:pic>
              </a:graphicData>
            </a:graphic>
          </wp:inline>
        </w:drawing>
      </w:r>
    </w:p>
    <w:p w14:paraId="62B62800" w14:textId="77777777" w:rsidR="00CD7BEB" w:rsidRPr="000B7260" w:rsidRDefault="00CD7BEB" w:rsidP="00CD7BEB">
      <w:pPr>
        <w:pStyle w:val="Subtitle"/>
        <w:rPr>
          <w:rStyle w:val="Strong"/>
          <w:b w:val="0"/>
          <w:bCs w:val="0"/>
        </w:rPr>
      </w:pPr>
      <w:r>
        <w:rPr>
          <w:noProof/>
        </w:rPr>
        <w:drawing>
          <wp:inline distT="0" distB="0" distL="0" distR="0" wp14:anchorId="6E9DAC58" wp14:editId="31E9AAAC">
            <wp:extent cx="5731510" cy="1868170"/>
            <wp:effectExtent l="0" t="0" r="2540" b="0"/>
            <wp:docPr id="12261003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100336" name="Picture 1226100336"/>
                    <pic:cNvPicPr/>
                  </pic:nvPicPr>
                  <pic:blipFill>
                    <a:blip r:embed="rId13">
                      <a:extLst>
                        <a:ext uri="{28A0092B-C50C-407E-A947-70E740481C1C}">
                          <a14:useLocalDpi xmlns:a14="http://schemas.microsoft.com/office/drawing/2010/main" val="0"/>
                        </a:ext>
                      </a:extLst>
                    </a:blip>
                    <a:stretch>
                      <a:fillRect/>
                    </a:stretch>
                  </pic:blipFill>
                  <pic:spPr>
                    <a:xfrm>
                      <a:off x="0" y="0"/>
                      <a:ext cx="5731510" cy="1868170"/>
                    </a:xfrm>
                    <a:prstGeom prst="rect">
                      <a:avLst/>
                    </a:prstGeom>
                  </pic:spPr>
                </pic:pic>
              </a:graphicData>
            </a:graphic>
          </wp:inline>
        </w:drawing>
      </w:r>
    </w:p>
    <w:p w14:paraId="012970E7" w14:textId="77777777" w:rsidR="00CD7BEB" w:rsidRDefault="00CD7BEB" w:rsidP="00CD7BEB"/>
    <w:p w14:paraId="295BE023" w14:textId="2DDD0CC9" w:rsidR="005E0AAC" w:rsidRDefault="005E0AAC" w:rsidP="00CD7BEB">
      <w:pPr>
        <w:spacing w:after="567" w:line="492" w:lineRule="auto"/>
        <w:jc w:val="center"/>
      </w:pPr>
    </w:p>
    <w:sectPr w:rsidR="005E0AAC">
      <w:headerReference w:type="even" r:id="rId14"/>
      <w:headerReference w:type="default" r:id="rId15"/>
      <w:footerReference w:type="even" r:id="rId16"/>
      <w:footerReference w:type="default" r:id="rId17"/>
      <w:headerReference w:type="first" r:id="rId18"/>
      <w:footerReference w:type="first" r:id="rId19"/>
      <w:pgSz w:w="12240" w:h="15840"/>
      <w:pgMar w:top="520" w:right="567" w:bottom="1526" w:left="499"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003F2A" w14:textId="77777777" w:rsidR="003C43B7" w:rsidRDefault="003C43B7">
      <w:pPr>
        <w:spacing w:after="0" w:line="240" w:lineRule="auto"/>
      </w:pPr>
      <w:r>
        <w:separator/>
      </w:r>
    </w:p>
  </w:endnote>
  <w:endnote w:type="continuationSeparator" w:id="0">
    <w:p w14:paraId="5D9EF419" w14:textId="77777777" w:rsidR="003C43B7" w:rsidRDefault="003C4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53AA14" w14:textId="77777777" w:rsidR="005E0AAC" w:rsidRDefault="004160B8">
    <w:pPr>
      <w:spacing w:after="0" w:line="259" w:lineRule="auto"/>
      <w:ind w:left="-499" w:right="11673"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AE8FC42" wp14:editId="77223AC1">
              <wp:simplePos x="0" y="0"/>
              <wp:positionH relativeFrom="page">
                <wp:posOffset>304800</wp:posOffset>
              </wp:positionH>
              <wp:positionV relativeFrom="page">
                <wp:posOffset>9749028</wp:posOffset>
              </wp:positionV>
              <wp:extent cx="7164324" cy="6096"/>
              <wp:effectExtent l="0" t="0" r="0" b="0"/>
              <wp:wrapSquare wrapText="bothSides"/>
              <wp:docPr id="9526" name="Group 952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734" name="Shape 973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35" name="Shape 973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36" name="Shape 973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26" style="width:564.12pt;height:0.47998pt;position:absolute;mso-position-horizontal-relative:page;mso-position-horizontal:absolute;margin-left:24pt;mso-position-vertical-relative:page;margin-top:767.64pt;" coordsize="71643,60">
              <v:shape id="Shape 9737" style="position:absolute;width:91;height:91;left:0;top:0;" coordsize="9144,9144" path="m0,0l9144,0l9144,9144l0,9144l0,0">
                <v:stroke weight="0pt" endcap="flat" joinstyle="miter" miterlimit="10" on="false" color="#000000" opacity="0"/>
                <v:fill on="true" color="#000000"/>
              </v:shape>
              <v:shape id="Shape 9738" style="position:absolute;width:71521;height:91;left:60;top:0;" coordsize="7152132,9144" path="m0,0l7152132,0l7152132,9144l0,9144l0,0">
                <v:stroke weight="0pt" endcap="flat" joinstyle="miter" miterlimit="10" on="false" color="#000000" opacity="0"/>
                <v:fill on="true" color="#000000"/>
              </v:shape>
              <v:shape id="Shape 973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A39DF" w14:textId="77777777" w:rsidR="005E0AAC" w:rsidRDefault="004160B8">
    <w:pPr>
      <w:spacing w:after="0" w:line="259" w:lineRule="auto"/>
      <w:ind w:left="-499" w:right="11673"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734E297" wp14:editId="42E5AB06">
              <wp:simplePos x="0" y="0"/>
              <wp:positionH relativeFrom="page">
                <wp:posOffset>304800</wp:posOffset>
              </wp:positionH>
              <wp:positionV relativeFrom="page">
                <wp:posOffset>9749028</wp:posOffset>
              </wp:positionV>
              <wp:extent cx="7164324" cy="6096"/>
              <wp:effectExtent l="0" t="0" r="0" b="0"/>
              <wp:wrapSquare wrapText="bothSides"/>
              <wp:docPr id="9507" name="Group 950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728" name="Shape 97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29" name="Shape 972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30" name="Shape 973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07" style="width:564.12pt;height:0.47998pt;position:absolute;mso-position-horizontal-relative:page;mso-position-horizontal:absolute;margin-left:24pt;mso-position-vertical-relative:page;margin-top:767.64pt;" coordsize="71643,60">
              <v:shape id="Shape 9731" style="position:absolute;width:91;height:91;left:0;top:0;" coordsize="9144,9144" path="m0,0l9144,0l9144,9144l0,9144l0,0">
                <v:stroke weight="0pt" endcap="flat" joinstyle="miter" miterlimit="10" on="false" color="#000000" opacity="0"/>
                <v:fill on="true" color="#000000"/>
              </v:shape>
              <v:shape id="Shape 9732" style="position:absolute;width:71521;height:91;left:60;top:0;" coordsize="7152132,9144" path="m0,0l7152132,0l7152132,9144l0,9144l0,0">
                <v:stroke weight="0pt" endcap="flat" joinstyle="miter" miterlimit="10" on="false" color="#000000" opacity="0"/>
                <v:fill on="true" color="#000000"/>
              </v:shape>
              <v:shape id="Shape 973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ABA7BE" w14:textId="77777777" w:rsidR="005E0AAC" w:rsidRDefault="004160B8">
    <w:pPr>
      <w:spacing w:after="0" w:line="259" w:lineRule="auto"/>
      <w:ind w:left="-499" w:right="11673"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5C00F47" wp14:editId="64171EA3">
              <wp:simplePos x="0" y="0"/>
              <wp:positionH relativeFrom="page">
                <wp:posOffset>304800</wp:posOffset>
              </wp:positionH>
              <wp:positionV relativeFrom="page">
                <wp:posOffset>9749028</wp:posOffset>
              </wp:positionV>
              <wp:extent cx="7164324" cy="6096"/>
              <wp:effectExtent l="0" t="0" r="0" b="0"/>
              <wp:wrapSquare wrapText="bothSides"/>
              <wp:docPr id="9488" name="Group 948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722" name="Shape 972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23" name="Shape 972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24" name="Shape 972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88" style="width:564.12pt;height:0.47998pt;position:absolute;mso-position-horizontal-relative:page;mso-position-horizontal:absolute;margin-left:24pt;mso-position-vertical-relative:page;margin-top:767.64pt;" coordsize="71643,60">
              <v:shape id="Shape 9725" style="position:absolute;width:91;height:91;left:0;top:0;" coordsize="9144,9144" path="m0,0l9144,0l9144,9144l0,9144l0,0">
                <v:stroke weight="0pt" endcap="flat" joinstyle="miter" miterlimit="10" on="false" color="#000000" opacity="0"/>
                <v:fill on="true" color="#000000"/>
              </v:shape>
              <v:shape id="Shape 9726" style="position:absolute;width:71521;height:91;left:60;top:0;" coordsize="7152132,9144" path="m0,0l7152132,0l7152132,9144l0,9144l0,0">
                <v:stroke weight="0pt" endcap="flat" joinstyle="miter" miterlimit="10" on="false" color="#000000" opacity="0"/>
                <v:fill on="true" color="#000000"/>
              </v:shape>
              <v:shape id="Shape 972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62091A" w14:textId="77777777" w:rsidR="003C43B7" w:rsidRDefault="003C43B7">
      <w:pPr>
        <w:spacing w:after="0" w:line="240" w:lineRule="auto"/>
      </w:pPr>
      <w:r>
        <w:separator/>
      </w:r>
    </w:p>
  </w:footnote>
  <w:footnote w:type="continuationSeparator" w:id="0">
    <w:p w14:paraId="139C4177" w14:textId="77777777" w:rsidR="003C43B7" w:rsidRDefault="003C43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36A76" w14:textId="77777777" w:rsidR="005E0AAC" w:rsidRDefault="004160B8">
    <w:pPr>
      <w:spacing w:after="0" w:line="259" w:lineRule="auto"/>
      <w:ind w:left="-499" w:right="11673"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6CA0E32" wp14:editId="608F581F">
              <wp:simplePos x="0" y="0"/>
              <wp:positionH relativeFrom="page">
                <wp:posOffset>304800</wp:posOffset>
              </wp:positionH>
              <wp:positionV relativeFrom="page">
                <wp:posOffset>304800</wp:posOffset>
              </wp:positionV>
              <wp:extent cx="7164324" cy="6096"/>
              <wp:effectExtent l="0" t="0" r="0" b="0"/>
              <wp:wrapSquare wrapText="bothSides"/>
              <wp:docPr id="9515" name="Group 951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712" name="Shape 971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13" name="Shape 971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14" name="Shape 971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15" style="width:564.12pt;height:0.47998pt;position:absolute;mso-position-horizontal-relative:page;mso-position-horizontal:absolute;margin-left:24pt;mso-position-vertical-relative:page;margin-top:24pt;" coordsize="71643,60">
              <v:shape id="Shape 9715" style="position:absolute;width:91;height:91;left:0;top:0;" coordsize="9144,9144" path="m0,0l9144,0l9144,9144l0,9144l0,0">
                <v:stroke weight="0pt" endcap="flat" joinstyle="miter" miterlimit="10" on="false" color="#000000" opacity="0"/>
                <v:fill on="true" color="#000000"/>
              </v:shape>
              <v:shape id="Shape 9716" style="position:absolute;width:71521;height:91;left:60;top:0;" coordsize="7152132,9144" path="m0,0l7152132,0l7152132,9144l0,9144l0,0">
                <v:stroke weight="0pt" endcap="flat" joinstyle="miter" miterlimit="10" on="false" color="#000000" opacity="0"/>
                <v:fill on="true" color="#000000"/>
              </v:shape>
              <v:shape id="Shape 971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62B818B7" w14:textId="77777777" w:rsidR="005E0AAC" w:rsidRDefault="004160B8">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63493CC" wp14:editId="5A16E096">
              <wp:simplePos x="0" y="0"/>
              <wp:positionH relativeFrom="page">
                <wp:posOffset>304800</wp:posOffset>
              </wp:positionH>
              <wp:positionV relativeFrom="page">
                <wp:posOffset>310897</wp:posOffset>
              </wp:positionV>
              <wp:extent cx="7164324" cy="9438132"/>
              <wp:effectExtent l="0" t="0" r="0" b="0"/>
              <wp:wrapNone/>
              <wp:docPr id="9519" name="Group 9519"/>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9718" name="Shape 971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19" name="Shape 971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19" style="width:564.12pt;height:743.16pt;position:absolute;z-index:-2147483648;mso-position-horizontal-relative:page;mso-position-horizontal:absolute;margin-left:24pt;mso-position-vertical-relative:page;margin-top:24.48pt;" coordsize="71643,94381">
              <v:shape id="Shape 9720" style="position:absolute;width:91;height:94381;left:0;top:0;" coordsize="9144,9438132" path="m0,0l9144,0l9144,9438132l0,9438132l0,0">
                <v:stroke weight="0pt" endcap="flat" joinstyle="miter" miterlimit="10" on="false" color="#000000" opacity="0"/>
                <v:fill on="true" color="#000000"/>
              </v:shape>
              <v:shape id="Shape 9721"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B6EF8A" w14:textId="77777777" w:rsidR="005E0AAC" w:rsidRDefault="004160B8">
    <w:pPr>
      <w:spacing w:after="0" w:line="259" w:lineRule="auto"/>
      <w:ind w:left="-499" w:right="11673"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AB2AE7D" wp14:editId="73DCBCA3">
              <wp:simplePos x="0" y="0"/>
              <wp:positionH relativeFrom="page">
                <wp:posOffset>304800</wp:posOffset>
              </wp:positionH>
              <wp:positionV relativeFrom="page">
                <wp:posOffset>304800</wp:posOffset>
              </wp:positionV>
              <wp:extent cx="7164324" cy="6096"/>
              <wp:effectExtent l="0" t="0" r="0" b="0"/>
              <wp:wrapSquare wrapText="bothSides"/>
              <wp:docPr id="9496" name="Group 949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702" name="Shape 97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03" name="Shape 970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04" name="Shape 970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96" style="width:564.12pt;height:0.47998pt;position:absolute;mso-position-horizontal-relative:page;mso-position-horizontal:absolute;margin-left:24pt;mso-position-vertical-relative:page;margin-top:24pt;" coordsize="71643,60">
              <v:shape id="Shape 9705" style="position:absolute;width:91;height:91;left:0;top:0;" coordsize="9144,9144" path="m0,0l9144,0l9144,9144l0,9144l0,0">
                <v:stroke weight="0pt" endcap="flat" joinstyle="miter" miterlimit="10" on="false" color="#000000" opacity="0"/>
                <v:fill on="true" color="#000000"/>
              </v:shape>
              <v:shape id="Shape 9706" style="position:absolute;width:71521;height:91;left:60;top:0;" coordsize="7152132,9144" path="m0,0l7152132,0l7152132,9144l0,9144l0,0">
                <v:stroke weight="0pt" endcap="flat" joinstyle="miter" miterlimit="10" on="false" color="#000000" opacity="0"/>
                <v:fill on="true" color="#000000"/>
              </v:shape>
              <v:shape id="Shape 970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44106F0D" w14:textId="77777777" w:rsidR="005E0AAC" w:rsidRDefault="004160B8">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763DA123" wp14:editId="355BB985">
              <wp:simplePos x="0" y="0"/>
              <wp:positionH relativeFrom="page">
                <wp:posOffset>304800</wp:posOffset>
              </wp:positionH>
              <wp:positionV relativeFrom="page">
                <wp:posOffset>310897</wp:posOffset>
              </wp:positionV>
              <wp:extent cx="7164324" cy="9438132"/>
              <wp:effectExtent l="0" t="0" r="0" b="0"/>
              <wp:wrapNone/>
              <wp:docPr id="9500" name="Group 9500"/>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9708" name="Shape 970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09" name="Shape 970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00" style="width:564.12pt;height:743.16pt;position:absolute;z-index:-2147483648;mso-position-horizontal-relative:page;mso-position-horizontal:absolute;margin-left:24pt;mso-position-vertical-relative:page;margin-top:24.48pt;" coordsize="71643,94381">
              <v:shape id="Shape 9710" style="position:absolute;width:91;height:94381;left:0;top:0;" coordsize="9144,9438132" path="m0,0l9144,0l9144,9438132l0,9438132l0,0">
                <v:stroke weight="0pt" endcap="flat" joinstyle="miter" miterlimit="10" on="false" color="#000000" opacity="0"/>
                <v:fill on="true" color="#000000"/>
              </v:shape>
              <v:shape id="Shape 9711"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6C63F5" w14:textId="77777777" w:rsidR="005E0AAC" w:rsidRDefault="004160B8">
    <w:pPr>
      <w:spacing w:after="0" w:line="259" w:lineRule="auto"/>
      <w:ind w:left="-499" w:right="11673"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FDEDBDE" wp14:editId="23A5D9EC">
              <wp:simplePos x="0" y="0"/>
              <wp:positionH relativeFrom="page">
                <wp:posOffset>304800</wp:posOffset>
              </wp:positionH>
              <wp:positionV relativeFrom="page">
                <wp:posOffset>304800</wp:posOffset>
              </wp:positionV>
              <wp:extent cx="7164324" cy="6096"/>
              <wp:effectExtent l="0" t="0" r="0" b="0"/>
              <wp:wrapSquare wrapText="bothSides"/>
              <wp:docPr id="9477" name="Group 947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692" name="Shape 969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93" name="Shape 969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94" name="Shape 969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77" style="width:564.12pt;height:0.47998pt;position:absolute;mso-position-horizontal-relative:page;mso-position-horizontal:absolute;margin-left:24pt;mso-position-vertical-relative:page;margin-top:24pt;" coordsize="71643,60">
              <v:shape id="Shape 9695" style="position:absolute;width:91;height:91;left:0;top:0;" coordsize="9144,9144" path="m0,0l9144,0l9144,9144l0,9144l0,0">
                <v:stroke weight="0pt" endcap="flat" joinstyle="miter" miterlimit="10" on="false" color="#000000" opacity="0"/>
                <v:fill on="true" color="#000000"/>
              </v:shape>
              <v:shape id="Shape 9696" style="position:absolute;width:71521;height:91;left:60;top:0;" coordsize="7152132,9144" path="m0,0l7152132,0l7152132,9144l0,9144l0,0">
                <v:stroke weight="0pt" endcap="flat" joinstyle="miter" miterlimit="10" on="false" color="#000000" opacity="0"/>
                <v:fill on="true" color="#000000"/>
              </v:shape>
              <v:shape id="Shape 969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6D438239" w14:textId="77777777" w:rsidR="005E0AAC" w:rsidRDefault="004160B8">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2CA5F965" wp14:editId="765D562E">
              <wp:simplePos x="0" y="0"/>
              <wp:positionH relativeFrom="page">
                <wp:posOffset>304800</wp:posOffset>
              </wp:positionH>
              <wp:positionV relativeFrom="page">
                <wp:posOffset>310897</wp:posOffset>
              </wp:positionV>
              <wp:extent cx="7164324" cy="9438132"/>
              <wp:effectExtent l="0" t="0" r="0" b="0"/>
              <wp:wrapNone/>
              <wp:docPr id="9481" name="Group 9481"/>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9698" name="Shape 969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99" name="Shape 969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81" style="width:564.12pt;height:743.16pt;position:absolute;z-index:-2147483648;mso-position-horizontal-relative:page;mso-position-horizontal:absolute;margin-left:24pt;mso-position-vertical-relative:page;margin-top:24.48pt;" coordsize="71643,94381">
              <v:shape id="Shape 9700" style="position:absolute;width:91;height:94381;left:0;top:0;" coordsize="9144,9438132" path="m0,0l9144,0l9144,9438132l0,9438132l0,0">
                <v:stroke weight="0pt" endcap="flat" joinstyle="miter" miterlimit="10" on="false" color="#000000" opacity="0"/>
                <v:fill on="true" color="#000000"/>
              </v:shape>
              <v:shape id="Shape 9701"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DA0A6CB2">
      <w:start w:val="1"/>
      <w:numFmt w:val="bullet"/>
      <w:lvlText w:val="-"/>
      <w:lvlJc w:val="left"/>
      <w:pPr>
        <w:ind w:left="1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6E10D444">
      <w:start w:val="1"/>
      <w:numFmt w:val="bullet"/>
      <w:lvlText w:val="o"/>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DF3C82E0">
      <w:start w:val="1"/>
      <w:numFmt w:val="bullet"/>
      <w:lvlText w:val="▪"/>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6C88FBCA">
      <w:start w:val="1"/>
      <w:numFmt w:val="bullet"/>
      <w:lvlText w:val="•"/>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02282AC2">
      <w:start w:val="1"/>
      <w:numFmt w:val="bullet"/>
      <w:lvlText w:val="o"/>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BBC29734">
      <w:start w:val="1"/>
      <w:numFmt w:val="bullet"/>
      <w:lvlText w:val="▪"/>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2806E04C">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800E41DA">
      <w:start w:val="1"/>
      <w:numFmt w:val="bullet"/>
      <w:lvlText w:val="o"/>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A0462CEC">
      <w:start w:val="1"/>
      <w:numFmt w:val="bullet"/>
      <w:lvlText w:val="▪"/>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0000002"/>
    <w:multiLevelType w:val="hybridMultilevel"/>
    <w:tmpl w:val="FFFFFFFF"/>
    <w:lvl w:ilvl="0" w:tplc="8B4EB854">
      <w:start w:val="1"/>
      <w:numFmt w:val="bullet"/>
      <w:lvlText w:val="-"/>
      <w:lvlJc w:val="left"/>
      <w:pPr>
        <w:ind w:left="14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2146C394">
      <w:start w:val="1"/>
      <w:numFmt w:val="bullet"/>
      <w:lvlText w:val="o"/>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8D928BA6">
      <w:start w:val="1"/>
      <w:numFmt w:val="bullet"/>
      <w:lvlText w:val="▪"/>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09741E24">
      <w:start w:val="1"/>
      <w:numFmt w:val="bullet"/>
      <w:lvlText w:val="•"/>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AEB4C50C">
      <w:start w:val="1"/>
      <w:numFmt w:val="bullet"/>
      <w:lvlText w:val="o"/>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08E039A">
      <w:start w:val="1"/>
      <w:numFmt w:val="bullet"/>
      <w:lvlText w:val="▪"/>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8EB06AA2">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20B88724">
      <w:start w:val="1"/>
      <w:numFmt w:val="bullet"/>
      <w:lvlText w:val="o"/>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73EC70A">
      <w:start w:val="1"/>
      <w:numFmt w:val="bullet"/>
      <w:lvlText w:val="▪"/>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00000003"/>
    <w:multiLevelType w:val="hybridMultilevel"/>
    <w:tmpl w:val="FFFFFFFF"/>
    <w:lvl w:ilvl="0" w:tplc="6A54732E">
      <w:start w:val="1"/>
      <w:numFmt w:val="bullet"/>
      <w:lvlText w:val="-"/>
      <w:lvlJc w:val="left"/>
      <w:pPr>
        <w:ind w:left="14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373684D6">
      <w:start w:val="1"/>
      <w:numFmt w:val="bullet"/>
      <w:lvlText w:val="o"/>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77BAAF2A">
      <w:start w:val="1"/>
      <w:numFmt w:val="bullet"/>
      <w:lvlText w:val="▪"/>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5630C97C">
      <w:start w:val="1"/>
      <w:numFmt w:val="bullet"/>
      <w:lvlText w:val="•"/>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3ED27332">
      <w:start w:val="1"/>
      <w:numFmt w:val="bullet"/>
      <w:lvlText w:val="o"/>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E4C4ECBA">
      <w:start w:val="1"/>
      <w:numFmt w:val="bullet"/>
      <w:lvlText w:val="▪"/>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2D044490">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AFF4BDDE">
      <w:start w:val="1"/>
      <w:numFmt w:val="bullet"/>
      <w:lvlText w:val="o"/>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6C904912">
      <w:start w:val="1"/>
      <w:numFmt w:val="bullet"/>
      <w:lvlText w:val="▪"/>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00000004"/>
    <w:multiLevelType w:val="hybridMultilevel"/>
    <w:tmpl w:val="FFFFFFFF"/>
    <w:lvl w:ilvl="0" w:tplc="0332CD38">
      <w:start w:val="1"/>
      <w:numFmt w:val="decimal"/>
      <w:lvlText w:val="%1."/>
      <w:lvlJc w:val="left"/>
      <w:pPr>
        <w:ind w:left="26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7BD40B3A">
      <w:start w:val="1"/>
      <w:numFmt w:val="lowerLetter"/>
      <w:lvlText w:val="%2"/>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1242D3F8">
      <w:start w:val="1"/>
      <w:numFmt w:val="lowerRoman"/>
      <w:lvlText w:val="%3"/>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537292D4">
      <w:start w:val="1"/>
      <w:numFmt w:val="decimal"/>
      <w:lvlText w:val="%4"/>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5F00DF66">
      <w:start w:val="1"/>
      <w:numFmt w:val="lowerLetter"/>
      <w:lvlText w:val="%5"/>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C9207E92">
      <w:start w:val="1"/>
      <w:numFmt w:val="lowerRoman"/>
      <w:lvlText w:val="%6"/>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4E581FA8">
      <w:start w:val="1"/>
      <w:numFmt w:val="decimal"/>
      <w:lvlText w:val="%7"/>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BF18A7E2">
      <w:start w:val="1"/>
      <w:numFmt w:val="lowerLetter"/>
      <w:lvlText w:val="%8"/>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ACC0FAA">
      <w:start w:val="1"/>
      <w:numFmt w:val="lowerRoman"/>
      <w:lvlText w:val="%9"/>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00000005"/>
    <w:multiLevelType w:val="hybridMultilevel"/>
    <w:tmpl w:val="FFFFFFFF"/>
    <w:lvl w:ilvl="0" w:tplc="3C4CB1EE">
      <w:start w:val="1"/>
      <w:numFmt w:val="bullet"/>
      <w:lvlText w:val="-"/>
      <w:lvlJc w:val="left"/>
      <w:pPr>
        <w:ind w:left="14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9E6ADF90">
      <w:start w:val="1"/>
      <w:numFmt w:val="bullet"/>
      <w:lvlText w:val="o"/>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1E4E14A6">
      <w:start w:val="1"/>
      <w:numFmt w:val="bullet"/>
      <w:lvlText w:val="▪"/>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79B2271C">
      <w:start w:val="1"/>
      <w:numFmt w:val="bullet"/>
      <w:lvlText w:val="•"/>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AD7CF5D2">
      <w:start w:val="1"/>
      <w:numFmt w:val="bullet"/>
      <w:lvlText w:val="o"/>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43EE6E84">
      <w:start w:val="1"/>
      <w:numFmt w:val="bullet"/>
      <w:lvlText w:val="▪"/>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2620FCA2">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5B50A136">
      <w:start w:val="1"/>
      <w:numFmt w:val="bullet"/>
      <w:lvlText w:val="o"/>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237CA15E">
      <w:start w:val="1"/>
      <w:numFmt w:val="bullet"/>
      <w:lvlText w:val="▪"/>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00000006"/>
    <w:multiLevelType w:val="hybridMultilevel"/>
    <w:tmpl w:val="FFFFFFFF"/>
    <w:lvl w:ilvl="0" w:tplc="C6BE109E">
      <w:start w:val="1"/>
      <w:numFmt w:val="bullet"/>
      <w:lvlText w:val="-"/>
      <w:lvlJc w:val="left"/>
      <w:pPr>
        <w:ind w:left="14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EE5E1A76">
      <w:start w:val="1"/>
      <w:numFmt w:val="bullet"/>
      <w:lvlText w:val="o"/>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60D8CEEC">
      <w:start w:val="1"/>
      <w:numFmt w:val="bullet"/>
      <w:lvlText w:val="▪"/>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D6F04356">
      <w:start w:val="1"/>
      <w:numFmt w:val="bullet"/>
      <w:lvlText w:val="•"/>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8BC6A658">
      <w:start w:val="1"/>
      <w:numFmt w:val="bullet"/>
      <w:lvlText w:val="o"/>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073CD8B6">
      <w:start w:val="1"/>
      <w:numFmt w:val="bullet"/>
      <w:lvlText w:val="▪"/>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6C0C6CC6">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57F6DD38">
      <w:start w:val="1"/>
      <w:numFmt w:val="bullet"/>
      <w:lvlText w:val="o"/>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2ADC8EBC">
      <w:start w:val="1"/>
      <w:numFmt w:val="bullet"/>
      <w:lvlText w:val="▪"/>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00000007"/>
    <w:multiLevelType w:val="hybridMultilevel"/>
    <w:tmpl w:val="FFFFFFFF"/>
    <w:lvl w:ilvl="0" w:tplc="2ED85AFC">
      <w:start w:val="1"/>
      <w:numFmt w:val="bullet"/>
      <w:lvlText w:val="-"/>
      <w:lvlJc w:val="left"/>
      <w:pPr>
        <w:ind w:left="14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3BA61A0">
      <w:start w:val="1"/>
      <w:numFmt w:val="bullet"/>
      <w:lvlText w:val="o"/>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BDCE148C">
      <w:start w:val="1"/>
      <w:numFmt w:val="bullet"/>
      <w:lvlText w:val="▪"/>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7BC47076">
      <w:start w:val="1"/>
      <w:numFmt w:val="bullet"/>
      <w:lvlText w:val="•"/>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0092201A">
      <w:start w:val="1"/>
      <w:numFmt w:val="bullet"/>
      <w:lvlText w:val="o"/>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C742E254">
      <w:start w:val="1"/>
      <w:numFmt w:val="bullet"/>
      <w:lvlText w:val="▪"/>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4366F4D8">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98A47424">
      <w:start w:val="1"/>
      <w:numFmt w:val="bullet"/>
      <w:lvlText w:val="o"/>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0048073C">
      <w:start w:val="1"/>
      <w:numFmt w:val="bullet"/>
      <w:lvlText w:val="▪"/>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02400A5A"/>
    <w:multiLevelType w:val="hybridMultilevel"/>
    <w:tmpl w:val="9880D22C"/>
    <w:lvl w:ilvl="0" w:tplc="6B26F5B0">
      <w:start w:val="1"/>
      <w:numFmt w:val="decimal"/>
      <w:lvlText w:val="%1."/>
      <w:lvlJc w:val="left"/>
      <w:pPr>
        <w:ind w:left="16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1F7420FE">
      <w:numFmt w:val="taiwaneseCounting"/>
      <w:lvlText w:val="%2"/>
      <w:lvlJc w:val="left"/>
      <w:pPr>
        <w:ind w:left="2379"/>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F4EE126C">
      <w:start w:val="1"/>
      <w:numFmt w:val="lowerRoman"/>
      <w:lvlText w:val="%3"/>
      <w:lvlJc w:val="left"/>
      <w:pPr>
        <w:ind w:left="31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2A347614">
      <w:start w:val="1"/>
      <w:numFmt w:val="decimal"/>
      <w:lvlText w:val="%4"/>
      <w:lvlJc w:val="left"/>
      <w:pPr>
        <w:ind w:left="38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408C9292">
      <w:start w:val="1"/>
      <w:numFmt w:val="lowerLetter"/>
      <w:lvlText w:val="%5"/>
      <w:lvlJc w:val="left"/>
      <w:pPr>
        <w:ind w:left="45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54FCD13E">
      <w:start w:val="1"/>
      <w:numFmt w:val="lowerRoman"/>
      <w:lvlText w:val="%6"/>
      <w:lvlJc w:val="left"/>
      <w:pPr>
        <w:ind w:left="52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BC70AFAA">
      <w:start w:val="1"/>
      <w:numFmt w:val="decimal"/>
      <w:lvlText w:val="%7"/>
      <w:lvlJc w:val="left"/>
      <w:pPr>
        <w:ind w:left="59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A2F87598">
      <w:start w:val="1"/>
      <w:numFmt w:val="lowerLetter"/>
      <w:lvlText w:val="%8"/>
      <w:lvlJc w:val="left"/>
      <w:pPr>
        <w:ind w:left="67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AAFC07A6">
      <w:start w:val="1"/>
      <w:numFmt w:val="lowerRoman"/>
      <w:lvlText w:val="%9"/>
      <w:lvlJc w:val="left"/>
      <w:pPr>
        <w:ind w:left="74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02FD47AF"/>
    <w:multiLevelType w:val="hybridMultilevel"/>
    <w:tmpl w:val="6AD01C14"/>
    <w:lvl w:ilvl="0" w:tplc="6D8CF446">
      <w:start w:val="1"/>
      <w:numFmt w:val="decimal"/>
      <w:lvlText w:val="%1."/>
      <w:lvlJc w:val="left"/>
      <w:pPr>
        <w:ind w:left="16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D110E9D2">
      <w:start w:val="1"/>
      <w:numFmt w:val="lowerLetter"/>
      <w:lvlText w:val="%2"/>
      <w:lvlJc w:val="left"/>
      <w:pPr>
        <w:ind w:left="23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BAF4A84E">
      <w:start w:val="1"/>
      <w:numFmt w:val="lowerRoman"/>
      <w:lvlText w:val="%3"/>
      <w:lvlJc w:val="left"/>
      <w:pPr>
        <w:ind w:left="31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6D60694A">
      <w:start w:val="1"/>
      <w:numFmt w:val="decimal"/>
      <w:lvlText w:val="%4"/>
      <w:lvlJc w:val="left"/>
      <w:pPr>
        <w:ind w:left="38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9A006E5A">
      <w:start w:val="1"/>
      <w:numFmt w:val="lowerLetter"/>
      <w:lvlText w:val="%5"/>
      <w:lvlJc w:val="left"/>
      <w:pPr>
        <w:ind w:left="45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111804C6">
      <w:start w:val="1"/>
      <w:numFmt w:val="lowerRoman"/>
      <w:lvlText w:val="%6"/>
      <w:lvlJc w:val="left"/>
      <w:pPr>
        <w:ind w:left="52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A2AABB96">
      <w:start w:val="1"/>
      <w:numFmt w:val="decimal"/>
      <w:lvlText w:val="%7"/>
      <w:lvlJc w:val="left"/>
      <w:pPr>
        <w:ind w:left="59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8E4405A">
      <w:start w:val="1"/>
      <w:numFmt w:val="lowerLetter"/>
      <w:lvlText w:val="%8"/>
      <w:lvlJc w:val="left"/>
      <w:pPr>
        <w:ind w:left="67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2668BCBE">
      <w:start w:val="1"/>
      <w:numFmt w:val="lowerRoman"/>
      <w:lvlText w:val="%9"/>
      <w:lvlJc w:val="left"/>
      <w:pPr>
        <w:ind w:left="74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1B0B3155"/>
    <w:multiLevelType w:val="hybridMultilevel"/>
    <w:tmpl w:val="AB4CEF8A"/>
    <w:lvl w:ilvl="0" w:tplc="484AA04C">
      <w:start w:val="1"/>
      <w:numFmt w:val="bullet"/>
      <w:lvlText w:val="●"/>
      <w:lvlJc w:val="left"/>
      <w:pPr>
        <w:ind w:left="165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33E9ABE">
      <w:start w:val="1"/>
      <w:numFmt w:val="bullet"/>
      <w:lvlText w:val="o"/>
      <w:lvlJc w:val="left"/>
      <w:pPr>
        <w:ind w:left="23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F57C55B2">
      <w:start w:val="1"/>
      <w:numFmt w:val="bullet"/>
      <w:lvlText w:val="▪"/>
      <w:lvlJc w:val="left"/>
      <w:pPr>
        <w:ind w:left="31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F4F01EA0">
      <w:start w:val="1"/>
      <w:numFmt w:val="bullet"/>
      <w:lvlText w:val="•"/>
      <w:lvlJc w:val="left"/>
      <w:pPr>
        <w:ind w:left="38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5FC43B52">
      <w:start w:val="1"/>
      <w:numFmt w:val="bullet"/>
      <w:lvlText w:val="o"/>
      <w:lvlJc w:val="left"/>
      <w:pPr>
        <w:ind w:left="45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3E00E614">
      <w:start w:val="1"/>
      <w:numFmt w:val="bullet"/>
      <w:lvlText w:val="▪"/>
      <w:lvlJc w:val="left"/>
      <w:pPr>
        <w:ind w:left="52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0F50CD06">
      <w:start w:val="1"/>
      <w:numFmt w:val="bullet"/>
      <w:lvlText w:val="•"/>
      <w:lvlJc w:val="left"/>
      <w:pPr>
        <w:ind w:left="59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D59AFCC2">
      <w:start w:val="1"/>
      <w:numFmt w:val="bullet"/>
      <w:lvlText w:val="o"/>
      <w:lvlJc w:val="left"/>
      <w:pPr>
        <w:ind w:left="67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36CA63CE">
      <w:start w:val="1"/>
      <w:numFmt w:val="bullet"/>
      <w:lvlText w:val="▪"/>
      <w:lvlJc w:val="left"/>
      <w:pPr>
        <w:ind w:left="74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24B60692"/>
    <w:multiLevelType w:val="hybridMultilevel"/>
    <w:tmpl w:val="75D0462C"/>
    <w:lvl w:ilvl="0" w:tplc="5622B4B0">
      <w:start w:val="1"/>
      <w:numFmt w:val="bullet"/>
      <w:lvlText w:val="●"/>
      <w:lvlJc w:val="left"/>
      <w:pPr>
        <w:ind w:left="164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62B4FA02">
      <w:start w:val="1"/>
      <w:numFmt w:val="bullet"/>
      <w:lvlText w:val="o"/>
      <w:lvlJc w:val="left"/>
      <w:pPr>
        <w:ind w:left="23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B3BCB9B6">
      <w:start w:val="1"/>
      <w:numFmt w:val="bullet"/>
      <w:lvlText w:val="▪"/>
      <w:lvlJc w:val="left"/>
      <w:pPr>
        <w:ind w:left="31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010EB2B4">
      <w:start w:val="1"/>
      <w:numFmt w:val="bullet"/>
      <w:lvlText w:val="•"/>
      <w:lvlJc w:val="left"/>
      <w:pPr>
        <w:ind w:left="38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57B2A77A">
      <w:start w:val="1"/>
      <w:numFmt w:val="bullet"/>
      <w:lvlText w:val="o"/>
      <w:lvlJc w:val="left"/>
      <w:pPr>
        <w:ind w:left="45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6BDA05AE">
      <w:start w:val="1"/>
      <w:numFmt w:val="bullet"/>
      <w:lvlText w:val="▪"/>
      <w:lvlJc w:val="left"/>
      <w:pPr>
        <w:ind w:left="52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606A4CB8">
      <w:start w:val="1"/>
      <w:numFmt w:val="bullet"/>
      <w:lvlText w:val="•"/>
      <w:lvlJc w:val="left"/>
      <w:pPr>
        <w:ind w:left="59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BA76CA76">
      <w:start w:val="1"/>
      <w:numFmt w:val="bullet"/>
      <w:lvlText w:val="o"/>
      <w:lvlJc w:val="left"/>
      <w:pPr>
        <w:ind w:left="67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9C7E2200">
      <w:start w:val="1"/>
      <w:numFmt w:val="bullet"/>
      <w:lvlText w:val="▪"/>
      <w:lvlJc w:val="left"/>
      <w:pPr>
        <w:ind w:left="74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2918448C"/>
    <w:multiLevelType w:val="hybridMultilevel"/>
    <w:tmpl w:val="F43A184C"/>
    <w:lvl w:ilvl="0" w:tplc="70DAD6F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tplc="6FEAF8A0">
      <w:start w:val="1"/>
      <w:numFmt w:val="lowerLetter"/>
      <w:lvlText w:val="%2"/>
      <w:lvlJc w:val="left"/>
      <w:pPr>
        <w:ind w:left="202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2" w:tplc="A762E774">
      <w:start w:val="1"/>
      <w:numFmt w:val="lowerRoman"/>
      <w:lvlText w:val="%3"/>
      <w:lvlJc w:val="left"/>
      <w:pPr>
        <w:ind w:left="274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3" w:tplc="EFAAE096">
      <w:start w:val="1"/>
      <w:numFmt w:val="decimal"/>
      <w:lvlText w:val="%4"/>
      <w:lvlJc w:val="left"/>
      <w:pPr>
        <w:ind w:left="346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4" w:tplc="71CABB2E">
      <w:start w:val="1"/>
      <w:numFmt w:val="lowerLetter"/>
      <w:lvlText w:val="%5"/>
      <w:lvlJc w:val="left"/>
      <w:pPr>
        <w:ind w:left="418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5" w:tplc="4C2A748C">
      <w:start w:val="1"/>
      <w:numFmt w:val="lowerRoman"/>
      <w:lvlText w:val="%6"/>
      <w:lvlJc w:val="left"/>
      <w:pPr>
        <w:ind w:left="490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6" w:tplc="C03AE7C4">
      <w:start w:val="1"/>
      <w:numFmt w:val="decimal"/>
      <w:lvlText w:val="%7"/>
      <w:lvlJc w:val="left"/>
      <w:pPr>
        <w:ind w:left="562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7" w:tplc="FC8079E6">
      <w:start w:val="1"/>
      <w:numFmt w:val="lowerLetter"/>
      <w:lvlText w:val="%8"/>
      <w:lvlJc w:val="left"/>
      <w:pPr>
        <w:ind w:left="634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8" w:tplc="C930C146">
      <w:start w:val="1"/>
      <w:numFmt w:val="lowerRoman"/>
      <w:lvlText w:val="%9"/>
      <w:lvlJc w:val="left"/>
      <w:pPr>
        <w:ind w:left="706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abstractNum>
  <w:abstractNum w:abstractNumId="12" w15:restartNumberingAfterBreak="0">
    <w:nsid w:val="4A56068C"/>
    <w:multiLevelType w:val="hybridMultilevel"/>
    <w:tmpl w:val="A0AED348"/>
    <w:lvl w:ilvl="0" w:tplc="2C80AAA0">
      <w:start w:val="1"/>
      <w:numFmt w:val="bullet"/>
      <w:lvlText w:val="●"/>
      <w:lvlJc w:val="left"/>
      <w:pPr>
        <w:ind w:left="164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6330994E">
      <w:start w:val="1"/>
      <w:numFmt w:val="bullet"/>
      <w:lvlText w:val="o"/>
      <w:lvlJc w:val="left"/>
      <w:pPr>
        <w:ind w:left="23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DB4A63C0">
      <w:start w:val="1"/>
      <w:numFmt w:val="bullet"/>
      <w:lvlText w:val="▪"/>
      <w:lvlJc w:val="left"/>
      <w:pPr>
        <w:ind w:left="31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4EB04824">
      <w:start w:val="1"/>
      <w:numFmt w:val="bullet"/>
      <w:lvlText w:val="•"/>
      <w:lvlJc w:val="left"/>
      <w:pPr>
        <w:ind w:left="38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0D4A1DEA">
      <w:start w:val="1"/>
      <w:numFmt w:val="bullet"/>
      <w:lvlText w:val="o"/>
      <w:lvlJc w:val="left"/>
      <w:pPr>
        <w:ind w:left="45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F8FC9F28">
      <w:start w:val="1"/>
      <w:numFmt w:val="bullet"/>
      <w:lvlText w:val="▪"/>
      <w:lvlJc w:val="left"/>
      <w:pPr>
        <w:ind w:left="52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460A4BBC">
      <w:start w:val="1"/>
      <w:numFmt w:val="bullet"/>
      <w:lvlText w:val="•"/>
      <w:lvlJc w:val="left"/>
      <w:pPr>
        <w:ind w:left="59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79E2116">
      <w:start w:val="1"/>
      <w:numFmt w:val="bullet"/>
      <w:lvlText w:val="o"/>
      <w:lvlJc w:val="left"/>
      <w:pPr>
        <w:ind w:left="67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BF9AFBAC">
      <w:start w:val="1"/>
      <w:numFmt w:val="bullet"/>
      <w:lvlText w:val="▪"/>
      <w:lvlJc w:val="left"/>
      <w:pPr>
        <w:ind w:left="74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55CF36EA"/>
    <w:multiLevelType w:val="hybridMultilevel"/>
    <w:tmpl w:val="CAEE8812"/>
    <w:lvl w:ilvl="0" w:tplc="B784CED6">
      <w:start w:val="1"/>
      <w:numFmt w:val="bullet"/>
      <w:lvlText w:val="●"/>
      <w:lvlJc w:val="left"/>
      <w:pPr>
        <w:ind w:left="164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8960D236">
      <w:start w:val="1"/>
      <w:numFmt w:val="bullet"/>
      <w:lvlText w:val="o"/>
      <w:lvlJc w:val="left"/>
      <w:pPr>
        <w:ind w:left="23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1FC65A42">
      <w:start w:val="1"/>
      <w:numFmt w:val="bullet"/>
      <w:lvlText w:val="▪"/>
      <w:lvlJc w:val="left"/>
      <w:pPr>
        <w:ind w:left="31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3244AC44">
      <w:start w:val="1"/>
      <w:numFmt w:val="bullet"/>
      <w:lvlText w:val="•"/>
      <w:lvlJc w:val="left"/>
      <w:pPr>
        <w:ind w:left="38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41EDDB6">
      <w:start w:val="1"/>
      <w:numFmt w:val="bullet"/>
      <w:lvlText w:val="o"/>
      <w:lvlJc w:val="left"/>
      <w:pPr>
        <w:ind w:left="45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348ADB08">
      <w:start w:val="1"/>
      <w:numFmt w:val="bullet"/>
      <w:lvlText w:val="▪"/>
      <w:lvlJc w:val="left"/>
      <w:pPr>
        <w:ind w:left="52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39CE0E0E">
      <w:start w:val="1"/>
      <w:numFmt w:val="bullet"/>
      <w:lvlText w:val="•"/>
      <w:lvlJc w:val="left"/>
      <w:pPr>
        <w:ind w:left="59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A83214AA">
      <w:start w:val="1"/>
      <w:numFmt w:val="bullet"/>
      <w:lvlText w:val="o"/>
      <w:lvlJc w:val="left"/>
      <w:pPr>
        <w:ind w:left="67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1194E1F8">
      <w:start w:val="1"/>
      <w:numFmt w:val="bullet"/>
      <w:lvlText w:val="▪"/>
      <w:lvlJc w:val="left"/>
      <w:pPr>
        <w:ind w:left="74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560B30B0"/>
    <w:multiLevelType w:val="hybridMultilevel"/>
    <w:tmpl w:val="2EC00B68"/>
    <w:lvl w:ilvl="0" w:tplc="DD2C7FF6">
      <w:start w:val="1"/>
      <w:numFmt w:val="bullet"/>
      <w:lvlText w:val="●"/>
      <w:lvlJc w:val="left"/>
      <w:pPr>
        <w:ind w:left="164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62780DD6">
      <w:start w:val="1"/>
      <w:numFmt w:val="bullet"/>
      <w:lvlText w:val="o"/>
      <w:lvlJc w:val="left"/>
      <w:pPr>
        <w:ind w:left="23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3FB21622">
      <w:start w:val="1"/>
      <w:numFmt w:val="bullet"/>
      <w:lvlText w:val="▪"/>
      <w:lvlJc w:val="left"/>
      <w:pPr>
        <w:ind w:left="31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6CE02596">
      <w:start w:val="1"/>
      <w:numFmt w:val="bullet"/>
      <w:lvlText w:val="•"/>
      <w:lvlJc w:val="left"/>
      <w:pPr>
        <w:ind w:left="38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B9E05CA">
      <w:start w:val="1"/>
      <w:numFmt w:val="bullet"/>
      <w:lvlText w:val="o"/>
      <w:lvlJc w:val="left"/>
      <w:pPr>
        <w:ind w:left="45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4FD2A796">
      <w:start w:val="1"/>
      <w:numFmt w:val="bullet"/>
      <w:lvlText w:val="▪"/>
      <w:lvlJc w:val="left"/>
      <w:pPr>
        <w:ind w:left="52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D1400FBE">
      <w:start w:val="1"/>
      <w:numFmt w:val="bullet"/>
      <w:lvlText w:val="•"/>
      <w:lvlJc w:val="left"/>
      <w:pPr>
        <w:ind w:left="59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28128B82">
      <w:start w:val="1"/>
      <w:numFmt w:val="bullet"/>
      <w:lvlText w:val="o"/>
      <w:lvlJc w:val="left"/>
      <w:pPr>
        <w:ind w:left="67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88A0CC48">
      <w:start w:val="1"/>
      <w:numFmt w:val="bullet"/>
      <w:lvlText w:val="▪"/>
      <w:lvlJc w:val="left"/>
      <w:pPr>
        <w:ind w:left="74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624669AB"/>
    <w:multiLevelType w:val="hybridMultilevel"/>
    <w:tmpl w:val="FFFFFFFF"/>
    <w:lvl w:ilvl="0" w:tplc="9FDE9404">
      <w:start w:val="1"/>
      <w:numFmt w:val="bullet"/>
      <w:lvlText w:val="-"/>
      <w:lvlJc w:val="left"/>
      <w:pPr>
        <w:ind w:left="14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CDA25528">
      <w:start w:val="1"/>
      <w:numFmt w:val="bullet"/>
      <w:lvlText w:val="o"/>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5C5CC51C">
      <w:start w:val="1"/>
      <w:numFmt w:val="bullet"/>
      <w:lvlText w:val="▪"/>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6596B322">
      <w:start w:val="1"/>
      <w:numFmt w:val="bullet"/>
      <w:lvlText w:val="•"/>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CE9E1D28">
      <w:start w:val="1"/>
      <w:numFmt w:val="bullet"/>
      <w:lvlText w:val="o"/>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03CB4B2">
      <w:start w:val="1"/>
      <w:numFmt w:val="bullet"/>
      <w:lvlText w:val="▪"/>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954AA5D0">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CF8CE798">
      <w:start w:val="1"/>
      <w:numFmt w:val="bullet"/>
      <w:lvlText w:val="o"/>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64547914">
      <w:start w:val="1"/>
      <w:numFmt w:val="bullet"/>
      <w:lvlText w:val="▪"/>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num w:numId="1" w16cid:durableId="1111390473">
    <w:abstractNumId w:val="10"/>
  </w:num>
  <w:num w:numId="2" w16cid:durableId="922448015">
    <w:abstractNumId w:val="9"/>
  </w:num>
  <w:num w:numId="3" w16cid:durableId="281308197">
    <w:abstractNumId w:val="13"/>
  </w:num>
  <w:num w:numId="4" w16cid:durableId="200826636">
    <w:abstractNumId w:val="14"/>
  </w:num>
  <w:num w:numId="5" w16cid:durableId="1250431784">
    <w:abstractNumId w:val="12"/>
  </w:num>
  <w:num w:numId="6" w16cid:durableId="612521099">
    <w:abstractNumId w:val="7"/>
  </w:num>
  <w:num w:numId="7" w16cid:durableId="1968394766">
    <w:abstractNumId w:val="8"/>
  </w:num>
  <w:num w:numId="8" w16cid:durableId="1817184428">
    <w:abstractNumId w:val="11"/>
  </w:num>
  <w:num w:numId="9" w16cid:durableId="422074523">
    <w:abstractNumId w:val="0"/>
  </w:num>
  <w:num w:numId="10" w16cid:durableId="1748965338">
    <w:abstractNumId w:val="2"/>
  </w:num>
  <w:num w:numId="11" w16cid:durableId="739012795">
    <w:abstractNumId w:val="1"/>
  </w:num>
  <w:num w:numId="12" w16cid:durableId="2090031589">
    <w:abstractNumId w:val="6"/>
  </w:num>
  <w:num w:numId="13" w16cid:durableId="2077127445">
    <w:abstractNumId w:val="4"/>
  </w:num>
  <w:num w:numId="14" w16cid:durableId="1031682419">
    <w:abstractNumId w:val="5"/>
  </w:num>
  <w:num w:numId="15" w16cid:durableId="1111363601">
    <w:abstractNumId w:val="15"/>
  </w:num>
  <w:num w:numId="16" w16cid:durableId="5206303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AAC"/>
    <w:rsid w:val="00135BD4"/>
    <w:rsid w:val="00263D8F"/>
    <w:rsid w:val="0032016E"/>
    <w:rsid w:val="00390CF8"/>
    <w:rsid w:val="003C43B7"/>
    <w:rsid w:val="004160B8"/>
    <w:rsid w:val="00593CAB"/>
    <w:rsid w:val="005E0AAC"/>
    <w:rsid w:val="007A59A6"/>
    <w:rsid w:val="0080643F"/>
    <w:rsid w:val="00CD7B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1EECF"/>
  <w15:docId w15:val="{A1CCD04C-29BA-4F38-B399-460D4F873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82" w:lineRule="auto"/>
      <w:ind w:left="1311" w:right="1210" w:hanging="37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numPr>
        <w:numId w:val="8"/>
      </w:numPr>
      <w:spacing w:after="0"/>
      <w:ind w:left="951" w:hanging="10"/>
      <w:outlineLvl w:val="0"/>
    </w:pPr>
    <w:rPr>
      <w:rFonts w:ascii="Times New Roman" w:eastAsia="Times New Roman" w:hAnsi="Times New Roman" w:cs="Times New Roman"/>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0"/>
    </w:rPr>
  </w:style>
  <w:style w:type="character" w:styleId="Strong">
    <w:name w:val="Strong"/>
    <w:basedOn w:val="DefaultParagraphFont"/>
    <w:uiPriority w:val="22"/>
    <w:qFormat/>
    <w:rsid w:val="00CD7BEB"/>
    <w:rPr>
      <w:b/>
      <w:bCs/>
    </w:rPr>
  </w:style>
  <w:style w:type="paragraph" w:styleId="Subtitle">
    <w:name w:val="Subtitle"/>
    <w:basedOn w:val="Normal"/>
    <w:next w:val="Normal"/>
    <w:link w:val="SubtitleChar"/>
    <w:uiPriority w:val="11"/>
    <w:qFormat/>
    <w:rsid w:val="00CD7BEB"/>
    <w:pPr>
      <w:numPr>
        <w:ilvl w:val="1"/>
      </w:numPr>
      <w:spacing w:after="160" w:line="259" w:lineRule="auto"/>
      <w:ind w:left="1311" w:right="0" w:hanging="370"/>
      <w:jc w:val="left"/>
    </w:pPr>
    <w:rPr>
      <w:rFonts w:asciiTheme="minorHAnsi" w:eastAsiaTheme="minorEastAsia" w:hAnsiTheme="minorHAnsi" w:cstheme="minorBidi"/>
      <w:color w:val="5A5A5A" w:themeColor="text1" w:themeTint="A5"/>
      <w:spacing w:val="15"/>
      <w:sz w:val="22"/>
      <w:lang w:eastAsia="en-US"/>
    </w:rPr>
  </w:style>
  <w:style w:type="character" w:customStyle="1" w:styleId="SubtitleChar">
    <w:name w:val="Subtitle Char"/>
    <w:basedOn w:val="DefaultParagraphFont"/>
    <w:link w:val="Subtitle"/>
    <w:uiPriority w:val="11"/>
    <w:rsid w:val="00CD7BEB"/>
    <w:rPr>
      <w:color w:val="5A5A5A" w:themeColor="text1" w:themeTint="A5"/>
      <w:spacing w:val="15"/>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image" Target="media/image5.jpg" /><Relationship Id="rId18" Type="http://schemas.openxmlformats.org/officeDocument/2006/relationships/header" Target="header3.xml" /><Relationship Id="rId3" Type="http://schemas.openxmlformats.org/officeDocument/2006/relationships/settings" Target="settings.xml" /><Relationship Id="rId21" Type="http://schemas.openxmlformats.org/officeDocument/2006/relationships/theme" Target="theme/theme1.xml" /><Relationship Id="rId7" Type="http://schemas.openxmlformats.org/officeDocument/2006/relationships/image" Target="media/image1.png" /><Relationship Id="rId12" Type="http://schemas.openxmlformats.org/officeDocument/2006/relationships/image" Target="media/image4.jpg" /><Relationship Id="rId17" Type="http://schemas.openxmlformats.org/officeDocument/2006/relationships/footer" Target="footer2.xml" /><Relationship Id="rId2" Type="http://schemas.openxmlformats.org/officeDocument/2006/relationships/styles" Target="styles.xml" /><Relationship Id="rId16" Type="http://schemas.openxmlformats.org/officeDocument/2006/relationships/footer" Target="footer1.xml" /><Relationship Id="rId20"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3.jpg" /><Relationship Id="rId5" Type="http://schemas.openxmlformats.org/officeDocument/2006/relationships/footnotes" Target="footnotes.xml" /><Relationship Id="rId15" Type="http://schemas.openxmlformats.org/officeDocument/2006/relationships/header" Target="header2.xml" /><Relationship Id="rId10" Type="http://schemas.openxmlformats.org/officeDocument/2006/relationships/image" Target="media/image1.jpg" /><Relationship Id="rId19" Type="http://schemas.openxmlformats.org/officeDocument/2006/relationships/footer" Target="footer3.xml" /><Relationship Id="rId4" Type="http://schemas.openxmlformats.org/officeDocument/2006/relationships/webSettings" Target="webSettings.xml" /><Relationship Id="rId9" Type="http://schemas.openxmlformats.org/officeDocument/2006/relationships/image" Target="media/image0.png" /><Relationship Id="rId14"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dc:creator>
  <cp:keywords/>
  <cp:lastModifiedBy>vanathivanathi269@gmail.com</cp:lastModifiedBy>
  <cp:revision>7</cp:revision>
  <dcterms:created xsi:type="dcterms:W3CDTF">2025-05-14T05:30:00Z</dcterms:created>
  <dcterms:modified xsi:type="dcterms:W3CDTF">2025-05-14T05:33:00Z</dcterms:modified>
</cp:coreProperties>
</file>