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comment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Preregistration</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1. Study information</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pPr>
      <w:r>
        <w:rPr>
          <w:rFonts w:eastAsia="Times New Roman" w:cs="Times New Roman" w:ascii="Times New Roman" w:hAnsi="Times New Roman"/>
          <w:i/>
          <w:sz w:val="24"/>
          <w:szCs w:val="24"/>
        </w:rPr>
        <w:t>Title (</w:t>
      </w:r>
      <w:commentRangeStart w:id="0"/>
      <w:r>
        <w:rPr>
          <w:rFonts w:eastAsia="Times New Roman" w:cs="Times New Roman" w:ascii="Times New Roman" w:hAnsi="Times New Roman"/>
          <w:i/>
          <w:sz w:val="24"/>
          <w:szCs w:val="24"/>
        </w:rPr>
        <w:t>required</w:t>
      </w:r>
      <w:r>
        <w:rPr>
          <w:rFonts w:eastAsia="Times New Roman" w:cs="Times New Roman" w:ascii="Times New Roman" w:hAnsi="Times New Roman"/>
          <w:i/>
          <w:sz w:val="24"/>
          <w:szCs w:val="24"/>
        </w:rPr>
      </w:r>
      <w:commentRangeEnd w:id="0"/>
      <w:r>
        <w:commentReference w:id="0"/>
      </w:r>
      <w:r>
        <w:rPr>
          <w:rFonts w:eastAsia="Times New Roman" w:cs="Times New Roman" w:ascii="Times New Roman" w:hAnsi="Times New Roman"/>
          <w:i/>
          <w:sz w:val="24"/>
          <w:szCs w:val="24"/>
        </w:rPr>
        <w:t xml:space="preserve">) </w:t>
      </w:r>
    </w:p>
    <w:p>
      <w:pPr>
        <w:pStyle w:val="Normal"/>
        <w:bidi w:val="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How does binary thinking influence face adaptation to gender?</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Authors (required) </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pPr>
      <w:r>
        <w:rPr>
          <w:rFonts w:eastAsia="Times New Roman" w:cs="Times New Roman" w:ascii="Times New Roman" w:hAnsi="Times New Roman"/>
          <w:i/>
          <w:sz w:val="24"/>
          <w:szCs w:val="24"/>
        </w:rPr>
        <w:t>Description (</w:t>
      </w:r>
      <w:commentRangeStart w:id="1"/>
      <w:r>
        <w:rPr>
          <w:rFonts w:eastAsia="Times New Roman" w:cs="Times New Roman" w:ascii="Times New Roman" w:hAnsi="Times New Roman"/>
          <w:i/>
          <w:sz w:val="24"/>
          <w:szCs w:val="24"/>
        </w:rPr>
        <w:t>optional</w:t>
      </w:r>
      <w:r>
        <w:rPr>
          <w:rFonts w:eastAsia="Times New Roman" w:cs="Times New Roman" w:ascii="Times New Roman" w:hAnsi="Times New Roman"/>
          <w:i/>
          <w:sz w:val="24"/>
          <w:szCs w:val="24"/>
        </w:rPr>
      </w:r>
      <w:commentRangeEnd w:id="1"/>
      <w:r>
        <w:commentReference w:id="1"/>
      </w:r>
      <w:r>
        <w:rPr>
          <w:rFonts w:eastAsia="Times New Roman" w:cs="Times New Roman" w:ascii="Times New Roman" w:hAnsi="Times New Roman"/>
          <w:i/>
          <w:sz w:val="24"/>
          <w:szCs w:val="24"/>
        </w:rPr>
        <w:t xml:space="preserve">) </w:t>
      </w:r>
    </w:p>
    <w:p>
      <w:pPr>
        <w:pStyle w:val="Normal"/>
        <w:bidi w:val="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jc w:val="left"/>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t>In encounters with others, people tend to ascribe social categories to them (Bodenhausen et al., 2012). The process and consequence of social categorization, and particularly categorization of gender, has been extensively investigated by social psychologists. Recently, these experimental insights have begun to be informed and problematized by insights from post-structuralism and queer theory (e.g. Morgenroth et al., 2020; Hyde et al., 2018). According to post-structural thinkers like Focault and Butler, gender is socially constructed and continually re-created in social interactions. This suggests that when researchers measure perception of gender of faces, how they allow participants to respond have the potential to communicate ideas about gender. In other words, experiments where participants judge gender could be seen as so many instances where gender is recreated. Here, we use queer theory as a starting point to examine the research on gender categorization, leading to a proposal of two studies to investigate 1) what gender categorization might look like when responses are not restricted to a gender binary and 2) how such responses might themselves shape participants categorization of gender.</w:t>
      </w:r>
    </w:p>
    <w:p>
      <w:pPr>
        <w:pStyle w:val="Normal"/>
        <w:bidi w:val="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bidi w:val="0"/>
        <w:jc w:val="left"/>
        <w:rPr/>
      </w:pPr>
      <w:r>
        <w:rPr>
          <w:rFonts w:eastAsia="Times New Roman" w:cs="Times New Roman" w:ascii="Times New Roman" w:hAnsi="Times New Roman"/>
          <w:i/>
          <w:sz w:val="24"/>
          <w:szCs w:val="24"/>
        </w:rPr>
        <w:t>Hypotheses (</w:t>
      </w:r>
      <w:commentRangeStart w:id="2"/>
      <w:r>
        <w:rPr>
          <w:rFonts w:eastAsia="Times New Roman" w:cs="Times New Roman" w:ascii="Times New Roman" w:hAnsi="Times New Roman"/>
          <w:i/>
          <w:sz w:val="24"/>
          <w:szCs w:val="24"/>
        </w:rPr>
        <w:t>required</w:t>
      </w:r>
      <w:r>
        <w:rPr>
          <w:rFonts w:eastAsia="Times New Roman" w:cs="Times New Roman" w:ascii="Times New Roman" w:hAnsi="Times New Roman"/>
          <w:i/>
          <w:sz w:val="24"/>
          <w:szCs w:val="24"/>
        </w:rPr>
      </w:r>
      <w:commentRangeEnd w:id="2"/>
      <w:r>
        <w:commentReference w:id="2"/>
      </w:r>
      <w:r>
        <w:rPr>
          <w:rFonts w:eastAsia="Times New Roman" w:cs="Times New Roman" w:ascii="Times New Roman" w:hAnsi="Times New Roman"/>
          <w:i/>
          <w:sz w:val="24"/>
          <w:szCs w:val="24"/>
        </w:rPr>
        <w:t xml:space="preserve">) </w:t>
      </w:r>
    </w:p>
    <w:p>
      <w:pPr>
        <w:pStyle w:val="Normal"/>
        <w:bidi w:val="0"/>
        <w:jc w:val="left"/>
        <w:rPr>
          <w:rFonts w:ascii="Times New Roman" w:hAnsi="Times New Roman" w:eastAsia="Times New Roman" w:cs="Times New Roman"/>
          <w:b/>
          <w:b/>
          <w:bCs/>
          <w:i w:val="false"/>
          <w:i w:val="false"/>
          <w:iCs w:val="false"/>
          <w:sz w:val="24"/>
          <w:szCs w:val="24"/>
        </w:rPr>
      </w:pPr>
      <w:r>
        <w:rPr>
          <w:rFonts w:eastAsia="Times New Roman" w:cs="Times New Roman" w:ascii="Times New Roman" w:hAnsi="Times New Roman"/>
          <w:b/>
          <w:bCs/>
          <w:i w:val="false"/>
          <w:iCs w:val="false"/>
          <w:sz w:val="24"/>
          <w:szCs w:val="24"/>
        </w:rPr>
        <w:t>Study 1</w:t>
      </w:r>
    </w:p>
    <w:p>
      <w:pPr>
        <w:pStyle w:val="Normal"/>
        <w:bidi w:val="0"/>
        <w:jc w:val="left"/>
        <w:rPr>
          <w:rFonts w:ascii="Times New Roman" w:hAnsi="Times New Roman" w:eastAsia="Times New Roman" w:cs="Times New Roman"/>
          <w:b w:val="false"/>
          <w:b w:val="false"/>
          <w:bCs w:val="false"/>
          <w:i w:val="false"/>
          <w:i w:val="false"/>
          <w:iCs w:val="false"/>
          <w:sz w:val="24"/>
          <w:szCs w:val="24"/>
        </w:rPr>
      </w:pPr>
      <w:r>
        <w:rPr>
          <w:rFonts w:eastAsia="Times New Roman" w:cs="Times New Roman" w:ascii="Times New Roman" w:hAnsi="Times New Roman"/>
          <w:b w:val="false"/>
          <w:bCs w:val="false"/>
          <w:i w:val="false"/>
          <w:iCs w:val="false"/>
          <w:sz w:val="24"/>
          <w:szCs w:val="24"/>
        </w:rPr>
        <w:t>Study 1 is exploratory and descriptive. As such, no specific hypotheses are made</w:t>
      </w:r>
    </w:p>
    <w:p>
      <w:pPr>
        <w:pStyle w:val="Normal"/>
        <w:bidi w:val="0"/>
        <w:jc w:val="left"/>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bidi w:val="0"/>
        <w:jc w:val="left"/>
        <w:rPr>
          <w:rFonts w:ascii="Times New Roman" w:hAnsi="Times New Roman" w:eastAsia="Times New Roman" w:cs="Times New Roman"/>
          <w:b/>
          <w:b/>
          <w:bCs/>
          <w:i w:val="false"/>
          <w:i w:val="false"/>
          <w:iCs w:val="false"/>
          <w:sz w:val="24"/>
          <w:szCs w:val="24"/>
        </w:rPr>
      </w:pPr>
      <w:r>
        <w:rPr>
          <w:rFonts w:eastAsia="Times New Roman" w:cs="Times New Roman" w:ascii="Times New Roman" w:hAnsi="Times New Roman"/>
          <w:b/>
          <w:bCs/>
          <w:i w:val="false"/>
          <w:iCs w:val="false"/>
          <w:sz w:val="24"/>
          <w:szCs w:val="24"/>
        </w:rPr>
        <w:t>Study 2</w:t>
      </w:r>
    </w:p>
    <w:p>
      <w:pPr>
        <w:pStyle w:val="Normal"/>
        <w:bidi w:val="0"/>
        <w:jc w:val="left"/>
        <w:rPr>
          <w:i w:val="false"/>
          <w:i w:val="false"/>
          <w:iCs w:val="false"/>
        </w:rPr>
      </w:pPr>
      <w:r>
        <w:rPr>
          <w:i w:val="false"/>
          <w:iCs w:val="false"/>
        </w:rPr>
        <w:t>Inledande mening (lägg mer av början här)</w:t>
      </w:r>
    </w:p>
    <w:p>
      <w:pPr>
        <w:pStyle w:val="Normal"/>
        <w:bidi w:val="0"/>
        <w:jc w:val="left"/>
        <w:rPr/>
      </w:pPr>
      <w:r>
        <w:rPr>
          <w:rFonts w:eastAsia="Times New Roman" w:cs="Times New Roman" w:ascii="Times New Roman" w:hAnsi="Times New Roman"/>
          <w:b w:val="false"/>
          <w:bCs w:val="false"/>
          <w:i w:val="false"/>
          <w:iCs w:val="false"/>
          <w:sz w:val="24"/>
          <w:szCs w:val="24"/>
        </w:rPr>
        <w:t xml:space="preserve">H1: participants are more likely to categorize a </w:t>
      </w:r>
      <w:r>
        <w:rPr>
          <w:rFonts w:eastAsia="Times New Roman" w:cs="Times New Roman" w:ascii="Times New Roman" w:hAnsi="Times New Roman"/>
          <w:b w:val="false"/>
          <w:bCs w:val="false"/>
          <w:i w:val="false"/>
          <w:iCs w:val="false"/>
          <w:color w:val="auto"/>
          <w:kern w:val="2"/>
          <w:sz w:val="24"/>
          <w:szCs w:val="24"/>
          <w:lang w:val="en-US" w:eastAsia="zh-CN" w:bidi="hi-IN"/>
        </w:rPr>
        <w:t>somewhat feminine</w:t>
      </w:r>
      <w:r>
        <w:rPr>
          <w:rFonts w:eastAsia="Times New Roman" w:cs="Times New Roman" w:ascii="Times New Roman" w:hAnsi="Times New Roman"/>
          <w:b w:val="false"/>
          <w:bCs w:val="false"/>
          <w:i w:val="false"/>
          <w:iCs w:val="false"/>
          <w:sz w:val="24"/>
          <w:szCs w:val="24"/>
        </w:rPr>
        <w:t xml:space="preserve"> face </w:t>
      </w:r>
      <w:r>
        <w:rPr>
          <w:rFonts w:eastAsia="Times New Roman" w:cs="Times New Roman" w:ascii="Times New Roman" w:hAnsi="Times New Roman"/>
          <w:b w:val="false"/>
          <w:bCs w:val="false"/>
          <w:i w:val="false"/>
          <w:iCs w:val="false"/>
          <w:color w:val="auto"/>
          <w:kern w:val="2"/>
          <w:sz w:val="24"/>
          <w:szCs w:val="24"/>
          <w:lang w:val="en-US" w:eastAsia="zh-CN" w:bidi="hi-IN"/>
        </w:rPr>
        <w:t>as a woman</w:t>
      </w:r>
      <w:r>
        <w:rPr>
          <w:rFonts w:eastAsia="Times New Roman" w:cs="Times New Roman" w:ascii="Times New Roman" w:hAnsi="Times New Roman"/>
          <w:b w:val="false"/>
          <w:bCs w:val="false"/>
          <w:i w:val="false"/>
          <w:iCs w:val="false"/>
          <w:sz w:val="24"/>
          <w:szCs w:val="24"/>
        </w:rPr>
        <w:t xml:space="preserve"> when given the response options woman - man than when the options are woman – man/other/don’t know</w:t>
      </w:r>
    </w:p>
    <w:p>
      <w:pPr>
        <w:pStyle w:val="Normal"/>
        <w:bidi w:val="0"/>
        <w:jc w:val="left"/>
        <w:rPr/>
      </w:pPr>
      <w:r>
        <w:rPr>
          <w:rFonts w:eastAsia="Times New Roman" w:cs="Times New Roman" w:ascii="Times New Roman" w:hAnsi="Times New Roman"/>
          <w:b w:val="false"/>
          <w:bCs w:val="false"/>
          <w:i w:val="false"/>
          <w:iCs w:val="false"/>
          <w:sz w:val="24"/>
          <w:szCs w:val="24"/>
        </w:rPr>
        <w:t>H2:participants are more likely to categorize a</w:t>
      </w:r>
      <w:r>
        <w:rPr>
          <w:rFonts w:eastAsia="Times New Roman" w:cs="Times New Roman" w:ascii="Times New Roman" w:hAnsi="Times New Roman"/>
          <w:b w:val="false"/>
          <w:bCs w:val="false"/>
          <w:i w:val="false"/>
          <w:iCs w:val="false"/>
          <w:color w:val="auto"/>
          <w:kern w:val="2"/>
          <w:sz w:val="24"/>
          <w:szCs w:val="24"/>
          <w:lang w:val="en-US" w:eastAsia="zh-CN" w:bidi="hi-IN"/>
        </w:rPr>
        <w:t>a somewhat feminine face as a woman</w:t>
      </w:r>
      <w:r>
        <w:rPr>
          <w:rFonts w:eastAsia="Times New Roman" w:cs="Times New Roman" w:ascii="Times New Roman" w:hAnsi="Times New Roman"/>
          <w:b w:val="false"/>
          <w:bCs w:val="false"/>
          <w:i w:val="false"/>
          <w:iCs w:val="false"/>
          <w:sz w:val="24"/>
          <w:szCs w:val="24"/>
        </w:rPr>
        <w:t xml:space="preserve"> when given the response options woman - man than when the options are woman – other/don’t know</w:t>
      </w:r>
    </w:p>
    <w:p>
      <w:pPr>
        <w:pStyle w:val="Normal"/>
        <w:bidi w:val="0"/>
        <w:jc w:val="left"/>
        <w:rPr/>
      </w:pPr>
      <w:r>
        <w:rPr>
          <w:rFonts w:eastAsia="Times New Roman" w:cs="Times New Roman" w:ascii="Times New Roman" w:hAnsi="Times New Roman"/>
          <w:b w:val="false"/>
          <w:bCs w:val="false"/>
          <w:i w:val="false"/>
          <w:iCs w:val="false"/>
          <w:sz w:val="24"/>
          <w:szCs w:val="24"/>
        </w:rPr>
        <w:t xml:space="preserve">H3: </w:t>
      </w:r>
      <w:r>
        <w:rPr>
          <w:rFonts w:eastAsia="Times New Roman" w:cs="Times New Roman" w:ascii="Times New Roman" w:hAnsi="Times New Roman"/>
          <w:b w:val="false"/>
          <w:bCs w:val="false"/>
          <w:i w:val="false"/>
          <w:iCs w:val="false"/>
          <w:color w:val="auto"/>
          <w:kern w:val="2"/>
          <w:sz w:val="24"/>
          <w:szCs w:val="24"/>
          <w:lang w:val="en-US" w:eastAsia="zh-CN" w:bidi="hi-IN"/>
        </w:rPr>
        <w:t>P</w:t>
      </w:r>
      <w:r>
        <w:rPr>
          <w:rFonts w:eastAsia="Times New Roman" w:cs="Times New Roman" w:ascii="Times New Roman" w:hAnsi="Times New Roman"/>
          <w:b w:val="false"/>
          <w:bCs w:val="false"/>
          <w:i w:val="false"/>
          <w:iCs w:val="false"/>
          <w:sz w:val="24"/>
          <w:szCs w:val="24"/>
        </w:rPr>
        <w:t xml:space="preserve">articipants are more likely to categorize a a </w:t>
      </w:r>
      <w:r>
        <w:rPr>
          <w:rFonts w:eastAsia="Times New Roman" w:cs="Times New Roman" w:ascii="Times New Roman" w:hAnsi="Times New Roman"/>
          <w:b w:val="false"/>
          <w:bCs w:val="false"/>
          <w:i w:val="false"/>
          <w:iCs w:val="false"/>
          <w:color w:val="auto"/>
          <w:kern w:val="2"/>
          <w:sz w:val="24"/>
          <w:szCs w:val="24"/>
          <w:lang w:val="en-US" w:eastAsia="zh-CN" w:bidi="hi-IN"/>
        </w:rPr>
        <w:t>somewhat feminine</w:t>
      </w:r>
      <w:r>
        <w:rPr>
          <w:rFonts w:eastAsia="Times New Roman" w:cs="Times New Roman" w:ascii="Times New Roman" w:hAnsi="Times New Roman"/>
          <w:b w:val="false"/>
          <w:bCs w:val="false"/>
          <w:i w:val="false"/>
          <w:iCs w:val="false"/>
          <w:sz w:val="24"/>
          <w:szCs w:val="24"/>
        </w:rPr>
        <w:t xml:space="preserve"> face </w:t>
      </w:r>
      <w:r>
        <w:rPr>
          <w:rFonts w:eastAsia="Times New Roman" w:cs="Times New Roman" w:ascii="Times New Roman" w:hAnsi="Times New Roman"/>
          <w:b w:val="false"/>
          <w:bCs w:val="false"/>
          <w:i w:val="false"/>
          <w:iCs w:val="false"/>
          <w:color w:val="auto"/>
          <w:kern w:val="2"/>
          <w:sz w:val="24"/>
          <w:szCs w:val="24"/>
          <w:lang w:val="en-US" w:eastAsia="zh-CN" w:bidi="hi-IN"/>
        </w:rPr>
        <w:t>as a woman</w:t>
      </w:r>
      <w:r>
        <w:rPr>
          <w:rFonts w:eastAsia="Times New Roman" w:cs="Times New Roman" w:ascii="Times New Roman" w:hAnsi="Times New Roman"/>
          <w:b w:val="false"/>
          <w:bCs w:val="false"/>
          <w:i w:val="false"/>
          <w:iCs w:val="false"/>
          <w:sz w:val="24"/>
          <w:szCs w:val="24"/>
        </w:rPr>
        <w:t xml:space="preserve"> when given the response options woman - man than when the options are woman – man/other/don’t know</w:t>
      </w:r>
    </w:p>
    <w:p>
      <w:pPr>
        <w:pStyle w:val="Heading2"/>
        <w:bidi w:val="0"/>
        <w:spacing w:lineRule="auto" w:line="240"/>
        <w:ind w:hanging="0"/>
        <w:jc w:val="left"/>
        <w:rPr>
          <w:rFonts w:ascii="Liberation Serif" w:hAnsi="Liberation Serif"/>
          <w:b/>
          <w:b/>
          <w:i w:val="false"/>
          <w:i w:val="false"/>
          <w:caps w:val="false"/>
          <w:smallCaps w:val="false"/>
          <w:strike w:val="false"/>
          <w:dstrike w:val="false"/>
          <w:color w:val="000000"/>
          <w:sz w:val="34"/>
          <w:u w:val="none"/>
          <w:effect w:val="none"/>
          <w:shd w:fill="auto" w:val="clear"/>
        </w:rPr>
      </w:pPr>
      <w:bookmarkStart w:id="0" w:name="docs-internal-guid-6eadda96-7fff-775c-15"/>
      <w:bookmarkEnd w:id="0"/>
      <w:r>
        <w:rPr>
          <w:rFonts w:ascii="Liberation Serif" w:hAnsi="Liberation Serif"/>
          <w:b/>
          <w:i w:val="false"/>
          <w:caps w:val="false"/>
          <w:smallCaps w:val="false"/>
          <w:strike w:val="false"/>
          <w:dstrike w:val="false"/>
          <w:color w:val="000000"/>
          <w:sz w:val="34"/>
          <w:u w:val="none"/>
          <w:effect w:val="none"/>
          <w:shd w:fill="auto" w:val="clear"/>
        </w:rPr>
        <w:t>Design Plan</w:t>
      </w:r>
    </w:p>
    <w:p>
      <w:pPr>
        <w:pStyle w:val="TextBody"/>
        <w:bidi w:val="0"/>
        <w:spacing w:lineRule="auto" w:line="240" w:before="240" w:after="240"/>
        <w:rPr/>
      </w:pPr>
      <w:commentRangeStart w:id="3"/>
      <w:r>
        <w:rPr>
          <w:b w:val="false"/>
          <w:i/>
          <w:caps w:val="false"/>
          <w:smallCaps w:val="false"/>
          <w:strike w:val="false"/>
          <w:dstrike w:val="false"/>
          <w:color w:val="000000"/>
          <w:sz w:val="22"/>
          <w:u w:val="none"/>
          <w:effect w:val="none"/>
          <w:shd w:fill="auto" w:val="clear"/>
        </w:rPr>
        <w:t>Study design*</w:t>
      </w:r>
      <w:commentRangeEnd w:id="3"/>
      <w:r>
        <w:commentReference w:id="3"/>
      </w:r>
      <w:r>
        <w:rPr>
          <w:b w:val="false"/>
          <w:i/>
          <w:caps w:val="false"/>
          <w:smallCaps w:val="false"/>
          <w:strike w:val="false"/>
          <w:dstrike w:val="false"/>
          <w:color w:val="000000"/>
          <w:sz w:val="22"/>
          <w:u w:val="none"/>
          <w:effect w:val="none"/>
          <w:shd w:fill="auto" w:val="clear"/>
        </w:rPr>
      </w:r>
    </w:p>
    <w:p>
      <w:pPr>
        <w:pStyle w:val="TextBody"/>
        <w:bidi w:val="0"/>
        <w:spacing w:lineRule="auto" w:line="240" w:before="0" w:after="0"/>
        <w:rPr>
          <w:b/>
          <w:b/>
          <w:i w:val="false"/>
          <w:i w:val="false"/>
          <w:caps w:val="false"/>
          <w:smallCaps w:val="false"/>
          <w:strike w:val="false"/>
          <w:dstrike w:val="false"/>
          <w:color w:val="000000"/>
          <w:sz w:val="22"/>
          <w:u w:val="none"/>
          <w:effect w:val="none"/>
          <w:shd w:fill="auto" w:val="clear"/>
        </w:rPr>
      </w:pPr>
      <w:r>
        <w:rPr>
          <w:b/>
          <w:i w:val="false"/>
          <w:caps w:val="false"/>
          <w:smallCaps w:val="false"/>
          <w:strike w:val="false"/>
          <w:dstrike w:val="false"/>
          <w:color w:val="000000"/>
          <w:sz w:val="22"/>
          <w:u w:val="none"/>
          <w:effect w:val="none"/>
          <w:shd w:fill="auto" w:val="clear"/>
        </w:rPr>
        <w:t>Study 1</w:t>
      </w:r>
    </w:p>
    <w:p>
      <w:pPr>
        <w:pStyle w:val="Normal"/>
        <w:bidi w:val="0"/>
        <w:spacing w:lineRule="auto" w:line="240" w:before="0" w:after="0"/>
        <w:jc w:val="left"/>
        <w:rPr/>
      </w:pPr>
      <w:r>
        <w:rPr>
          <w:b w:val="false"/>
          <w:bCs w:val="false"/>
          <w:i w:val="false"/>
          <w:caps w:val="false"/>
          <w:smallCaps w:val="false"/>
          <w:strike w:val="false"/>
          <w:dstrike w:val="false"/>
          <w:color w:val="000000"/>
          <w:sz w:val="24"/>
          <w:szCs w:val="24"/>
          <w:u w:val="none"/>
          <w:effect w:val="none"/>
          <w:shd w:fill="auto" w:val="clear"/>
        </w:rPr>
        <w:t xml:space="preserve">Study 1 is mainly descriptive and investigates categorical perception using a number of outcome measures. Participants are shown 70 faces and asked to categorize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each</w:t>
      </w:r>
      <w:r>
        <w:rPr>
          <w:b w:val="false"/>
          <w:bCs w:val="false"/>
          <w:i w:val="false"/>
          <w:caps w:val="false"/>
          <w:smallCaps w:val="false"/>
          <w:strike w:val="false"/>
          <w:dstrike w:val="false"/>
          <w:color w:val="000000"/>
          <w:sz w:val="24"/>
          <w:szCs w:val="24"/>
          <w:u w:val="none"/>
          <w:effect w:val="none"/>
          <w:shd w:fill="auto" w:val="clear"/>
        </w:rPr>
        <w:t xml:space="preserve"> in terms of gender. A number of different types of response options will be given (see measured variables). The various outcome measures are varied on a between-subjects basis, participants are randomly assigned into one of the four conditions.</w:t>
      </w:r>
    </w:p>
    <w:p>
      <w:pPr>
        <w:pStyle w:val="Normal"/>
        <w:bidi w:val="0"/>
        <w:spacing w:lineRule="auto" w:line="240" w:before="0" w:after="0"/>
        <w:jc w:val="left"/>
        <w:rPr>
          <w:b w:val="false"/>
          <w:b w:val="false"/>
          <w:bCs w:val="false"/>
        </w:rPr>
      </w:pPr>
      <w:r>
        <w:rPr>
          <w:b w:val="false"/>
          <w:bCs w:val="false"/>
        </w:rPr>
      </w:r>
    </w:p>
    <w:p>
      <w:pPr>
        <w:pStyle w:val="TextBody"/>
        <w:bidi w:val="0"/>
        <w:spacing w:lineRule="auto" w:line="240" w:before="0" w:after="0"/>
        <w:rPr>
          <w:b w:val="false"/>
          <w:b w:val="false"/>
          <w:bCs w:val="false"/>
          <w:i/>
          <w:i/>
          <w:iCs/>
          <w:caps w:val="false"/>
          <w:smallCaps w:val="false"/>
          <w:strike w:val="false"/>
          <w:dstrike w:val="false"/>
          <w:color w:val="000000"/>
          <w:sz w:val="24"/>
          <w:szCs w:val="24"/>
          <w:u w:val="none"/>
          <w:effect w:val="none"/>
          <w:shd w:fill="auto" w:val="clear"/>
        </w:rPr>
      </w:pPr>
      <w:r>
        <w:rPr>
          <w:b w:val="false"/>
          <w:bCs w:val="false"/>
          <w:i/>
          <w:iCs/>
          <w:caps w:val="false"/>
          <w:smallCaps w:val="false"/>
          <w:strike w:val="false"/>
          <w:dstrike w:val="false"/>
          <w:color w:val="000000"/>
          <w:sz w:val="24"/>
          <w:szCs w:val="24"/>
          <w:u w:val="none"/>
          <w:effect w:val="none"/>
          <w:shd w:fill="auto" w:val="clear"/>
        </w:rPr>
        <w:t>Material</w:t>
      </w:r>
    </w:p>
    <w:p>
      <w:pPr>
        <w:pStyle w:val="TextBody"/>
        <w:bidi w:val="0"/>
        <w:spacing w:lineRule="auto" w:line="240" w:before="0" w:after="0"/>
        <w:jc w:val="left"/>
        <w:rPr/>
      </w:pPr>
      <w:r>
        <w:rPr>
          <w:b w:val="false"/>
          <w:bCs w:val="false"/>
          <w:i w:val="false"/>
          <w:iCs w:val="false"/>
          <w:caps w:val="false"/>
          <w:smallCaps w:val="false"/>
          <w:strike w:val="false"/>
          <w:dstrike w:val="false"/>
          <w:color w:val="000000"/>
          <w:sz w:val="24"/>
          <w:szCs w:val="24"/>
          <w:u w:val="none"/>
          <w:effect w:val="none"/>
          <w:shd w:fill="auto" w:val="clear"/>
        </w:rPr>
        <w:t xml:space="preserve">The 70 faces will consist of morphs of women and men. Ten 7-step morphs will be made from the faces of the most 10 masculine men and the 10 most feminine women from the London face database. The rationale behind using this number and composition of faces is to be able to see construct categorical perception curves. Furthermore, we pretest the faces to ensure that the endpoints are viewed as similarly masculine and feminine to avoid randomly creating midpoint faces which differ from the others. </w:t>
      </w:r>
    </w:p>
    <w:p>
      <w:pPr>
        <w:pStyle w:val="TextBody"/>
        <w:bidi w:val="0"/>
        <w:spacing w:lineRule="auto" w:line="240" w:before="0" w:after="0"/>
        <w:jc w:val="left"/>
        <w:rPr>
          <w:b w:val="false"/>
          <w:b w:val="false"/>
          <w:bCs w:val="false"/>
        </w:rPr>
      </w:pPr>
      <w:r>
        <w:rPr>
          <w:b w:val="false"/>
          <w:bCs w:val="false"/>
        </w:rPr>
      </w:r>
    </w:p>
    <w:p>
      <w:pPr>
        <w:pStyle w:val="TextBody"/>
        <w:bidi w:val="0"/>
        <w:spacing w:lineRule="auto" w:line="240" w:before="0" w:after="0"/>
        <w:rPr>
          <w:b/>
          <w:b/>
          <w:i w:val="false"/>
          <w:i w:val="false"/>
          <w:caps w:val="false"/>
          <w:smallCaps w:val="false"/>
          <w:strike w:val="false"/>
          <w:dstrike w:val="false"/>
          <w:color w:val="000000"/>
          <w:sz w:val="24"/>
          <w:szCs w:val="24"/>
          <w:u w:val="none"/>
          <w:effect w:val="none"/>
          <w:shd w:fill="auto" w:val="clear"/>
        </w:rPr>
      </w:pPr>
      <w:r>
        <w:rPr>
          <w:b/>
          <w:i w:val="false"/>
          <w:caps w:val="false"/>
          <w:smallCaps w:val="false"/>
          <w:strike w:val="false"/>
          <w:dstrike w:val="false"/>
          <w:color w:val="000000"/>
          <w:sz w:val="24"/>
          <w:szCs w:val="24"/>
          <w:u w:val="none"/>
          <w:effect w:val="none"/>
          <w:shd w:fill="auto" w:val="clear"/>
        </w:rPr>
        <w:t>Study 2</w:t>
      </w:r>
    </w:p>
    <w:p>
      <w:pPr>
        <w:pStyle w:val="TextBody"/>
        <w:bidi w:val="0"/>
        <w:spacing w:lineRule="auto" w:line="240" w:before="0" w:after="26"/>
        <w:jc w:val="left"/>
        <w:rPr/>
      </w:pPr>
      <w:r>
        <w:rPr>
          <w:rFonts w:eastAsia="Songti SC" w:cs="Arial Unicode MS"/>
          <w:b w:val="false"/>
          <w:bCs w:val="false"/>
          <w:color w:val="auto"/>
          <w:kern w:val="2"/>
          <w:sz w:val="24"/>
          <w:szCs w:val="24"/>
          <w:lang w:val="en-US" w:eastAsia="zh-CN" w:bidi="hi-IN"/>
        </w:rPr>
        <w:t>Study 2</w:t>
      </w:r>
      <w:r>
        <w:rPr>
          <w:b w:val="false"/>
          <w:bCs w:val="false"/>
        </w:rPr>
        <w:t xml:space="preserve"> investigates whether binary responses options to faces increases categorial perception. </w:t>
      </w:r>
      <w:r>
        <w:rPr>
          <w:rFonts w:eastAsia="Songti SC" w:cs="Arial Unicode MS"/>
          <w:b w:val="false"/>
          <w:bCs w:val="false"/>
          <w:i w:val="false"/>
          <w:iCs w:val="false"/>
          <w:color w:val="auto"/>
          <w:kern w:val="2"/>
          <w:sz w:val="24"/>
          <w:szCs w:val="24"/>
          <w:lang w:val="en-US" w:eastAsia="zh-CN" w:bidi="hi-IN"/>
        </w:rPr>
        <w:t xml:space="preserve">Categorical perception will be tested using a categorization task with three response options conditions (binary/feminine focus/multiplicity). Participants are shown a number of faces and asked to categorize them according to gender. In the </w:t>
      </w:r>
      <w:r>
        <w:rPr>
          <w:rFonts w:eastAsia="Songti SC" w:cs="Arial Unicode MS"/>
          <w:b w:val="false"/>
          <w:bCs w:val="false"/>
          <w:i/>
          <w:iCs/>
          <w:color w:val="auto"/>
          <w:kern w:val="2"/>
          <w:sz w:val="24"/>
          <w:szCs w:val="24"/>
          <w:lang w:val="en-US" w:eastAsia="zh-CN" w:bidi="hi-IN"/>
        </w:rPr>
        <w:t xml:space="preserve">binary </w:t>
      </w:r>
      <w:r>
        <w:rPr>
          <w:rFonts w:eastAsia="Songti SC" w:cs="Arial Unicode MS"/>
          <w:b w:val="false"/>
          <w:bCs w:val="false"/>
          <w:i w:val="false"/>
          <w:iCs w:val="false"/>
          <w:color w:val="auto"/>
          <w:kern w:val="2"/>
          <w:sz w:val="24"/>
          <w:szCs w:val="24"/>
          <w:lang w:val="en-US" w:eastAsia="zh-CN" w:bidi="hi-IN"/>
        </w:rPr>
        <w:t>condition, participants are given the options “woman” and “man”. In the</w:t>
      </w:r>
      <w:r>
        <w:rPr>
          <w:rFonts w:eastAsia="Songti SC" w:cs="Arial Unicode MS"/>
          <w:b w:val="false"/>
          <w:bCs w:val="false"/>
          <w:i/>
          <w:iCs/>
          <w:color w:val="auto"/>
          <w:kern w:val="2"/>
          <w:sz w:val="24"/>
          <w:szCs w:val="24"/>
          <w:lang w:val="en-US" w:eastAsia="zh-CN" w:bidi="hi-IN"/>
        </w:rPr>
        <w:t xml:space="preserve"> feminine focus</w:t>
      </w:r>
      <w:r>
        <w:rPr>
          <w:rFonts w:eastAsia="Songti SC" w:cs="Arial Unicode MS"/>
          <w:b w:val="false"/>
          <w:bCs w:val="false"/>
          <w:i w:val="false"/>
          <w:iCs w:val="false"/>
          <w:color w:val="auto"/>
          <w:kern w:val="2"/>
          <w:sz w:val="24"/>
          <w:szCs w:val="24"/>
          <w:lang w:val="en-US" w:eastAsia="zh-CN" w:bidi="hi-IN"/>
        </w:rPr>
        <w:t xml:space="preserve"> condition, participants are given the options “woman” and “other/I don’t know”. In the </w:t>
      </w:r>
      <w:r>
        <w:rPr>
          <w:rFonts w:eastAsia="Songti SC" w:cs="Arial Unicode MS"/>
          <w:b w:val="false"/>
          <w:bCs w:val="false"/>
          <w:i/>
          <w:iCs/>
          <w:color w:val="auto"/>
          <w:kern w:val="2"/>
          <w:sz w:val="24"/>
          <w:szCs w:val="24"/>
          <w:lang w:val="en-US" w:eastAsia="zh-CN" w:bidi="hi-IN"/>
        </w:rPr>
        <w:t xml:space="preserve">multiplicity </w:t>
      </w:r>
      <w:r>
        <w:rPr>
          <w:rFonts w:eastAsia="Songti SC" w:cs="Arial Unicode MS"/>
          <w:b w:val="false"/>
          <w:bCs w:val="false"/>
          <w:i w:val="false"/>
          <w:iCs w:val="false"/>
          <w:color w:val="auto"/>
          <w:kern w:val="2"/>
          <w:sz w:val="24"/>
          <w:szCs w:val="24"/>
          <w:lang w:val="en-US" w:eastAsia="zh-CN" w:bidi="hi-IN"/>
        </w:rPr>
        <w:t>condition participants participants are given the options “woman” and “other/man/I don’t know”</w:t>
      </w:r>
    </w:p>
    <w:p>
      <w:pPr>
        <w:pStyle w:val="TextBody"/>
        <w:bidi w:val="0"/>
        <w:spacing w:lineRule="auto" w:line="240" w:before="0" w:after="26"/>
        <w:jc w:val="left"/>
        <w:rPr>
          <w:rFonts w:ascii="Liberation Serif" w:hAnsi="Liberation Serif"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TextBody"/>
        <w:bidi w:val="0"/>
        <w:spacing w:lineRule="auto" w:line="240" w:before="0" w:after="26"/>
        <w:jc w:val="left"/>
        <w:rPr>
          <w:rFonts w:ascii="Liberation Serif" w:hAnsi="Liberation Serif"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make this pretest</w:t>
      </w:r>
    </w:p>
    <w:p>
      <w:pPr>
        <w:pStyle w:val="TextBody"/>
        <w:bidi w:val="0"/>
        <w:spacing w:lineRule="auto" w:line="240" w:before="0" w:after="26"/>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TextBody"/>
        <w:bidi w:val="0"/>
        <w:spacing w:lineRule="auto" w:line="240"/>
        <w:jc w:val="left"/>
        <w:rPr>
          <w:b w:val="false"/>
          <w:b w:val="false"/>
          <w:bCs w:val="false"/>
          <w:i/>
          <w:i/>
          <w:iCs/>
        </w:rPr>
      </w:pPr>
      <w:r>
        <w:rPr>
          <w:b w:val="false"/>
          <w:bCs w:val="false"/>
          <w:i/>
          <w:iCs/>
        </w:rPr>
        <w:t>Material</w:t>
      </w:r>
    </w:p>
    <w:p>
      <w:pPr>
        <w:pStyle w:val="TextBody"/>
        <w:bidi w:val="0"/>
        <w:spacing w:lineRule="auto" w:line="240" w:before="0" w:after="26"/>
        <w:jc w:val="left"/>
        <w:rPr/>
      </w:pPr>
      <w:r>
        <w:rPr>
          <w:rFonts w:eastAsia="Songti SC" w:cs="Arial Unicode MS"/>
          <w:b w:val="false"/>
          <w:bCs w:val="false"/>
          <w:i w:val="false"/>
          <w:iCs w:val="false"/>
          <w:color w:val="auto"/>
          <w:kern w:val="2"/>
          <w:sz w:val="24"/>
          <w:szCs w:val="24"/>
          <w:lang w:val="en-US" w:eastAsia="zh-CN" w:bidi="hi-IN"/>
        </w:rPr>
        <w:t xml:space="preserve">The 40 faces will consist of morphs of women and men drawn from the London face database. Of those, 20 will be 70/30 morphs, i.e. consisting of 70% a woman’s face and 30% a man’s and 20 will be 30/70 morphs, i.e. consisting of 30% a woman’s face and 70% a man’s. The root faces will be selected based on pre-testing procedures where the 40 most feminine and 40 most masculine faces will be paired randomly with each other. The 70/30 split is selected because previous studies on categorical perception of gender suggest that is where the largest difference would occur if categorical perception happened. </w:t>
      </w:r>
      <w:r>
        <w:rPr/>
        <w:br/>
      </w:r>
    </w:p>
    <w:p>
      <w:pPr>
        <w:pStyle w:val="Heading2"/>
        <w:bidi w:val="0"/>
        <w:spacing w:lineRule="auto" w:line="240" w:before="360" w:after="80"/>
        <w:ind w:hanging="0"/>
        <w:rPr>
          <w:rFonts w:ascii="Liberation Serif" w:hAnsi="Liberation Serif"/>
          <w:b/>
          <w:b/>
          <w:i w:val="false"/>
          <w:i w:val="false"/>
          <w:caps w:val="false"/>
          <w:smallCaps w:val="false"/>
          <w:strike w:val="false"/>
          <w:dstrike w:val="false"/>
          <w:color w:val="000000"/>
          <w:sz w:val="34"/>
          <w:u w:val="none"/>
          <w:effect w:val="none"/>
          <w:shd w:fill="auto" w:val="clear"/>
        </w:rPr>
      </w:pPr>
      <w:r>
        <w:rPr>
          <w:rFonts w:ascii="Liberation Serif" w:hAnsi="Liberation Serif"/>
          <w:b/>
          <w:i w:val="false"/>
          <w:caps w:val="false"/>
          <w:smallCaps w:val="false"/>
          <w:strike w:val="false"/>
          <w:dstrike w:val="false"/>
          <w:color w:val="000000"/>
          <w:sz w:val="34"/>
          <w:u w:val="none"/>
          <w:effect w:val="none"/>
          <w:shd w:fill="auto" w:val="clear"/>
        </w:rPr>
        <w:t>Sampling Plan</w:t>
      </w:r>
    </w:p>
    <w:p>
      <w:pPr>
        <w:pStyle w:val="TextBody"/>
        <w:bidi w:val="0"/>
        <w:spacing w:lineRule="auto" w:line="240" w:before="0" w:after="0"/>
        <w:rPr>
          <w:rFonts w:ascii="Liberation Serif" w:hAnsi="Liberation Serif"/>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r>
    </w:p>
    <w:p>
      <w:pPr>
        <w:pStyle w:val="TextBody"/>
        <w:bidi w:val="0"/>
        <w:spacing w:lineRule="auto" w:line="240" w:before="0" w:after="0"/>
        <w:rPr/>
      </w:pPr>
      <w:r>
        <w:rPr>
          <w:b/>
          <w:bCs/>
          <w:i w:val="false"/>
          <w:caps w:val="false"/>
          <w:smallCaps w:val="false"/>
          <w:strike w:val="false"/>
          <w:dstrike w:val="false"/>
          <w:color w:val="000000"/>
          <w:sz w:val="22"/>
          <w:u w:val="none"/>
          <w:effect w:val="none"/>
          <w:shd w:fill="auto" w:val="clear"/>
        </w:rPr>
        <w:t>Check</w:t>
      </w:r>
      <w:r>
        <w:rPr>
          <w:b w:val="false"/>
          <w:i w:val="false"/>
          <w:caps w:val="false"/>
          <w:smallCaps w:val="false"/>
          <w:strike w:val="false"/>
          <w:dstrike w:val="false"/>
          <w:color w:val="000000"/>
          <w:sz w:val="22"/>
          <w:u w:val="none"/>
          <w:effect w:val="none"/>
          <w:shd w:fill="auto" w:val="clear"/>
        </w:rPr>
        <w:t>Registration prior to creation of data</w:t>
      </w:r>
    </w:p>
    <w:p>
      <w:pPr>
        <w:pStyle w:val="TextBody"/>
        <w:bidi w:val="0"/>
        <w:spacing w:lineRule="auto" w:line="240" w:before="0" w:after="0"/>
        <w:rPr>
          <w:rFonts w:ascii="Liberation Serif" w:hAnsi="Liberation Serif"/>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r>
    </w:p>
    <w:p>
      <w:pPr>
        <w:pStyle w:val="TextBody"/>
        <w:bidi w:val="0"/>
        <w:spacing w:lineRule="auto" w:line="240" w:before="0" w:after="0"/>
        <w:rPr>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t>Data collection procedures*</w:t>
      </w:r>
    </w:p>
    <w:p>
      <w:pPr>
        <w:pStyle w:val="TextBody"/>
        <w:bidi w:val="0"/>
        <w:spacing w:lineRule="auto" w:line="240" w:before="0" w:after="0"/>
        <w:rPr/>
      </w:pPr>
      <w:commentRangeStart w:id="4"/>
      <w:r>
        <w:rPr>
          <w:b/>
          <w:bCs/>
          <w:i w:val="false"/>
          <w:iCs w:val="false"/>
          <w:caps w:val="false"/>
          <w:smallCaps w:val="false"/>
          <w:strike w:val="false"/>
          <w:dstrike w:val="false"/>
          <w:color w:val="000000"/>
          <w:sz w:val="24"/>
          <w:szCs w:val="24"/>
          <w:u w:val="none"/>
          <w:effect w:val="none"/>
          <w:shd w:fill="auto" w:val="clear"/>
        </w:rPr>
        <w:t>Study 1</w:t>
      </w:r>
      <w:commentRangeEnd w:id="4"/>
      <w:r>
        <w:commentReference w:id="4"/>
      </w:r>
      <w:r>
        <w:rPr>
          <w:b/>
          <w:bCs/>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Study one will a laboratory experiment where participants are shown a series of faces and asked to rate them in terms of gender. Participants are randomly assigned one of three response options conditions. Based on available funding, 100 participants will be tested for study 1.</w:t>
      </w:r>
    </w:p>
    <w:p>
      <w:pPr>
        <w:pStyle w:val="TextBody"/>
        <w:bidi w:val="0"/>
        <w:spacing w:lineRule="auto" w:line="240" w:before="0" w:after="0"/>
        <w:rPr>
          <w:i w:val="false"/>
          <w:i w:val="false"/>
          <w:iCs w:val="false"/>
          <w:caps w:val="false"/>
          <w:smallCaps w:val="false"/>
          <w:strike w:val="false"/>
          <w:dstrike w:val="false"/>
          <w:color w:val="000000"/>
          <w:u w:val="none"/>
          <w:effect w:val="none"/>
          <w:shd w:fill="auto" w:val="clear"/>
        </w:rPr>
      </w:pPr>
      <w:r>
        <w:rPr>
          <w:i w:val="false"/>
          <w:iCs w:val="false"/>
          <w:caps w:val="false"/>
          <w:smallCaps w:val="false"/>
          <w:strike w:val="false"/>
          <w:dstrike w:val="false"/>
          <w:color w:val="000000"/>
          <w:u w:val="none"/>
          <w:effect w:val="none"/>
          <w:shd w:fill="auto" w:val="clear"/>
        </w:rPr>
      </w:r>
    </w:p>
    <w:p>
      <w:pPr>
        <w:pStyle w:val="TextBody"/>
        <w:bidi w:val="0"/>
        <w:spacing w:lineRule="auto" w:line="240" w:before="0" w:after="0"/>
        <w:jc w:val="left"/>
        <w:rPr>
          <w:b/>
          <w:b/>
          <w:bCs/>
        </w:rPr>
      </w:pPr>
      <w:r>
        <w:rPr>
          <w:b/>
          <w:bCs/>
        </w:rPr>
        <w:t>Study 2</w:t>
      </w:r>
    </w:p>
    <w:p>
      <w:pPr>
        <w:pStyle w:val="TextBody"/>
        <w:bidi w:val="0"/>
        <w:spacing w:lineRule="auto" w:line="240" w:before="0" w:after="0"/>
        <w:jc w:val="left"/>
        <w:rPr/>
      </w:pPr>
      <w:r>
        <w:rPr>
          <w:b w:val="false"/>
          <w:bCs w:val="false"/>
          <w:i w:val="false"/>
          <w:iCs w:val="false"/>
          <w:caps w:val="false"/>
          <w:smallCaps w:val="false"/>
          <w:strike w:val="false"/>
          <w:dstrike w:val="false"/>
          <w:color w:val="000000"/>
          <w:sz w:val="24"/>
          <w:szCs w:val="24"/>
          <w:u w:val="none"/>
          <w:effect w:val="none"/>
          <w:shd w:fill="auto" w:val="clear"/>
        </w:rPr>
        <w:t>Study one will a laboratory experiment where participants are shown a series of faces and asked to rate them in terms of gender. Participants are randomly assigned one of three response options conditions.</w:t>
      </w:r>
      <w:r>
        <w:rPr>
          <w:b/>
          <w:bCs/>
          <w:i w:val="false"/>
          <w:iCs w:val="false"/>
          <w:caps w:val="false"/>
          <w:smallCaps w:val="false"/>
          <w:strike w:val="false"/>
          <w:dstrike w:val="false"/>
          <w:color w:val="000000"/>
          <w:sz w:val="24"/>
          <w:szCs w:val="24"/>
          <w:u w:val="none"/>
          <w:effect w:val="none"/>
          <w:shd w:fill="auto" w:val="clear"/>
        </w:rPr>
        <w:t xml:space="preserve"> </w:t>
      </w:r>
      <w:r>
        <w:rPr>
          <w:b w:val="false"/>
          <w:bCs w:val="false"/>
          <w:i w:val="false"/>
          <w:iCs w:val="false"/>
          <w:caps w:val="false"/>
          <w:smallCaps w:val="false"/>
          <w:strike w:val="false"/>
          <w:dstrike w:val="false"/>
          <w:color w:val="000000"/>
          <w:sz w:val="24"/>
          <w:szCs w:val="24"/>
          <w:u w:val="none"/>
          <w:effect w:val="none"/>
          <w:shd w:fill="auto" w:val="clear"/>
        </w:rPr>
        <w:t>Based on available funding (and maybe a power analysis??) 100 (?) participants will be tested for study 2.</w:t>
      </w:r>
    </w:p>
    <w:p>
      <w:pPr>
        <w:pStyle w:val="TextBody"/>
        <w:bidi w:val="0"/>
        <w:spacing w:lineRule="auto" w:line="240" w:before="0" w:after="0"/>
        <w:rPr>
          <w:rFonts w:ascii="Liberation Serif" w:hAnsi="Liberation Serif"/>
          <w:b w:val="false"/>
          <w:b w:val="false"/>
          <w:bCs w:val="false"/>
          <w:i w:val="false"/>
          <w:i w:val="false"/>
          <w:iCs w:val="false"/>
        </w:rPr>
      </w:pPr>
      <w:r>
        <w:rPr>
          <w:b w:val="false"/>
          <w:bCs w:val="false"/>
          <w:i w:val="false"/>
          <w:iCs w:val="false"/>
        </w:rPr>
      </w:r>
    </w:p>
    <w:p>
      <w:pPr>
        <w:pStyle w:val="Heading2"/>
        <w:bidi w:val="0"/>
        <w:spacing w:lineRule="auto" w:line="240" w:before="360" w:after="80"/>
        <w:ind w:hanging="0"/>
        <w:rPr/>
      </w:pPr>
      <w:commentRangeStart w:id="5"/>
      <w:r>
        <w:rPr>
          <w:rFonts w:ascii="Liberation Serif" w:hAnsi="Liberation Serif"/>
          <w:b/>
          <w:i w:val="false"/>
          <w:caps w:val="false"/>
          <w:smallCaps w:val="false"/>
          <w:strike w:val="false"/>
          <w:dstrike w:val="false"/>
          <w:color w:val="000000"/>
          <w:sz w:val="34"/>
          <w:u w:val="none"/>
          <w:effect w:val="none"/>
          <w:shd w:fill="auto" w:val="clear"/>
        </w:rPr>
        <w:t>Variables</w:t>
      </w:r>
      <w:commentRangeEnd w:id="5"/>
      <w:r>
        <w:commentReference w:id="5"/>
      </w:r>
      <w:r>
        <w:rPr>
          <w:rFonts w:ascii="Liberation Serif" w:hAnsi="Liberation Serif"/>
          <w:b/>
          <w:i w:val="false"/>
          <w:caps w:val="false"/>
          <w:smallCaps w:val="false"/>
          <w:strike w:val="false"/>
          <w:dstrike w:val="false"/>
          <w:color w:val="000000"/>
          <w:sz w:val="34"/>
          <w:u w:val="none"/>
          <w:effect w:val="none"/>
          <w:shd w:fill="auto" w:val="clear"/>
        </w:rPr>
      </w:r>
    </w:p>
    <w:p>
      <w:pPr>
        <w:pStyle w:val="TextBody"/>
        <w:bidi w:val="0"/>
        <w:spacing w:lineRule="auto" w:line="240" w:before="240" w:after="240"/>
        <w:rPr>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t>Manipulated variables</w:t>
      </w:r>
    </w:p>
    <w:p>
      <w:pPr>
        <w:pStyle w:val="TextBody"/>
        <w:bidi w:val="0"/>
        <w:spacing w:lineRule="auto" w:line="240" w:before="0" w:after="0"/>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1</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The main manipulated variable will be the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scale used to measure</w:t>
      </w:r>
      <w:r>
        <w:rPr>
          <w:b w:val="false"/>
          <w:bCs w:val="false"/>
          <w:i w:val="false"/>
          <w:iCs w:val="false"/>
          <w:caps w:val="false"/>
          <w:smallCaps w:val="false"/>
          <w:strike w:val="false"/>
          <w:dstrike w:val="false"/>
          <w:color w:val="000000"/>
          <w:sz w:val="24"/>
          <w:szCs w:val="24"/>
          <w:u w:val="none"/>
          <w:effect w:val="none"/>
          <w:shd w:fill="auto" w:val="clear"/>
        </w:rPr>
        <w:t xml:space="preserve"> for gender categorization/rating of faces. The following response options will be used (with a justification given for each).</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 Woman/Man.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These are the typical response options when measuring gender categorization</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w:t>
      </w:r>
      <w:r>
        <w:rPr>
          <w:b w:val="false"/>
          <w:bCs w:val="false"/>
          <w:i w:val="false"/>
          <w:iCs w:val="false"/>
          <w:caps w:val="false"/>
          <w:smallCaps w:val="false"/>
          <w:strike w:val="false"/>
          <w:dstrike w:val="false"/>
          <w:color w:val="000000"/>
          <w:sz w:val="24"/>
          <w:szCs w:val="24"/>
          <w:u w:val="none"/>
          <w:effect w:val="none"/>
          <w:shd w:fill="auto" w:val="clear"/>
        </w:rPr>
        <w:t>typical woman” – “typical man” on the same sliding scale. This is a typical scale used in social psychology.</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 Femininity and masculinity on separate scales –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These scales are appropriate because they do not imply that femininity and masculinity are opposites.</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Woman/Man/</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Other</w:t>
      </w:r>
      <w:r>
        <w:rPr>
          <w:b w:val="false"/>
          <w:bCs w:val="false"/>
          <w:i w:val="false"/>
          <w:iCs w:val="false"/>
          <w:caps w:val="false"/>
          <w:smallCaps w:val="false"/>
          <w:strike w:val="false"/>
          <w:dstrike w:val="false"/>
          <w:color w:val="000000"/>
          <w:sz w:val="24"/>
          <w:szCs w:val="24"/>
          <w:u w:val="none"/>
          <w:effect w:val="none"/>
          <w:shd w:fill="auto" w:val="clear"/>
        </w:rPr>
        <w:t xml:space="preserve">/I don’t know –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These scales are appropriate because they give participants</w:t>
      </w:r>
      <w:r>
        <w:rPr>
          <w:b w:val="false"/>
          <w:bCs w:val="false"/>
          <w:i w:val="false"/>
          <w:iCs w:val="false"/>
          <w:caps w:val="false"/>
          <w:smallCaps w:val="false"/>
          <w:strike w:val="false"/>
          <w:dstrike w:val="false"/>
          <w:color w:val="000000"/>
          <w:sz w:val="24"/>
          <w:szCs w:val="24"/>
          <w:u w:val="none"/>
          <w:effect w:val="none"/>
          <w:shd w:fill="auto" w:val="clear"/>
        </w:rPr>
        <w:t xml:space="preserve"> more options.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These response options are appropriate because they do not imply that women and men are the only gender identities. </w:t>
      </w:r>
    </w:p>
    <w:p>
      <w:pPr>
        <w:pStyle w:val="TextBody"/>
        <w:bidi w:val="0"/>
        <w:spacing w:lineRule="auto" w:line="240" w:before="0" w:after="0"/>
        <w:rPr>
          <w:rFonts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Free text response</w:t>
      </w:r>
    </w:p>
    <w:p>
      <w:pPr>
        <w:pStyle w:val="TextBody"/>
        <w:bidi w:val="0"/>
        <w:spacing w:lineRule="auto" w:line="240" w:before="0" w:after="0"/>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2</w:t>
      </w:r>
    </w:p>
    <w:p>
      <w:pPr>
        <w:pStyle w:val="TextBody"/>
        <w:bidi w:val="0"/>
        <w:spacing w:lineRule="auto" w:line="240" w:before="0" w:after="0"/>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The main manipulated variable will be the response options given for gender categorization/rating of faces. The following response options will be used (with justification given for each).</w:t>
      </w:r>
    </w:p>
    <w:p>
      <w:pPr>
        <w:pStyle w:val="TextBody"/>
        <w:bidi w:val="0"/>
        <w:spacing w:lineRule="auto" w:line="240" w:before="0" w:after="0"/>
        <w:rPr/>
      </w:pPr>
      <w:r>
        <w:rPr>
          <w:b w:val="false"/>
          <w:bCs w:val="false"/>
          <w:i w:val="false"/>
          <w:iCs w:val="false"/>
          <w:caps w:val="false"/>
          <w:smallCaps w:val="false"/>
          <w:strike w:val="false"/>
          <w:dstrike w:val="false"/>
          <w:color w:val="000000"/>
          <w:sz w:val="24"/>
          <w:szCs w:val="24"/>
          <w:u w:val="none"/>
          <w:effect w:val="none"/>
          <w:shd w:fill="auto" w:val="clear"/>
        </w:rPr>
        <w:t xml:space="preserve">Woman – Man.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These are the typical response options when measuring gender categorization</w:t>
      </w:r>
    </w:p>
    <w:p>
      <w:pPr>
        <w:pStyle w:val="TextBody"/>
        <w:bidi w:val="0"/>
        <w:spacing w:lineRule="auto" w:line="240" w:before="0" w:after="0"/>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 xml:space="preserve">Woman – Other/I don’t know. This is a queer response options in that it is a vague category that could include a number of identities or non-identities. It furthermore decenters masculinity. </w:t>
      </w:r>
    </w:p>
    <w:p>
      <w:pPr>
        <w:pStyle w:val="TextBody"/>
        <w:bidi w:val="0"/>
        <w:spacing w:lineRule="auto" w:line="240" w:before="0" w:after="0"/>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Woman – Man/Other/I don’t know. This is also queer, but includes masculinity. What’s the justification behind this? We might expect the very presence of “man” to be a reinforcer of the binary.</w:t>
      </w:r>
    </w:p>
    <w:p>
      <w:pPr>
        <w:pStyle w:val="TextBody"/>
        <w:bidi w:val="0"/>
        <w:spacing w:lineRule="auto" w:line="240" w:before="0" w:after="0"/>
        <w:rPr>
          <w:rFonts w:ascii="Liberation Serif" w:hAnsi="Liberation Serif"/>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b w:val="false"/>
          <w:b w:val="false"/>
          <w:i/>
          <w:i/>
          <w:caps w:val="false"/>
          <w:smallCaps w:val="false"/>
          <w:strike w:val="false"/>
          <w:dstrike w:val="false"/>
          <w:color w:val="000000"/>
          <w:sz w:val="24"/>
          <w:szCs w:val="24"/>
          <w:u w:val="none"/>
          <w:effect w:val="none"/>
          <w:shd w:fill="auto" w:val="clear"/>
        </w:rPr>
      </w:pPr>
      <w:r>
        <w:rPr>
          <w:b w:val="false"/>
          <w:i/>
          <w:caps w:val="false"/>
          <w:smallCaps w:val="false"/>
          <w:strike w:val="false"/>
          <w:dstrike w:val="false"/>
          <w:color w:val="000000"/>
          <w:sz w:val="24"/>
          <w:szCs w:val="24"/>
          <w:u w:val="none"/>
          <w:effect w:val="none"/>
          <w:shd w:fill="auto" w:val="clear"/>
        </w:rPr>
        <w:t>Measured variables</w:t>
      </w:r>
    </w:p>
    <w:p>
      <w:pPr>
        <w:pStyle w:val="TextBody"/>
        <w:bidi w:val="0"/>
        <w:spacing w:lineRule="auto" w:line="240" w:before="0" w:after="0"/>
        <w:rPr>
          <w:rFonts w:ascii="Liberation Serif" w:hAnsi="Liberation Serif"/>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240" w:before="0" w:after="0"/>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1</w:t>
      </w:r>
    </w:p>
    <w:p>
      <w:pPr>
        <w:pStyle w:val="TextBody"/>
        <w:bidi w:val="0"/>
        <w:spacing w:lineRule="auto" w:line="240" w:before="0" w:after="0"/>
        <w:rPr>
          <w:rFonts w:eastAsia="Songti SC" w:cs="Arial Unicode MS"/>
          <w:b w:val="false"/>
          <w:b w:val="false"/>
          <w:bCs w:val="false"/>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The main measured variables are participants categorizations/ratings of faces. Because study 1 uses four different scales, there will be four outcomes, one for each scale. These are all presented descriptively.</w:t>
      </w:r>
    </w:p>
    <w:p>
      <w:pPr>
        <w:pStyle w:val="TextBody"/>
        <w:bidi w:val="0"/>
        <w:spacing w:lineRule="auto" w:line="240" w:before="0" w:after="0"/>
        <w:rPr>
          <w:rFonts w:ascii="Liberation Serif" w:hAnsi="Liberation Serif"/>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TextBody"/>
        <w:bidi w:val="0"/>
        <w:spacing w:lineRule="auto" w:line="240" w:before="0" w:after="0"/>
        <w:rPr/>
      </w:pPr>
      <w:commentRangeStart w:id="6"/>
      <w:r>
        <w:rPr>
          <w:b/>
          <w:bCs/>
          <w:i w:val="false"/>
          <w:iCs w:val="false"/>
          <w:caps w:val="false"/>
          <w:smallCaps w:val="false"/>
          <w:strike w:val="false"/>
          <w:dstrike w:val="false"/>
          <w:color w:val="000000"/>
          <w:sz w:val="24"/>
          <w:szCs w:val="24"/>
          <w:u w:val="none"/>
          <w:effect w:val="none"/>
          <w:shd w:fill="auto" w:val="clear"/>
        </w:rPr>
        <w:t>Study 2</w:t>
      </w:r>
      <w:commentRangeEnd w:id="6"/>
      <w:r>
        <w:commentReference w:id="6"/>
      </w:r>
      <w:r>
        <w:rPr>
          <w:b/>
          <w:bCs/>
          <w:i w:val="false"/>
          <w:iCs w:val="false"/>
          <w:caps w:val="false"/>
          <w:smallCaps w:val="false"/>
          <w:strike w:val="false"/>
          <w:dstrike w:val="false"/>
          <w:color w:val="000000"/>
          <w:sz w:val="24"/>
          <w:szCs w:val="24"/>
          <w:u w:val="none"/>
          <w:effect w:val="none"/>
          <w:shd w:fill="auto" w:val="clear"/>
        </w:rPr>
      </w:r>
    </w:p>
    <w:p>
      <w:pPr>
        <w:pStyle w:val="TextBody"/>
        <w:bidi w:val="0"/>
        <w:spacing w:lineRule="auto" w:line="240" w:before="0" w:after="0"/>
        <w:rPr/>
      </w:pP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Number</w:t>
      </w:r>
      <w:r>
        <w:rPr>
          <w:b w:val="false"/>
          <w:bCs w:val="false"/>
          <w:i w:val="false"/>
          <w:iCs w:val="false"/>
          <w:caps w:val="false"/>
          <w:smallCaps w:val="false"/>
          <w:strike w:val="false"/>
          <w:dstrike w:val="false"/>
          <w:color w:val="000000"/>
          <w:sz w:val="24"/>
          <w:szCs w:val="24"/>
          <w:u w:val="none"/>
          <w:effect w:val="none"/>
          <w:shd w:fill="auto" w:val="clear"/>
        </w:rPr>
        <w:t xml:space="preserve"> of faces categorized as women per participant.</w:t>
      </w:r>
    </w:p>
    <w:p>
      <w:pPr>
        <w:pStyle w:val="TextBody"/>
        <w:bidi w:val="0"/>
        <w:spacing w:lineRule="auto" w:line="240" w:before="240" w:after="240"/>
        <w:rPr>
          <w:b/>
          <w:b/>
          <w:i w:val="false"/>
          <w:i w:val="false"/>
          <w:caps w:val="false"/>
          <w:smallCaps w:val="false"/>
          <w:strike w:val="false"/>
          <w:dstrike w:val="false"/>
          <w:color w:val="000000"/>
          <w:sz w:val="34"/>
          <w:u w:val="none"/>
          <w:effect w:val="none"/>
          <w:shd w:fill="auto" w:val="clear"/>
        </w:rPr>
      </w:pPr>
      <w:r>
        <w:rPr>
          <w:b/>
          <w:i w:val="false"/>
          <w:caps w:val="false"/>
          <w:smallCaps w:val="false"/>
          <w:strike w:val="false"/>
          <w:dstrike w:val="false"/>
          <w:color w:val="000000"/>
          <w:sz w:val="34"/>
          <w:u w:val="none"/>
          <w:effect w:val="none"/>
          <w:shd w:fill="auto" w:val="clear"/>
        </w:rPr>
        <w:t>Analysis Plan</w:t>
      </w:r>
    </w:p>
    <w:p>
      <w:pPr>
        <w:pStyle w:val="TextBody"/>
        <w:bidi w:val="0"/>
        <w:spacing w:lineRule="auto" w:line="240" w:before="126" w:after="126"/>
        <w:rPr/>
      </w:pPr>
      <w:commentRangeStart w:id="7"/>
      <w:r>
        <w:rPr>
          <w:b w:val="false"/>
          <w:i/>
          <w:caps w:val="false"/>
          <w:smallCaps w:val="false"/>
          <w:strike w:val="false"/>
          <w:dstrike w:val="false"/>
          <w:color w:val="000000"/>
          <w:sz w:val="24"/>
          <w:szCs w:val="24"/>
          <w:u w:val="none"/>
          <w:effect w:val="none"/>
          <w:shd w:fill="auto" w:val="clear"/>
        </w:rPr>
        <w:t>Statistical models*</w:t>
      </w:r>
      <w:commentRangeEnd w:id="7"/>
      <w:r>
        <w:commentReference w:id="7"/>
      </w:r>
      <w:r>
        <w:rPr>
          <w:b w:val="false"/>
          <w:i/>
          <w:caps w:val="false"/>
          <w:smallCaps w:val="false"/>
          <w:strike w:val="false"/>
          <w:dstrike w:val="false"/>
          <w:color w:val="000000"/>
          <w:sz w:val="24"/>
          <w:szCs w:val="24"/>
          <w:u w:val="none"/>
          <w:effect w:val="none"/>
          <w:shd w:fill="auto" w:val="clear"/>
        </w:rPr>
      </w:r>
    </w:p>
    <w:p>
      <w:pPr>
        <w:pStyle w:val="TextBody"/>
        <w:bidi w:val="0"/>
        <w:spacing w:lineRule="auto" w:line="240" w:before="126" w:after="126"/>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1</w:t>
      </w:r>
    </w:p>
    <w:p>
      <w:pPr>
        <w:pStyle w:val="TextBody"/>
        <w:bidi w:val="0"/>
        <w:spacing w:lineRule="auto" w:line="240" w:before="126" w:after="126"/>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No inferential tests are run for study 1. Instead, only descriptive statistics are presented, summarizing the central tendencies and the variances.</w:t>
      </w:r>
    </w:p>
    <w:p>
      <w:pPr>
        <w:pStyle w:val="TextBody"/>
        <w:bidi w:val="0"/>
        <w:spacing w:lineRule="auto" w:line="240" w:before="126" w:after="126"/>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Vilka resultat används till studie 2</w:t>
      </w:r>
    </w:p>
    <w:p>
      <w:pPr>
        <w:pStyle w:val="TextBody"/>
        <w:bidi w:val="0"/>
        <w:spacing w:lineRule="auto" w:line="240" w:before="126" w:after="126"/>
        <w:rPr>
          <w:b/>
          <w:b/>
          <w:bCs/>
          <w:i w:val="false"/>
          <w:i w:val="false"/>
          <w:iCs w:val="false"/>
          <w:caps w:val="false"/>
          <w:smallCaps w:val="false"/>
          <w:strike w:val="false"/>
          <w:dstrike w:val="false"/>
          <w:color w:val="000000"/>
          <w:sz w:val="24"/>
          <w:szCs w:val="24"/>
          <w:u w:val="none"/>
          <w:effect w:val="none"/>
          <w:shd w:fill="auto" w:val="clear"/>
        </w:rPr>
      </w:pPr>
      <w:r>
        <w:rPr>
          <w:b/>
          <w:bCs/>
          <w:i w:val="false"/>
          <w:iCs w:val="false"/>
          <w:caps w:val="false"/>
          <w:smallCaps w:val="false"/>
          <w:strike w:val="false"/>
          <w:dstrike w:val="false"/>
          <w:color w:val="000000"/>
          <w:sz w:val="24"/>
          <w:szCs w:val="24"/>
          <w:u w:val="none"/>
          <w:effect w:val="none"/>
          <w:shd w:fill="auto" w:val="clear"/>
        </w:rPr>
        <w:t>Study 2</w:t>
      </w:r>
    </w:p>
    <w:p>
      <w:pPr>
        <w:pStyle w:val="TextBody"/>
        <w:bidi w:val="0"/>
        <w:spacing w:lineRule="auto" w:line="240" w:before="126" w:after="126"/>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Study 2 tests the outcome variable “number of faces categorized as women” and involves three comparisons, to match the thee hypotheses. These are:</w:t>
      </w:r>
    </w:p>
    <w:p>
      <w:pPr>
        <w:pStyle w:val="TextBody"/>
        <w:bidi w:val="0"/>
        <w:spacing w:lineRule="auto" w:line="240" w:before="126" w:after="126"/>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1. Binary condition v feminine focus condition.</w:t>
      </w:r>
    </w:p>
    <w:p>
      <w:pPr>
        <w:pStyle w:val="TextBody"/>
        <w:bidi w:val="0"/>
        <w:spacing w:lineRule="auto" w:line="240" w:before="126" w:after="126"/>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2. Binary condition v multiplicity condition.</w:t>
      </w:r>
    </w:p>
    <w:p>
      <w:pPr>
        <w:pStyle w:val="TextBody"/>
        <w:bidi w:val="0"/>
        <w:spacing w:lineRule="auto" w:line="240" w:before="126" w:after="126"/>
        <w:rPr>
          <w:b w:val="false"/>
          <w:b w:val="false"/>
          <w:bCs w:val="false"/>
          <w:i w:val="false"/>
          <w:i w:val="false"/>
          <w:iCs w:val="false"/>
          <w:caps w:val="false"/>
          <w:smallCaps w:val="false"/>
          <w:strike w:val="false"/>
          <w:dstrike w:val="false"/>
          <w:color w:val="000000"/>
          <w:sz w:val="24"/>
          <w:szCs w:val="24"/>
          <w:u w:val="none"/>
          <w:effect w:val="none"/>
          <w:shd w:fill="auto" w:val="clear"/>
        </w:rPr>
      </w:pPr>
      <w:r>
        <w:rPr>
          <w:b w:val="false"/>
          <w:bCs w:val="false"/>
          <w:i w:val="false"/>
          <w:iCs w:val="false"/>
          <w:caps w:val="false"/>
          <w:smallCaps w:val="false"/>
          <w:strike w:val="false"/>
          <w:dstrike w:val="false"/>
          <w:color w:val="000000"/>
          <w:sz w:val="24"/>
          <w:szCs w:val="24"/>
          <w:u w:val="none"/>
          <w:effect w:val="none"/>
          <w:shd w:fill="auto" w:val="clear"/>
        </w:rPr>
        <w:t>3. Feminine focus condition v feminine focus condition.</w:t>
      </w:r>
    </w:p>
    <w:p>
      <w:pPr>
        <w:pStyle w:val="TextBody"/>
        <w:bidi w:val="0"/>
        <w:spacing w:lineRule="auto" w:line="240" w:before="126" w:after="126"/>
        <w:rPr/>
      </w:pPr>
      <w:r>
        <w:rPr>
          <w:b w:val="false"/>
          <w:bCs w:val="false"/>
          <w:i w:val="false"/>
          <w:iCs w:val="false"/>
          <w:caps w:val="false"/>
          <w:smallCaps w:val="false"/>
          <w:strike w:val="false"/>
          <w:dstrike w:val="false"/>
          <w:color w:val="000000"/>
          <w:sz w:val="24"/>
          <w:szCs w:val="24"/>
          <w:u w:val="none"/>
          <w:effect w:val="none"/>
          <w:shd w:fill="auto" w:val="clear"/>
        </w:rPr>
        <w:t xml:space="preserve">A number of possible models are possible to conduct these tests. We could run fit an ANOVA (i.e. a frequentist regression model). This would be simplest in terms of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the mechanics of</w:t>
      </w:r>
      <w:r>
        <w:rPr>
          <w:b w:val="false"/>
          <w:bCs w:val="false"/>
          <w:i w:val="false"/>
          <w:iCs w:val="false"/>
          <w:caps w:val="false"/>
          <w:smallCaps w:val="false"/>
          <w:strike w:val="false"/>
          <w:dstrike w:val="false"/>
          <w:color w:val="000000"/>
          <w:sz w:val="24"/>
          <w:szCs w:val="24"/>
          <w:u w:val="none"/>
          <w:effect w:val="none"/>
          <w:shd w:fill="auto" w:val="clear"/>
        </w:rPr>
        <w:t xml:space="preserve"> running </w:t>
      </w:r>
      <w:r>
        <w:rPr>
          <w:rFonts w:eastAsia="Songti SC" w:cs="Arial Unicode MS"/>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a</w:t>
      </w:r>
      <w:r>
        <w:rPr>
          <w:b w:val="false"/>
          <w:bCs w:val="false"/>
          <w:i w:val="false"/>
          <w:iCs w:val="false"/>
          <w:caps w:val="false"/>
          <w:smallCaps w:val="false"/>
          <w:strike w:val="false"/>
          <w:dstrike w:val="false"/>
          <w:color w:val="000000"/>
          <w:sz w:val="24"/>
          <w:szCs w:val="24"/>
          <w:u w:val="none"/>
          <w:effect w:val="none"/>
          <w:shd w:fill="auto" w:val="clear"/>
        </w:rPr>
        <w:t xml:space="preserve"> model and fitting data. </w:t>
      </w:r>
    </w:p>
    <w:p>
      <w:pPr>
        <w:pStyle w:val="TextBody"/>
        <w:bidi w:val="0"/>
        <w:spacing w:lineRule="auto" w:line="240" w:before="0" w:after="0"/>
        <w:rPr/>
      </w:pPr>
      <w:r>
        <w:rPr>
          <w:b w:val="false"/>
          <w:i w:val="false"/>
          <w:caps w:val="false"/>
          <w:smallCaps w:val="false"/>
          <w:strike w:val="false"/>
          <w:dstrike w:val="false"/>
          <w:color w:val="000000"/>
          <w:sz w:val="24"/>
          <w:szCs w:val="24"/>
          <w:u w:val="none"/>
          <w:effect w:val="none"/>
          <w:shd w:fill="auto" w:val="clear"/>
        </w:rPr>
        <w:t xml:space="preserve">But what I would </w:t>
      </w:r>
      <w:r>
        <w:rPr>
          <w:b w:val="false"/>
          <w:i/>
          <w:iCs/>
          <w:caps w:val="false"/>
          <w:smallCaps w:val="false"/>
          <w:strike w:val="false"/>
          <w:dstrike w:val="false"/>
          <w:color w:val="000000"/>
          <w:sz w:val="24"/>
          <w:szCs w:val="24"/>
          <w:u w:val="none"/>
          <w:effect w:val="none"/>
          <w:shd w:fill="auto" w:val="clear"/>
        </w:rPr>
        <w:t xml:space="preserve">like </w:t>
      </w:r>
      <w:r>
        <w:rPr>
          <w:b w:val="false"/>
          <w:i w:val="false"/>
          <w:iCs w:val="false"/>
          <w:caps w:val="false"/>
          <w:smallCaps w:val="false"/>
          <w:strike w:val="false"/>
          <w:dstrike w:val="false"/>
          <w:color w:val="000000"/>
          <w:sz w:val="24"/>
          <w:szCs w:val="24"/>
          <w:u w:val="none"/>
          <w:effect w:val="none"/>
          <w:shd w:fill="auto" w:val="clear"/>
        </w:rPr>
        <w:t xml:space="preserve">to do is run a multilevel regression which takes as much variance as possible into account. So, this includes things like, people reacting differently to each face, each face being perceived differently in each condition. Then, I can do three bayes factors and calculate the savage-dickey density ratios of each. </w:t>
      </w:r>
    </w:p>
    <w:p>
      <w:pPr>
        <w:pStyle w:val="TextBody"/>
        <w:bidi w:val="0"/>
        <w:spacing w:lineRule="auto" w:line="240" w:before="240" w:after="240"/>
        <w:rPr/>
      </w:pPr>
      <w:commentRangeStart w:id="8"/>
      <w:r>
        <w:rPr>
          <w:b w:val="false"/>
          <w:i/>
          <w:caps w:val="false"/>
          <w:smallCaps w:val="false"/>
          <w:strike w:val="false"/>
          <w:dstrike w:val="false"/>
          <w:color w:val="000000"/>
          <w:sz w:val="22"/>
          <w:u w:val="none"/>
          <w:effect w:val="none"/>
          <w:shd w:fill="auto" w:val="clear"/>
        </w:rPr>
        <w:t>Transformations</w:t>
      </w:r>
      <w:commentRangeEnd w:id="8"/>
      <w:r>
        <w:commentReference w:id="8"/>
      </w:r>
      <w:r>
        <w:rPr>
          <w:b w:val="false"/>
          <w:i/>
          <w:caps w:val="false"/>
          <w:smallCaps w:val="false"/>
          <w:strike w:val="false"/>
          <w:dstrike w:val="false"/>
          <w:color w:val="000000"/>
          <w:sz w:val="22"/>
          <w:u w:val="none"/>
          <w:effect w:val="none"/>
          <w:shd w:fill="auto" w:val="clear"/>
        </w:rPr>
      </w:r>
    </w:p>
    <w:p>
      <w:pPr>
        <w:pStyle w:val="TextBody"/>
        <w:bidi w:val="0"/>
        <w:spacing w:lineRule="auto" w:line="240" w:before="240" w:after="240"/>
        <w:rPr/>
      </w:pPr>
      <w:r>
        <w:rPr>
          <w:b w:val="false"/>
          <w:i/>
          <w:caps w:val="false"/>
          <w:smallCaps w:val="false"/>
          <w:strike w:val="false"/>
          <w:dstrike w:val="false"/>
          <w:color w:val="000000"/>
          <w:sz w:val="22"/>
          <w:u w:val="none"/>
          <w:effect w:val="none"/>
          <w:shd w:fill="auto" w:val="clear"/>
        </w:rPr>
        <w:t>Inference criteria</w:t>
      </w:r>
      <w:r>
        <w:rPr/>
        <w:commentReference w:id="9"/>
      </w:r>
    </w:p>
    <w:p>
      <w:pPr>
        <w:pStyle w:val="TextBody"/>
        <w:bidi w:val="0"/>
        <w:spacing w:lineRule="auto" w:line="240" w:before="240" w:after="240"/>
        <w:rPr/>
      </w:pPr>
      <w:commentRangeStart w:id="10"/>
      <w:r>
        <w:rPr>
          <w:b w:val="false"/>
          <w:i/>
          <w:caps w:val="false"/>
          <w:smallCaps w:val="false"/>
          <w:strike w:val="false"/>
          <w:dstrike w:val="false"/>
          <w:color w:val="000000"/>
          <w:sz w:val="22"/>
          <w:u w:val="none"/>
          <w:effect w:val="none"/>
          <w:shd w:fill="auto" w:val="clear"/>
        </w:rPr>
        <w:t>Data exclusion</w:t>
      </w:r>
      <w:commentRangeEnd w:id="10"/>
      <w:r>
        <w:commentReference w:id="10"/>
      </w:r>
      <w:r>
        <w:rPr>
          <w:b w:val="false"/>
          <w:i/>
          <w:caps w:val="false"/>
          <w:smallCaps w:val="false"/>
          <w:strike w:val="false"/>
          <w:dstrike w:val="false"/>
          <w:color w:val="000000"/>
          <w:sz w:val="22"/>
          <w:u w:val="none"/>
          <w:effect w:val="none"/>
          <w:shd w:fill="auto" w:val="clear"/>
        </w:rPr>
      </w:r>
    </w:p>
    <w:p>
      <w:pPr>
        <w:pStyle w:val="TextBody"/>
        <w:bidi w:val="0"/>
        <w:spacing w:lineRule="auto" w:line="240" w:before="240" w:after="240"/>
        <w:rPr>
          <w:b w:val="false"/>
          <w:b w:val="false"/>
          <w:i w:val="false"/>
          <w:i w:val="false"/>
          <w:caps w:val="false"/>
          <w:smallCaps w:val="false"/>
          <w:strike w:val="false"/>
          <w:dstrike w:val="false"/>
          <w:color w:val="000000"/>
          <w:sz w:val="22"/>
          <w:u w:val="none"/>
          <w:effect w:val="none"/>
          <w:shd w:fill="auto" w:val="clear"/>
        </w:rPr>
      </w:pPr>
      <w:r>
        <w:rPr>
          <w:b w:val="false"/>
          <w:i w:val="false"/>
          <w:caps w:val="false"/>
          <w:smallCaps w:val="false"/>
          <w:strike w:val="false"/>
          <w:dstrike w:val="false"/>
          <w:color w:val="000000"/>
          <w:sz w:val="22"/>
          <w:u w:val="none"/>
          <w:effect w:val="none"/>
          <w:shd w:fill="auto" w:val="clear"/>
        </w:rPr>
        <w:t xml:space="preserve">Worth thinking about. Maybe if someone answers the same on x number of trials, they’ll be excluded. I can’t think of any other reason to exclude participants. </w:t>
      </w:r>
    </w:p>
    <w:p>
      <w:pPr>
        <w:pStyle w:val="TextBody"/>
        <w:bidi w:val="0"/>
        <w:spacing w:lineRule="auto" w:line="240" w:before="240" w:after="240"/>
        <w:rPr>
          <w:b w:val="false"/>
          <w:b w:val="false"/>
          <w:i/>
          <w:i/>
          <w:caps w:val="false"/>
          <w:smallCaps w:val="false"/>
          <w:strike w:val="false"/>
          <w:dstrike w:val="false"/>
          <w:color w:val="000000"/>
          <w:sz w:val="22"/>
          <w:u w:val="none"/>
          <w:effect w:val="none"/>
          <w:shd w:fill="auto" w:val="clear"/>
        </w:rPr>
      </w:pPr>
      <w:r>
        <w:rPr>
          <w:b w:val="false"/>
          <w:i/>
          <w:caps w:val="false"/>
          <w:smallCaps w:val="false"/>
          <w:strike w:val="false"/>
          <w:dstrike w:val="false"/>
          <w:color w:val="000000"/>
          <w:sz w:val="22"/>
          <w:u w:val="none"/>
          <w:effect w:val="none"/>
          <w:shd w:fill="auto" w:val="clear"/>
        </w:rPr>
        <w:t>Exploratory analysis</w:t>
      </w:r>
    </w:p>
    <w:p>
      <w:pPr>
        <w:pStyle w:val="TextBody"/>
        <w:bidi w:val="0"/>
        <w:spacing w:lineRule="auto" w:line="240" w:before="0" w:after="140"/>
        <w:jc w:val="left"/>
        <w:rPr/>
      </w:pPr>
      <w:r>
        <w:rPr/>
        <w:b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rik van Berlekom" w:date="2019-06-05T09:02:00Z" w:initials="">
    <w:p>
      <w:r>
        <w:rPr>
          <w:rFonts w:ascii="Liberation Serif" w:hAnsi="Liberation Serif" w:eastAsia="Tahoma" w:cs="Tahoma"/>
          <w:color w:val="000000"/>
          <w:kern w:val="0"/>
          <w:sz w:val="24"/>
          <w:szCs w:val="24"/>
          <w:lang w:val="en-US" w:eastAsia="en-US" w:bidi="en-US"/>
        </w:rPr>
        <w:t>Provide the working title of your study. It may be the same title that you submit for publication of your final manuscript, but it is not a requirement.</w:t>
      </w:r>
    </w:p>
  </w:comment>
  <w:comment w:id="1" w:author="Erik van Berlekom" w:date="2019-06-05T09:03:00Z" w:initials="">
    <w:p>
      <w:r>
        <w:rPr>
          <w:rFonts w:ascii="Liberation Serif" w:hAnsi="Liberation Serif" w:eastAsia="Tahoma" w:cs="Tahoma"/>
          <w:color w:val="000000"/>
          <w:kern w:val="0"/>
          <w:sz w:val="24"/>
          <w:szCs w:val="24"/>
          <w:lang w:val="en-US" w:eastAsia="en-US" w:bidi="en-US"/>
        </w:rPr>
        <w:t>Please give a brief description of your study, including some background, the purpose of the study, or broad research questions. The description should be no longer than the length of an abstract.</w:t>
      </w:r>
    </w:p>
  </w:comment>
  <w:comment w:id="2" w:author="Erik van Berlekom" w:date="2019-06-05T09:04:00Z" w:initials="">
    <w:p>
      <w:r>
        <w:rPr>
          <w:rFonts w:ascii="Liberation Serif" w:hAnsi="Liberation Serif" w:eastAsia="Tahoma" w:cs="Tahoma"/>
          <w:color w:val="000000"/>
          <w:kern w:val="0"/>
          <w:sz w:val="24"/>
          <w:szCs w:val="24"/>
          <w:lang w:val="en-US" w:eastAsia="en-US" w:bidi="en-US"/>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comment>
  <w:comment w:id="3" w:author="Elli van Berlekom" w:date="2021-11-24T09:40:10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Describe your study design. The key is to be as detailed as is necessary given the specific parameters of the design. There may be some overlap between this question and the following questions. That is OK, as long as sufficient detail is given in one of the areas to provide all of the requested information. Examples include two-group, factorial, randomized block, and repeated measures. Is it a between (unpaired), within-subject (paired), or mixed design? Describe any counterbalancing required.</w:t>
      </w:r>
    </w:p>
  </w:comment>
  <w:comment w:id="4" w:author="Elli van Berlekom" w:date="2021-11-24T09:43:19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Please describe the process by which you will collect your data and your inclusion and exclusion criteria. If you are using human subjects, this should include the population from which you obtain subjects, recruitment efforts, payment for participation, how subjects will be selected for eligibility from the initial pool, and your study timeline. For studies that don't include human subjects, include information about how you will collect samples, duration of data gathering efforts, source or location of samples, or batch numbers you will use.</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1">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2">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3">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5" w:author="Elli van Berlekom" w:date="2021-11-24T09:47:45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Precisely define all variables you plan to manipulate and the levels or treatment arms of each variable. This is not applicable to any observational study.</w:t>
      </w:r>
    </w:p>
    <w:p>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4">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5">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6">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6" w:author="Elli van Berlekom" w:date="2021-11-24T09:55:0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Precisely define each variable that you will measure. This will include outcome measures, as well as any measured predictors or covariates.</w:t>
      </w:r>
    </w:p>
    <w:p>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7">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8">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9">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7" w:author="Elli van Berlekom" w:date="2021-11-24T10:11: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What statistical model will you use to test each hypothesis? Please include the type of model (e.g. ANOVA, RMANOVA, MANOVA, multiple regression, SEM, etc) and the specification of the model. This includes each variable that will be included, all interactions, subgroup analyses, pairwise or complex contrasts, and any follow-up tests from omnibus tests. If you plan on using any positive controls, negative controls, or manipulation checks you may mention that here. Provide enough detail so that another person could run the same analysis with the information provided. Remember that in your final article any test not included here must be noted as exploratory and that you must report the results of all tests.</w:t>
      </w:r>
    </w:p>
    <w:p>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You may attach up to 5 file(s) to this question. You may attach files that you already have in OSF Storage in this</w:t>
      </w:r>
      <w:hyperlink r:id="rId10">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or upload (drag and drop) a new file from your computer. Uploaded files will automatically be added to this</w:t>
      </w:r>
      <w:hyperlink r:id="rId11">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0"/>
          <w:sz w:val="20"/>
          <w:szCs w:val="24"/>
          <w:u w:val="none"/>
          <w:vertAlign w:val="baseline"/>
          <w:em w:val="none"/>
          <w:lang w:val="en-US" w:eastAsia="zh-CN" w:bidi="hi-IN"/>
        </w:rPr>
        <w:t xml:space="preserve"> </w:t>
      </w:r>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so that they can be registered. To attach files from other components or an add-on, first add them to this</w:t>
      </w:r>
      <w:hyperlink r:id="rId12">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project</w:t>
        </w:r>
      </w:hyperlink>
      <w:r>
        <w:rPr>
          <w:rFonts w:ascii="Liberation Serif;Times New Roman" w:hAnsi="Liberation Serif;Times New Roman" w:eastAsia="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000000"/>
          <w:spacing w:val="0"/>
          <w:w w:val="100"/>
          <w:kern w:val="2"/>
          <w:position w:val="0"/>
          <w:sz w:val="22"/>
          <w:sz w:val="22"/>
          <w:szCs w:val="24"/>
          <w:u w:val="none"/>
          <w:vertAlign w:val="baseline"/>
          <w:em w:val="none"/>
          <w:lang w:val="en-US" w:eastAsia="zh-CN" w:bidi="hi-IN"/>
        </w:rPr>
        <w:t>.</w:t>
      </w:r>
    </w:p>
  </w:comment>
  <w:comment w:id="8" w:author="Elli van Berlekom" w:date="2021-11-24T10:19:40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If you plan on transforming, centering, recoding the data, or requiring a coding scheme for categorical variables, please describe that process.</w:t>
      </w:r>
    </w:p>
  </w:comment>
  <w:comment w:id="9" w:author="Elli van Berlekom" w:date="2021-11-24T10:19:32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you account for this?</w:t>
      </w:r>
    </w:p>
  </w:comment>
  <w:comment w:id="10" w:author="Elli van Berlekom" w:date="2021-11-24T10:19:24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How will you determine which data points or samples if any to exclude from your analyses? How will outliers be handled? Will you use any awareness check?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comments.xml.rels><?xml version="1.0" encoding="UTF-8"?>
<Relationships xmlns="http://schemas.openxmlformats.org/package/2006/relationships"><Relationship Id="rId1" Type="http://schemas.openxmlformats.org/officeDocument/2006/relationships/hyperlink" Target="https://osf.io/9h7s3" TargetMode="External"/><Relationship Id="rId2" Type="http://schemas.openxmlformats.org/officeDocument/2006/relationships/hyperlink" Target="https://osf.io/9h7s3" TargetMode="External"/><Relationship Id="rId3" Type="http://schemas.openxmlformats.org/officeDocument/2006/relationships/hyperlink" Target="https://osf.io/9h7s3" TargetMode="External"/><Relationship Id="rId4" Type="http://schemas.openxmlformats.org/officeDocument/2006/relationships/hyperlink" Target="https://osf.io/9h7s3" TargetMode="External"/><Relationship Id="rId5" Type="http://schemas.openxmlformats.org/officeDocument/2006/relationships/hyperlink" Target="https://osf.io/9h7s3" TargetMode="External"/><Relationship Id="rId6" Type="http://schemas.openxmlformats.org/officeDocument/2006/relationships/hyperlink" Target="https://osf.io/9h7s3" TargetMode="External"/><Relationship Id="rId7" Type="http://schemas.openxmlformats.org/officeDocument/2006/relationships/hyperlink" Target="https://osf.io/9h7s3" TargetMode="External"/><Relationship Id="rId8" Type="http://schemas.openxmlformats.org/officeDocument/2006/relationships/hyperlink" Target="https://osf.io/9h7s3" TargetMode="External"/><Relationship Id="rId9" Type="http://schemas.openxmlformats.org/officeDocument/2006/relationships/hyperlink" Target="https://osf.io/9h7s3" TargetMode="External"/><Relationship Id="rId10" Type="http://schemas.openxmlformats.org/officeDocument/2006/relationships/hyperlink" Target="https://osf.io/9h7s3" TargetMode="External"/><Relationship Id="rId11" Type="http://schemas.openxmlformats.org/officeDocument/2006/relationships/hyperlink" Target="https://osf.io/9h7s3" TargetMode="External"/><Relationship Id="rId12" Type="http://schemas.openxmlformats.org/officeDocument/2006/relationships/hyperlink" Target="https://osf.io/9h7s3"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1360</TotalTime>
  <Application>LibreOffice/7.2.1.2$MacOSX_X86_64 LibreOffice_project/87b77fad49947c1441b67c559c339af8f3517e22</Application>
  <AppVersion>15.0000</AppVersion>
  <Pages>4</Pages>
  <Words>1249</Words>
  <Characters>6843</Characters>
  <CharactersWithSpaces>8045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2021-11-24T09:37:18Z</dcterms:created>
  <dc:creator>Elli van Berlekom</dc:creator>
  <dc:description/>
  <dc:language>en-US</dc:language>
  <cp:lastModifiedBy>Elli van Berlekom</cp:lastModifiedBy>
  <dcterms:modified xsi:type="dcterms:W3CDTF">2021-12-08T09:56:11Z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